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6E09A" w14:textId="77777777" w:rsidR="00330113" w:rsidRPr="00330113" w:rsidRDefault="00330113" w:rsidP="00330113">
      <w:r w:rsidRPr="00330113">
        <w:rPr>
          <w:b/>
          <w:bCs/>
        </w:rPr>
        <w:t>III LUBELSKA KONFERENCJA OPIEKI PALIATYWNEJ</w:t>
      </w:r>
    </w:p>
    <w:p w14:paraId="15232CBE" w14:textId="77777777" w:rsidR="00330113" w:rsidRPr="00330113" w:rsidRDefault="00330113" w:rsidP="00330113">
      <w:r w:rsidRPr="00330113">
        <w:rPr>
          <w:b/>
          <w:bCs/>
          <w:u w:val="single"/>
        </w:rPr>
        <w:t>PROGRAM</w:t>
      </w:r>
    </w:p>
    <w:p w14:paraId="017842BA" w14:textId="77777777" w:rsidR="00330113" w:rsidRPr="00330113" w:rsidRDefault="00330113" w:rsidP="00330113">
      <w:r w:rsidRPr="00330113">
        <w:rPr>
          <w:b/>
          <w:bCs/>
        </w:rPr>
        <w:t>8.00–11.00</w:t>
      </w:r>
    </w:p>
    <w:p w14:paraId="7DA49AE8" w14:textId="77777777" w:rsidR="00330113" w:rsidRPr="00330113" w:rsidRDefault="00330113" w:rsidP="00330113">
      <w:r w:rsidRPr="00330113">
        <w:t>Rejestracja uczestników konferencji</w:t>
      </w:r>
    </w:p>
    <w:p w14:paraId="2ED79F1C" w14:textId="77777777" w:rsidR="00330113" w:rsidRPr="00330113" w:rsidRDefault="00330113" w:rsidP="00330113">
      <w:r w:rsidRPr="00330113">
        <w:t> </w:t>
      </w:r>
    </w:p>
    <w:p w14:paraId="20FFB8AF" w14:textId="77777777" w:rsidR="00330113" w:rsidRPr="00330113" w:rsidRDefault="00330113" w:rsidP="00330113">
      <w:r w:rsidRPr="00330113">
        <w:rPr>
          <w:b/>
          <w:bCs/>
        </w:rPr>
        <w:t>9.00–9.20</w:t>
      </w:r>
    </w:p>
    <w:p w14:paraId="0D5CDE4E" w14:textId="77777777" w:rsidR="00330113" w:rsidRPr="00330113" w:rsidRDefault="00330113" w:rsidP="00330113">
      <w:r w:rsidRPr="00330113">
        <w:rPr>
          <w:b/>
          <w:bCs/>
        </w:rPr>
        <w:t>Otwarcie Konferencji</w:t>
      </w:r>
    </w:p>
    <w:p w14:paraId="3EC909D0" w14:textId="77777777" w:rsidR="00330113" w:rsidRPr="00330113" w:rsidRDefault="00330113" w:rsidP="00330113">
      <w:r w:rsidRPr="00330113">
        <w:t xml:space="preserve">Prowadzący – dr Mariusz </w:t>
      </w:r>
      <w:proofErr w:type="spellStart"/>
      <w:r w:rsidRPr="00330113">
        <w:t>Sałamacha</w:t>
      </w:r>
      <w:proofErr w:type="spellEnd"/>
    </w:p>
    <w:p w14:paraId="418A423C" w14:textId="77777777" w:rsidR="00330113" w:rsidRPr="00330113" w:rsidRDefault="00330113" w:rsidP="00330113">
      <w:r w:rsidRPr="00330113">
        <w:t> </w:t>
      </w:r>
    </w:p>
    <w:p w14:paraId="701BD12F" w14:textId="77777777" w:rsidR="00330113" w:rsidRPr="00330113" w:rsidRDefault="00330113" w:rsidP="00330113">
      <w:r w:rsidRPr="00330113">
        <w:rPr>
          <w:b/>
          <w:bCs/>
        </w:rPr>
        <w:t>SESJA I</w:t>
      </w:r>
    </w:p>
    <w:p w14:paraId="7634ECA9" w14:textId="77777777" w:rsidR="00330113" w:rsidRPr="00330113" w:rsidRDefault="00330113" w:rsidP="00330113">
      <w:r w:rsidRPr="00330113">
        <w:rPr>
          <w:b/>
          <w:bCs/>
        </w:rPr>
        <w:t>Ból trudny do leczenia, ale czy niemożliwy</w:t>
      </w:r>
    </w:p>
    <w:p w14:paraId="67680182" w14:textId="77777777" w:rsidR="00330113" w:rsidRPr="00330113" w:rsidRDefault="00330113" w:rsidP="00330113">
      <w:r w:rsidRPr="00330113">
        <w:t>Przewodniczący – dr n. med. Magdalena Kocot-Kępska</w:t>
      </w:r>
    </w:p>
    <w:p w14:paraId="1C0ECAA5" w14:textId="77777777" w:rsidR="00330113" w:rsidRPr="00330113" w:rsidRDefault="00330113" w:rsidP="00330113">
      <w:r w:rsidRPr="00330113">
        <w:rPr>
          <w:b/>
          <w:bCs/>
        </w:rPr>
        <w:t>9.20–10.00</w:t>
      </w:r>
    </w:p>
    <w:p w14:paraId="7E80DD6D" w14:textId="77777777" w:rsidR="00330113" w:rsidRPr="00330113" w:rsidRDefault="00330113" w:rsidP="00330113">
      <w:r w:rsidRPr="00330113">
        <w:t>„Ból epizodyczny u chorych na nowotwory – fakty i mity”</w:t>
      </w:r>
    </w:p>
    <w:p w14:paraId="30BB955C" w14:textId="77777777" w:rsidR="00330113" w:rsidRPr="00330113" w:rsidRDefault="00330113" w:rsidP="00330113">
      <w:r w:rsidRPr="00330113">
        <w:t xml:space="preserve">dr n. med. Magdalena Kocot-Kępska – Zakład Badania i Leczenia Bólu Katedry Anestezjologii i Intensywnej Terapii Collegium </w:t>
      </w:r>
      <w:proofErr w:type="spellStart"/>
      <w:r w:rsidRPr="00330113">
        <w:t>Medicum</w:t>
      </w:r>
      <w:proofErr w:type="spellEnd"/>
      <w:r w:rsidRPr="00330113">
        <w:t xml:space="preserve"> Uniwersytetu Jagiellońskiego w Krakowie, Prezes Polskiego Towarzystwa Badania Bólu – </w:t>
      </w:r>
      <w:r w:rsidRPr="00330113">
        <w:rPr>
          <w:u w:val="single"/>
        </w:rPr>
        <w:t xml:space="preserve">wykład sponsorowany przez firmę </w:t>
      </w:r>
      <w:proofErr w:type="spellStart"/>
      <w:r w:rsidRPr="00330113">
        <w:rPr>
          <w:u w:val="single"/>
        </w:rPr>
        <w:t>Molteni</w:t>
      </w:r>
      <w:proofErr w:type="spellEnd"/>
    </w:p>
    <w:p w14:paraId="275DC084" w14:textId="77777777" w:rsidR="00330113" w:rsidRPr="00330113" w:rsidRDefault="00330113" w:rsidP="00330113">
      <w:r w:rsidRPr="00330113">
        <w:rPr>
          <w:b/>
          <w:bCs/>
        </w:rPr>
        <w:t>10.00 –10.30</w:t>
      </w:r>
    </w:p>
    <w:p w14:paraId="52AF567A" w14:textId="77777777" w:rsidR="00330113" w:rsidRPr="00330113" w:rsidRDefault="00330113" w:rsidP="00330113">
      <w:r w:rsidRPr="00330113">
        <w:t>„Ból przebijający u pacjenta z chorobą nowotworową – dopasowane rozwiązanie” </w:t>
      </w:r>
    </w:p>
    <w:p w14:paraId="2B956DF3" w14:textId="77777777" w:rsidR="00330113" w:rsidRPr="00330113" w:rsidRDefault="00330113" w:rsidP="00330113">
      <w:r w:rsidRPr="00330113">
        <w:t xml:space="preserve">Lek. med. Krzysztof Tlałka – </w:t>
      </w:r>
      <w:r w:rsidRPr="00330113">
        <w:rPr>
          <w:u w:val="single"/>
        </w:rPr>
        <w:t>wykład sponsorowany przez firmę Gentili</w:t>
      </w:r>
    </w:p>
    <w:p w14:paraId="1EA7BEC6" w14:textId="77777777" w:rsidR="00330113" w:rsidRPr="00330113" w:rsidRDefault="00330113" w:rsidP="00330113">
      <w:r w:rsidRPr="00330113">
        <w:t> </w:t>
      </w:r>
    </w:p>
    <w:p w14:paraId="244E6DF3" w14:textId="77777777" w:rsidR="00330113" w:rsidRPr="00330113" w:rsidRDefault="00330113" w:rsidP="00330113">
      <w:r w:rsidRPr="00330113">
        <w:rPr>
          <w:b/>
          <w:bCs/>
        </w:rPr>
        <w:t>Dyskusja</w:t>
      </w:r>
    </w:p>
    <w:p w14:paraId="6FDCC9B5" w14:textId="77777777" w:rsidR="00330113" w:rsidRPr="00330113" w:rsidRDefault="00330113" w:rsidP="00330113">
      <w:r w:rsidRPr="00330113">
        <w:t> </w:t>
      </w:r>
    </w:p>
    <w:p w14:paraId="04331B12" w14:textId="77777777" w:rsidR="00330113" w:rsidRPr="00330113" w:rsidRDefault="00330113" w:rsidP="00330113">
      <w:r w:rsidRPr="00330113">
        <w:rPr>
          <w:b/>
          <w:bCs/>
        </w:rPr>
        <w:t>10.40–11.00 Przerwa kawowa</w:t>
      </w:r>
    </w:p>
    <w:p w14:paraId="37A22DD3" w14:textId="77777777" w:rsidR="00330113" w:rsidRPr="00330113" w:rsidRDefault="00330113" w:rsidP="00330113">
      <w:r w:rsidRPr="00330113">
        <w:t> </w:t>
      </w:r>
    </w:p>
    <w:p w14:paraId="63C4B88A" w14:textId="77777777" w:rsidR="00330113" w:rsidRPr="00330113" w:rsidRDefault="00330113" w:rsidP="00330113">
      <w:r w:rsidRPr="00330113">
        <w:rPr>
          <w:b/>
          <w:bCs/>
        </w:rPr>
        <w:t>SESJA II</w:t>
      </w:r>
    </w:p>
    <w:p w14:paraId="0CE86B84" w14:textId="77777777" w:rsidR="00330113" w:rsidRPr="00330113" w:rsidRDefault="00330113" w:rsidP="00330113">
      <w:r w:rsidRPr="00330113">
        <w:rPr>
          <w:b/>
          <w:bCs/>
        </w:rPr>
        <w:t>Opieka paliatywna, codzienne zmaganie się z trudnościami</w:t>
      </w:r>
    </w:p>
    <w:p w14:paraId="4B715136" w14:textId="77777777" w:rsidR="00330113" w:rsidRPr="00330113" w:rsidRDefault="00330113" w:rsidP="00330113">
      <w:r w:rsidRPr="00330113">
        <w:t>Przewodniczący – dr hab. n. med. Aleksandra Ciałkowska-</w:t>
      </w:r>
      <w:proofErr w:type="spellStart"/>
      <w:r w:rsidRPr="00330113">
        <w:t>Rysz</w:t>
      </w:r>
      <w:proofErr w:type="spellEnd"/>
      <w:r w:rsidRPr="00330113">
        <w:t xml:space="preserve"> prof. UM</w:t>
      </w:r>
    </w:p>
    <w:p w14:paraId="55456F8A" w14:textId="77777777" w:rsidR="00330113" w:rsidRPr="00330113" w:rsidRDefault="00330113" w:rsidP="00330113">
      <w:r w:rsidRPr="00330113">
        <w:rPr>
          <w:b/>
          <w:bCs/>
        </w:rPr>
        <w:lastRenderedPageBreak/>
        <w:t>11.00 –11.30</w:t>
      </w:r>
    </w:p>
    <w:p w14:paraId="63D4E2B0" w14:textId="77777777" w:rsidR="00330113" w:rsidRPr="00330113" w:rsidRDefault="00330113" w:rsidP="00330113">
      <w:r w:rsidRPr="00330113">
        <w:t>„</w:t>
      </w:r>
      <w:proofErr w:type="spellStart"/>
      <w:r w:rsidRPr="00330113">
        <w:t>Advance</w:t>
      </w:r>
      <w:proofErr w:type="spellEnd"/>
      <w:r w:rsidRPr="00330113">
        <w:t xml:space="preserve"> </w:t>
      </w:r>
      <w:proofErr w:type="spellStart"/>
      <w:r w:rsidRPr="00330113">
        <w:t>Care</w:t>
      </w:r>
      <w:proofErr w:type="spellEnd"/>
      <w:r w:rsidRPr="00330113">
        <w:t xml:space="preserve"> Planning – ochrona godności osób ciężko chorych” </w:t>
      </w:r>
    </w:p>
    <w:p w14:paraId="790966CE" w14:textId="77777777" w:rsidR="00330113" w:rsidRPr="00330113" w:rsidRDefault="00330113" w:rsidP="00330113">
      <w:r w:rsidRPr="00330113">
        <w:t xml:space="preserve">dr hab. n. med. i n. o </w:t>
      </w:r>
      <w:proofErr w:type="spellStart"/>
      <w:r w:rsidRPr="00330113">
        <w:t>zdr</w:t>
      </w:r>
      <w:proofErr w:type="spellEnd"/>
      <w:r w:rsidRPr="00330113">
        <w:t>. Tomasz Dzierżanowski – Kierownik Kliniki Medycyny Paliatywnej Warszawskiego Uniwersytetu Medycznego, Dyrektor medyczny Caritas Diecezji Warszawsko-Praskiej, Przewodniczący Zespołu ds. Etyki</w:t>
      </w:r>
    </w:p>
    <w:p w14:paraId="78B9EA1D" w14:textId="77777777" w:rsidR="00330113" w:rsidRPr="00330113" w:rsidRDefault="00330113" w:rsidP="00330113">
      <w:r w:rsidRPr="00330113">
        <w:rPr>
          <w:b/>
          <w:bCs/>
        </w:rPr>
        <w:t>11.30–12.00</w:t>
      </w:r>
    </w:p>
    <w:p w14:paraId="0F574F5A" w14:textId="77777777" w:rsidR="00330113" w:rsidRPr="00330113" w:rsidRDefault="00330113" w:rsidP="00330113">
      <w:r w:rsidRPr="00330113">
        <w:t>„Wybrane zaburzenia metaboliczne i hormonalne u pacjentów w opiece paliatywnej” </w:t>
      </w:r>
    </w:p>
    <w:p w14:paraId="238BEA11" w14:textId="77777777" w:rsidR="00330113" w:rsidRPr="00330113" w:rsidRDefault="00330113" w:rsidP="00330113">
      <w:r w:rsidRPr="00330113">
        <w:t>dr hab. n. med. Aleksandra Ciałkowska-</w:t>
      </w:r>
      <w:proofErr w:type="spellStart"/>
      <w:r w:rsidRPr="00330113">
        <w:t>Rysz</w:t>
      </w:r>
      <w:proofErr w:type="spellEnd"/>
      <w:r w:rsidRPr="00330113">
        <w:t xml:space="preserve"> prof. UM – Kierownik Kliniki Medycyny Paliatywnej Katedry Onkologii Uniwersytetu Medycznego w Łodzi, Prezes Polskiego Towarzystwa Medycyny Paliatywnej </w:t>
      </w:r>
    </w:p>
    <w:p w14:paraId="499F54C2" w14:textId="77777777" w:rsidR="00330113" w:rsidRPr="00330113" w:rsidRDefault="00330113" w:rsidP="00330113">
      <w:r w:rsidRPr="00330113">
        <w:rPr>
          <w:b/>
          <w:bCs/>
        </w:rPr>
        <w:t>12.00–12.30</w:t>
      </w:r>
    </w:p>
    <w:p w14:paraId="0083745E" w14:textId="77777777" w:rsidR="00330113" w:rsidRPr="00330113" w:rsidRDefault="00330113" w:rsidP="00330113">
      <w:r w:rsidRPr="00330113">
        <w:t>„Opieka duchowa w szpitalach nad chorym zbliżającym się do śmierci” </w:t>
      </w:r>
    </w:p>
    <w:p w14:paraId="4E13DE1D" w14:textId="77777777" w:rsidR="00330113" w:rsidRPr="00330113" w:rsidRDefault="00330113" w:rsidP="00330113">
      <w:r w:rsidRPr="00330113">
        <w:t>prof. dr hab. Małgorzata Krajnik – Kierownik Katedry Opieki Paliatywnej Uniwersytet Mikołaja Kopernika w Toruniu Wydziału Nauk o Zdrowiu</w:t>
      </w:r>
    </w:p>
    <w:p w14:paraId="6B3CDF91" w14:textId="77777777" w:rsidR="00330113" w:rsidRPr="00330113" w:rsidRDefault="00330113" w:rsidP="00330113">
      <w:r w:rsidRPr="00330113">
        <w:rPr>
          <w:b/>
          <w:bCs/>
        </w:rPr>
        <w:t>12.30–13.00</w:t>
      </w:r>
    </w:p>
    <w:p w14:paraId="1959AB99" w14:textId="77777777" w:rsidR="00330113" w:rsidRPr="00330113" w:rsidRDefault="00330113" w:rsidP="00330113">
      <w:r w:rsidRPr="00330113">
        <w:t>„Między onkologią a opieką paliatywną – terapia bólu na miarę potrzeb pacjenta”</w:t>
      </w:r>
    </w:p>
    <w:p w14:paraId="2018D20B" w14:textId="77777777" w:rsidR="00330113" w:rsidRPr="00330113" w:rsidRDefault="00330113" w:rsidP="00330113">
      <w:r w:rsidRPr="00330113">
        <w:t xml:space="preserve">Lek. med. Agnieszka Toczek-Wasiak – Konsultant wojewódzki w dziedzinie medycyny paliatywnej w województwie świętokrzyskim, Centrum Onkologii w Kielcach – </w:t>
      </w:r>
      <w:r w:rsidRPr="00330113">
        <w:rPr>
          <w:u w:val="single"/>
        </w:rPr>
        <w:t xml:space="preserve">wykład sponsorowany przez firmę </w:t>
      </w:r>
      <w:proofErr w:type="spellStart"/>
      <w:r w:rsidRPr="00330113">
        <w:rPr>
          <w:u w:val="single"/>
        </w:rPr>
        <w:t>Vipharm</w:t>
      </w:r>
      <w:proofErr w:type="spellEnd"/>
    </w:p>
    <w:p w14:paraId="733EB214" w14:textId="77777777" w:rsidR="00330113" w:rsidRPr="00330113" w:rsidRDefault="00330113" w:rsidP="00330113">
      <w:r w:rsidRPr="00330113">
        <w:t> </w:t>
      </w:r>
    </w:p>
    <w:p w14:paraId="4742B169" w14:textId="77777777" w:rsidR="00330113" w:rsidRPr="00330113" w:rsidRDefault="00330113" w:rsidP="00330113">
      <w:r w:rsidRPr="00330113">
        <w:rPr>
          <w:b/>
          <w:bCs/>
        </w:rPr>
        <w:t>Dyskusja</w:t>
      </w:r>
    </w:p>
    <w:p w14:paraId="649CE4A1" w14:textId="77777777" w:rsidR="00330113" w:rsidRPr="00330113" w:rsidRDefault="00330113" w:rsidP="00330113">
      <w:r w:rsidRPr="00330113">
        <w:t> </w:t>
      </w:r>
    </w:p>
    <w:p w14:paraId="71FBEC5F" w14:textId="77777777" w:rsidR="00330113" w:rsidRPr="00330113" w:rsidRDefault="00330113" w:rsidP="00330113">
      <w:r w:rsidRPr="00330113">
        <w:rPr>
          <w:b/>
          <w:bCs/>
        </w:rPr>
        <w:t>13.00–14.00 Przerwa obiadowa</w:t>
      </w:r>
    </w:p>
    <w:p w14:paraId="68A7EA53" w14:textId="77777777" w:rsidR="00330113" w:rsidRPr="00330113" w:rsidRDefault="00330113" w:rsidP="00330113">
      <w:r w:rsidRPr="00330113">
        <w:t> </w:t>
      </w:r>
    </w:p>
    <w:p w14:paraId="0CD56F10" w14:textId="77777777" w:rsidR="00330113" w:rsidRPr="00330113" w:rsidRDefault="00330113" w:rsidP="00330113">
      <w:r w:rsidRPr="00330113">
        <w:rPr>
          <w:b/>
          <w:bCs/>
        </w:rPr>
        <w:t>SESJA III</w:t>
      </w:r>
    </w:p>
    <w:p w14:paraId="7312646B" w14:textId="77777777" w:rsidR="00330113" w:rsidRPr="00330113" w:rsidRDefault="00330113" w:rsidP="00330113">
      <w:r w:rsidRPr="00330113">
        <w:rPr>
          <w:b/>
          <w:bCs/>
        </w:rPr>
        <w:t>Skuteczne leczenie i opieka nad chorym, współczesne wyzwania</w:t>
      </w:r>
    </w:p>
    <w:p w14:paraId="23A35223" w14:textId="77777777" w:rsidR="00330113" w:rsidRPr="00330113" w:rsidRDefault="00330113" w:rsidP="00330113">
      <w:r w:rsidRPr="00330113">
        <w:t>Przewodniczący – dr n. med. Magdalena Kocot-Kępska</w:t>
      </w:r>
    </w:p>
    <w:p w14:paraId="4B92C688" w14:textId="77777777" w:rsidR="00330113" w:rsidRPr="00330113" w:rsidRDefault="00330113" w:rsidP="00330113">
      <w:r w:rsidRPr="00330113">
        <w:rPr>
          <w:b/>
          <w:bCs/>
        </w:rPr>
        <w:t>14.00–14.30</w:t>
      </w:r>
    </w:p>
    <w:p w14:paraId="58D723A0" w14:textId="77777777" w:rsidR="00330113" w:rsidRPr="00330113" w:rsidRDefault="00330113" w:rsidP="00330113">
      <w:r w:rsidRPr="00330113">
        <w:t>„Pacjent z bólem neuropatycznym – czy jest miejsce dla analgetyków opioidowych”</w:t>
      </w:r>
    </w:p>
    <w:p w14:paraId="507E9142" w14:textId="77777777" w:rsidR="00330113" w:rsidRPr="00330113" w:rsidRDefault="00330113" w:rsidP="00330113">
      <w:r w:rsidRPr="00330113">
        <w:t xml:space="preserve">dr n. med. Magdalena Kocot-Kępska – Zakład Badania i Leczenia Bólu Katedry Anestezjologii i Intensywnej Terapii Collegium </w:t>
      </w:r>
      <w:proofErr w:type="spellStart"/>
      <w:r w:rsidRPr="00330113">
        <w:t>Medicum</w:t>
      </w:r>
      <w:proofErr w:type="spellEnd"/>
      <w:r w:rsidRPr="00330113">
        <w:t xml:space="preserve"> Uniwersytetu Jagiellońskiego w </w:t>
      </w:r>
      <w:r w:rsidRPr="00330113">
        <w:lastRenderedPageBreak/>
        <w:t xml:space="preserve">Krakowie, Prezes Polskiego Towarzystwa Badania Bólu – </w:t>
      </w:r>
      <w:r w:rsidRPr="00330113">
        <w:rPr>
          <w:u w:val="single"/>
        </w:rPr>
        <w:t>wykład sponsorowany przez firmę GL Pharma</w:t>
      </w:r>
    </w:p>
    <w:p w14:paraId="22976C8B" w14:textId="77777777" w:rsidR="00330113" w:rsidRPr="00330113" w:rsidRDefault="00330113" w:rsidP="00330113">
      <w:r w:rsidRPr="00330113">
        <w:rPr>
          <w:b/>
          <w:bCs/>
        </w:rPr>
        <w:t>14.30–15.00</w:t>
      </w:r>
    </w:p>
    <w:p w14:paraId="262BC2A0" w14:textId="77777777" w:rsidR="00330113" w:rsidRPr="00330113" w:rsidRDefault="00330113" w:rsidP="00330113">
      <w:r w:rsidRPr="00330113">
        <w:t>„Fitoterapia jako wsparcie leczenia bólu o Opiece Paliatywnej”</w:t>
      </w:r>
    </w:p>
    <w:p w14:paraId="77D63B74" w14:textId="77777777" w:rsidR="00330113" w:rsidRPr="00330113" w:rsidRDefault="00330113" w:rsidP="00330113">
      <w:r w:rsidRPr="00330113">
        <w:t>dr hab. n. farm. Tomasz Baj, prof. UM – Zakład Farmakognozji z Ogrodem Roślin Leczniczych Uniwersytet Medyczny w Lublinie, Prezes Okręgowej Rady Aptekarskiej w Lublinie</w:t>
      </w:r>
    </w:p>
    <w:p w14:paraId="70B3CE58" w14:textId="77777777" w:rsidR="00330113" w:rsidRPr="00330113" w:rsidRDefault="00330113" w:rsidP="00330113">
      <w:r w:rsidRPr="00330113">
        <w:rPr>
          <w:b/>
          <w:bCs/>
        </w:rPr>
        <w:t>15.00–15.30</w:t>
      </w:r>
    </w:p>
    <w:p w14:paraId="3CFFF3E4" w14:textId="77777777" w:rsidR="00330113" w:rsidRPr="00330113" w:rsidRDefault="00330113" w:rsidP="00330113">
      <w:r w:rsidRPr="00330113">
        <w:t>„Zakażenia w opiece paliatywnej”</w:t>
      </w:r>
    </w:p>
    <w:p w14:paraId="423C3749" w14:textId="77777777" w:rsidR="00330113" w:rsidRPr="00330113" w:rsidRDefault="00330113" w:rsidP="00330113">
      <w:r w:rsidRPr="00330113">
        <w:t>prof. dr hab. Barbara Nieradko-Iwanicka – Kierownik Oddziału Medycyny Paliatywnej w Rykach</w:t>
      </w:r>
    </w:p>
    <w:p w14:paraId="1B21D3F9" w14:textId="77777777" w:rsidR="00330113" w:rsidRPr="00330113" w:rsidRDefault="00330113" w:rsidP="00330113">
      <w:r w:rsidRPr="00330113">
        <w:rPr>
          <w:b/>
          <w:bCs/>
        </w:rPr>
        <w:t>15.30–16.00</w:t>
      </w:r>
    </w:p>
    <w:p w14:paraId="7BCDB2DF" w14:textId="77777777" w:rsidR="00330113" w:rsidRPr="00330113" w:rsidRDefault="00330113" w:rsidP="00330113">
      <w:r w:rsidRPr="00330113">
        <w:t>„Gdy każdy wybór ma znaczenie-dylematy prawne i etyczne personelu w opiece paliatywnej”</w:t>
      </w:r>
    </w:p>
    <w:p w14:paraId="1D5416CA" w14:textId="77777777" w:rsidR="00330113" w:rsidRPr="00330113" w:rsidRDefault="00330113" w:rsidP="00330113">
      <w:r w:rsidRPr="00330113">
        <w:t xml:space="preserve">mgr Tomasz </w:t>
      </w:r>
      <w:proofErr w:type="spellStart"/>
      <w:r w:rsidRPr="00330113">
        <w:t>Chrabota</w:t>
      </w:r>
      <w:proofErr w:type="spellEnd"/>
      <w:r w:rsidRPr="00330113">
        <w:t xml:space="preserve"> – Rzecznik Odpowiedzialności Zawodowej Okręgowej Izby Pielęgniarskiej i Położnych w Lublinie</w:t>
      </w:r>
    </w:p>
    <w:p w14:paraId="3DFB0DF0" w14:textId="77777777" w:rsidR="00330113" w:rsidRPr="00330113" w:rsidRDefault="00330113" w:rsidP="00330113">
      <w:r w:rsidRPr="00330113">
        <w:rPr>
          <w:b/>
          <w:bCs/>
        </w:rPr>
        <w:t>16.00–16.30</w:t>
      </w:r>
    </w:p>
    <w:p w14:paraId="63527FC2" w14:textId="77777777" w:rsidR="00330113" w:rsidRPr="00330113" w:rsidRDefault="00330113" w:rsidP="00330113">
      <w:r w:rsidRPr="00330113">
        <w:t>„Bieżące problemy w Opiece Paliatywnej”</w:t>
      </w:r>
    </w:p>
    <w:p w14:paraId="6EFC31EE" w14:textId="77777777" w:rsidR="00330113" w:rsidRPr="00330113" w:rsidRDefault="00330113" w:rsidP="00330113">
      <w:r w:rsidRPr="00330113">
        <w:t>dr n. med. Agata Kot – Kierownik Oddziału Medycyny Paliatywnej w Łęcznej, konsultant wojewódzki w dziedzinie medycyny paliatywnej w województwie lubelskim</w:t>
      </w:r>
    </w:p>
    <w:p w14:paraId="5C146C59" w14:textId="77777777" w:rsidR="00330113" w:rsidRPr="00330113" w:rsidRDefault="00330113" w:rsidP="00330113">
      <w:r w:rsidRPr="00330113">
        <w:t> </w:t>
      </w:r>
    </w:p>
    <w:p w14:paraId="168D79F6" w14:textId="77777777" w:rsidR="00330113" w:rsidRPr="00330113" w:rsidRDefault="00330113" w:rsidP="00330113">
      <w:r w:rsidRPr="00330113">
        <w:rPr>
          <w:b/>
          <w:bCs/>
        </w:rPr>
        <w:t>Dyskusja</w:t>
      </w:r>
    </w:p>
    <w:p w14:paraId="4C8C8DDC" w14:textId="77777777" w:rsidR="00330113" w:rsidRPr="00330113" w:rsidRDefault="00330113" w:rsidP="00330113">
      <w:r w:rsidRPr="00330113">
        <w:t> </w:t>
      </w:r>
    </w:p>
    <w:p w14:paraId="472B134D" w14:textId="77777777" w:rsidR="00330113" w:rsidRPr="00330113" w:rsidRDefault="00330113" w:rsidP="00330113">
      <w:r w:rsidRPr="00330113">
        <w:rPr>
          <w:b/>
          <w:bCs/>
        </w:rPr>
        <w:t>16.40–17.00</w:t>
      </w:r>
    </w:p>
    <w:p w14:paraId="5A905DC4" w14:textId="77777777" w:rsidR="00330113" w:rsidRPr="00330113" w:rsidRDefault="00330113" w:rsidP="00330113">
      <w:r w:rsidRPr="00330113">
        <w:rPr>
          <w:b/>
          <w:bCs/>
        </w:rPr>
        <w:t>Podsumowanie i zakończenie konferencji</w:t>
      </w:r>
    </w:p>
    <w:p w14:paraId="6F6A1E83" w14:textId="77777777" w:rsidR="00330113" w:rsidRPr="00330113" w:rsidRDefault="00330113" w:rsidP="00330113">
      <w:r w:rsidRPr="00330113">
        <w:t xml:space="preserve">Prowadzący – dr Mariusz </w:t>
      </w:r>
      <w:proofErr w:type="spellStart"/>
      <w:r w:rsidRPr="00330113">
        <w:t>Sałamacha</w:t>
      </w:r>
      <w:proofErr w:type="spellEnd"/>
    </w:p>
    <w:p w14:paraId="55218086" w14:textId="77777777" w:rsidR="00330113" w:rsidRPr="00330113" w:rsidRDefault="00330113" w:rsidP="00330113">
      <w:r w:rsidRPr="00330113">
        <w:t> </w:t>
      </w:r>
    </w:p>
    <w:p w14:paraId="014C751E" w14:textId="77777777" w:rsidR="00330113" w:rsidRPr="00330113" w:rsidRDefault="00330113" w:rsidP="00330113">
      <w:r w:rsidRPr="00330113">
        <w:rPr>
          <w:b/>
          <w:bCs/>
        </w:rPr>
        <w:t>WARSZTATY</w:t>
      </w:r>
    </w:p>
    <w:p w14:paraId="6D35AA9B" w14:textId="77777777" w:rsidR="00330113" w:rsidRPr="00330113" w:rsidRDefault="00330113" w:rsidP="00330113">
      <w:r w:rsidRPr="00330113">
        <w:rPr>
          <w:b/>
          <w:bCs/>
        </w:rPr>
        <w:t>10.00–10.40</w:t>
      </w:r>
    </w:p>
    <w:p w14:paraId="3EDEEAAE" w14:textId="77777777" w:rsidR="00330113" w:rsidRPr="00330113" w:rsidRDefault="00330113" w:rsidP="00330113">
      <w:r w:rsidRPr="00330113">
        <w:t>„Zasady podaży diet dojelitowych i pielęgnacja różnych rodzajów dostępu do przewodu pokarmowego”</w:t>
      </w:r>
    </w:p>
    <w:p w14:paraId="08DDE9A9" w14:textId="77777777" w:rsidR="00330113" w:rsidRPr="00330113" w:rsidRDefault="00330113" w:rsidP="00330113">
      <w:r w:rsidRPr="00330113">
        <w:lastRenderedPageBreak/>
        <w:t xml:space="preserve">mgr Iwona </w:t>
      </w:r>
      <w:proofErr w:type="spellStart"/>
      <w:r w:rsidRPr="00330113">
        <w:t>Czubaszek</w:t>
      </w:r>
      <w:proofErr w:type="spellEnd"/>
      <w:r w:rsidRPr="00330113">
        <w:t xml:space="preserve"> – </w:t>
      </w:r>
      <w:r w:rsidRPr="00330113">
        <w:rPr>
          <w:u w:val="single"/>
        </w:rPr>
        <w:t xml:space="preserve">warsztaty firmowe – Dom </w:t>
      </w:r>
      <w:proofErr w:type="spellStart"/>
      <w:r w:rsidRPr="00330113">
        <w:rPr>
          <w:u w:val="single"/>
        </w:rPr>
        <w:t>Medika</w:t>
      </w:r>
      <w:proofErr w:type="spellEnd"/>
    </w:p>
    <w:p w14:paraId="4459A0B5" w14:textId="77777777" w:rsidR="00330113" w:rsidRPr="00330113" w:rsidRDefault="00330113" w:rsidP="00330113">
      <w:r w:rsidRPr="00330113">
        <w:rPr>
          <w:b/>
          <w:bCs/>
        </w:rPr>
        <w:t>11.10–11.50</w:t>
      </w:r>
    </w:p>
    <w:p w14:paraId="3D770EF4" w14:textId="77777777" w:rsidR="00330113" w:rsidRPr="00330113" w:rsidRDefault="00330113" w:rsidP="00330113">
      <w:r w:rsidRPr="00330113">
        <w:t xml:space="preserve">„Pacjent z rurką </w:t>
      </w:r>
      <w:proofErr w:type="spellStart"/>
      <w:r w:rsidRPr="00330113">
        <w:t>tracheostomijną</w:t>
      </w:r>
      <w:proofErr w:type="spellEnd"/>
      <w:r w:rsidRPr="00330113">
        <w:t xml:space="preserve"> w opiece paliatywnej – rodzaje rurek, zasady pielęgnacji, wymiany”</w:t>
      </w:r>
    </w:p>
    <w:p w14:paraId="1B858042" w14:textId="77777777" w:rsidR="00330113" w:rsidRPr="00330113" w:rsidRDefault="00330113" w:rsidP="00330113">
      <w:r w:rsidRPr="00330113">
        <w:t>mgr Bożena Kopacz</w:t>
      </w:r>
    </w:p>
    <w:p w14:paraId="7AA6C794" w14:textId="77777777" w:rsidR="00350098" w:rsidRDefault="00350098"/>
    <w:sectPr w:rsidR="003500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113"/>
    <w:rsid w:val="00183FCE"/>
    <w:rsid w:val="00330113"/>
    <w:rsid w:val="00350098"/>
    <w:rsid w:val="006B0BA1"/>
    <w:rsid w:val="00DB2DBE"/>
    <w:rsid w:val="00E1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6D3FB"/>
  <w15:chartTrackingRefBased/>
  <w15:docId w15:val="{ED9A4994-0653-4F1F-BEC4-84B0B5280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301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01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01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01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01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01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01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01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01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01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01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01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011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011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01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01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01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01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01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01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01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301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01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01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01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011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01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011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01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533</Words>
  <Characters>3201</Characters>
  <Application>Microsoft Office Word</Application>
  <DocSecurity>0</DocSecurity>
  <Lines>26</Lines>
  <Paragraphs>7</Paragraphs>
  <ScaleCrop>false</ScaleCrop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Paczos</dc:creator>
  <cp:keywords/>
  <dc:description/>
  <cp:lastModifiedBy>Rafał Paczos</cp:lastModifiedBy>
  <cp:revision>1</cp:revision>
  <dcterms:created xsi:type="dcterms:W3CDTF">2026-09-15T11:19:00Z</dcterms:created>
  <dcterms:modified xsi:type="dcterms:W3CDTF">2026-09-15T11:21:00Z</dcterms:modified>
</cp:coreProperties>
</file>