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CE3D" w14:textId="3BE42EE7" w:rsidR="009E689E" w:rsidRPr="009E689E" w:rsidRDefault="009E689E" w:rsidP="009E689E">
      <w:pPr>
        <w:rPr>
          <w:b/>
          <w:bCs/>
        </w:rPr>
      </w:pPr>
      <w:proofErr w:type="spellStart"/>
      <w:r w:rsidRPr="009E689E">
        <w:rPr>
          <w:b/>
          <w:bCs/>
        </w:rPr>
        <w:t>Supermikrochirurgia</w:t>
      </w:r>
      <w:proofErr w:type="spellEnd"/>
      <w:r w:rsidRPr="009E689E">
        <w:rPr>
          <w:b/>
          <w:bCs/>
        </w:rPr>
        <w:t xml:space="preserve"> w leczeniu obrzęku limfatycznego - Warsztaty</w:t>
      </w:r>
    </w:p>
    <w:p w14:paraId="7E25AB3C" w14:textId="77777777" w:rsidR="009E689E" w:rsidRPr="009E689E" w:rsidRDefault="009E689E" w:rsidP="009E689E">
      <w:pPr>
        <w:rPr>
          <w:b/>
          <w:bCs/>
        </w:rPr>
      </w:pPr>
      <w:r w:rsidRPr="009E689E">
        <w:rPr>
          <w:b/>
          <w:bCs/>
        </w:rPr>
        <w:t>chirurgiczne</w:t>
      </w:r>
    </w:p>
    <w:p w14:paraId="06271C07" w14:textId="77777777" w:rsidR="009E689E" w:rsidRPr="009E689E" w:rsidRDefault="009E689E" w:rsidP="009E689E">
      <w:pPr>
        <w:rPr>
          <w:b/>
          <w:bCs/>
        </w:rPr>
      </w:pPr>
      <w:r w:rsidRPr="009E689E">
        <w:rPr>
          <w:b/>
          <w:bCs/>
        </w:rPr>
        <w:t>6-7.05.2025, Słupsk</w:t>
      </w:r>
    </w:p>
    <w:p w14:paraId="721E2878" w14:textId="77777777" w:rsidR="009E689E" w:rsidRDefault="009E689E" w:rsidP="009E689E"/>
    <w:p w14:paraId="0D096C6D" w14:textId="66BCBFFD" w:rsidR="009E689E" w:rsidRPr="009E689E" w:rsidRDefault="009E689E" w:rsidP="009E689E">
      <w:r w:rsidRPr="009E689E">
        <w:t>I dzień - 06.05.2025</w:t>
      </w:r>
    </w:p>
    <w:p w14:paraId="3D9146A6" w14:textId="77777777" w:rsidR="009E689E" w:rsidRPr="009E689E" w:rsidRDefault="009E689E" w:rsidP="009E689E">
      <w:r w:rsidRPr="009E689E">
        <w:t>08:15 : Otwarcie warsztatów</w:t>
      </w:r>
    </w:p>
    <w:p w14:paraId="095018DD" w14:textId="77777777" w:rsidR="009E689E" w:rsidRPr="009E689E" w:rsidRDefault="009E689E" w:rsidP="009E689E">
      <w:r w:rsidRPr="009E689E">
        <w:t xml:space="preserve">08:30 – OR – Przypadek I - </w:t>
      </w:r>
      <w:proofErr w:type="spellStart"/>
      <w:r w:rsidRPr="009E689E">
        <w:t>ProphylacEc</w:t>
      </w:r>
      <w:proofErr w:type="spellEnd"/>
      <w:r w:rsidRPr="009E689E">
        <w:t xml:space="preserve"> LVA i </w:t>
      </w:r>
      <w:proofErr w:type="spellStart"/>
      <w:r w:rsidRPr="009E689E">
        <w:t>limfadenektomia</w:t>
      </w:r>
      <w:proofErr w:type="spellEnd"/>
      <w:r w:rsidRPr="009E689E">
        <w:t xml:space="preserve"> u pacjentki z rakiem piersi</w:t>
      </w:r>
    </w:p>
    <w:p w14:paraId="60D67F7E" w14:textId="77777777" w:rsidR="009E689E" w:rsidRPr="009E689E" w:rsidRDefault="009E689E" w:rsidP="009E689E">
      <w:r w:rsidRPr="009E689E">
        <w:t xml:space="preserve">12:00 – OR - Rozpoczęcie szkolenia </w:t>
      </w:r>
      <w:proofErr w:type="spellStart"/>
      <w:r w:rsidRPr="009E689E">
        <w:t>Symani</w:t>
      </w:r>
      <w:proofErr w:type="spellEnd"/>
      <w:r w:rsidRPr="009E689E">
        <w:t xml:space="preserve"> </w:t>
      </w:r>
      <w:proofErr w:type="spellStart"/>
      <w:r w:rsidRPr="009E689E">
        <w:t>RoboEc</w:t>
      </w:r>
      <w:proofErr w:type="spellEnd"/>
      <w:r w:rsidRPr="009E689E">
        <w:t xml:space="preserve"> </w:t>
      </w:r>
      <w:proofErr w:type="spellStart"/>
      <w:r w:rsidRPr="009E689E">
        <w:t>supermikrochirurgia</w:t>
      </w:r>
      <w:proofErr w:type="spellEnd"/>
    </w:p>
    <w:p w14:paraId="1FE6013B" w14:textId="64760783" w:rsidR="009E689E" w:rsidRPr="009E689E" w:rsidRDefault="009E689E" w:rsidP="009E689E">
      <w:r w:rsidRPr="009E689E">
        <w:t>12:00</w:t>
      </w:r>
      <w:r w:rsidR="009157DB">
        <w:t xml:space="preserve"> – 12.20</w:t>
      </w:r>
      <w:r w:rsidRPr="009E689E">
        <w:t xml:space="preserve"> </w:t>
      </w:r>
      <w:r>
        <w:t xml:space="preserve">- </w:t>
      </w:r>
      <w:r w:rsidRPr="009E689E">
        <w:t>Konferencja prasowa</w:t>
      </w:r>
    </w:p>
    <w:p w14:paraId="55CA02F5" w14:textId="5E74A54A" w:rsidR="009E689E" w:rsidRPr="009E689E" w:rsidRDefault="009E689E" w:rsidP="009E689E">
      <w:r w:rsidRPr="009E689E">
        <w:t>12:30</w:t>
      </w:r>
      <w:r w:rsidR="009157DB">
        <w:t>-13.00</w:t>
      </w:r>
      <w:r w:rsidRPr="009E689E">
        <w:t xml:space="preserve"> </w:t>
      </w:r>
      <w:r>
        <w:t xml:space="preserve">- </w:t>
      </w:r>
      <w:r w:rsidRPr="009E689E">
        <w:t>Lunch, sala konferencyjna</w:t>
      </w:r>
    </w:p>
    <w:p w14:paraId="41E058A1" w14:textId="0D879AE0" w:rsidR="009E689E" w:rsidRPr="009E689E" w:rsidRDefault="009E689E" w:rsidP="009E689E">
      <w:r w:rsidRPr="009E689E">
        <w:t xml:space="preserve">13:00 -14:30 </w:t>
      </w:r>
      <w:r>
        <w:t xml:space="preserve">- </w:t>
      </w:r>
      <w:r w:rsidRPr="009E689E">
        <w:t>Warsztaty szkoleniowe z zakresu kompresji (1,5 godziny)</w:t>
      </w:r>
    </w:p>
    <w:p w14:paraId="77F4E459" w14:textId="36666C8C" w:rsidR="009E689E" w:rsidRPr="009E689E" w:rsidRDefault="009E689E" w:rsidP="009E689E">
      <w:r w:rsidRPr="009E689E">
        <w:t>16</w:t>
      </w:r>
      <w:r>
        <w:t xml:space="preserve">:00 </w:t>
      </w:r>
      <w:r w:rsidRPr="009E689E">
        <w:t>-</w:t>
      </w:r>
      <w:r w:rsidR="009157DB">
        <w:t>18.00</w:t>
      </w:r>
      <w:r w:rsidRPr="009E689E">
        <w:t xml:space="preserve"> Prof. </w:t>
      </w:r>
      <w:proofErr w:type="spellStart"/>
      <w:r w:rsidRPr="009E689E">
        <w:t>Joon</w:t>
      </w:r>
      <w:proofErr w:type="spellEnd"/>
      <w:r w:rsidRPr="009E689E">
        <w:t xml:space="preserve"> Pio Hong - Nowoczesna chirurgia obrzęku limfatycznego</w:t>
      </w:r>
    </w:p>
    <w:p w14:paraId="08E91722" w14:textId="77777777" w:rsidR="009E689E" w:rsidRPr="009E689E" w:rsidRDefault="009E689E" w:rsidP="009E689E">
      <w:r w:rsidRPr="009E689E">
        <w:t>- Mapowanie węzłów chłonnych i żył kończyny dla LVA w UHFUS i ICG – Daniel Maliszewski, MD</w:t>
      </w:r>
    </w:p>
    <w:p w14:paraId="71291CEF" w14:textId="77777777" w:rsidR="009E689E" w:rsidRPr="009E689E" w:rsidRDefault="009E689E" w:rsidP="009E689E">
      <w:r w:rsidRPr="009E689E">
        <w:t xml:space="preserve">- </w:t>
      </w:r>
      <w:proofErr w:type="spellStart"/>
      <w:r w:rsidRPr="009E689E">
        <w:t>Hennig</w:t>
      </w:r>
      <w:proofErr w:type="spellEnd"/>
      <w:r w:rsidRPr="009E689E">
        <w:t xml:space="preserve"> </w:t>
      </w:r>
      <w:proofErr w:type="spellStart"/>
      <w:r w:rsidRPr="009E689E">
        <w:t>Wieker</w:t>
      </w:r>
      <w:proofErr w:type="spellEnd"/>
      <w:r w:rsidRPr="009E689E">
        <w:t xml:space="preserve">, MD - </w:t>
      </w:r>
      <w:proofErr w:type="spellStart"/>
      <w:r w:rsidRPr="009E689E">
        <w:t>MikroroboOcs</w:t>
      </w:r>
      <w:proofErr w:type="spellEnd"/>
      <w:r w:rsidRPr="009E689E">
        <w:t xml:space="preserve"> w chirurgii głowy i szyi</w:t>
      </w:r>
    </w:p>
    <w:p w14:paraId="040C4B98" w14:textId="77777777" w:rsidR="009E689E" w:rsidRDefault="009E689E" w:rsidP="009E689E"/>
    <w:p w14:paraId="50ABF3E9" w14:textId="3E0940EB" w:rsidR="009E689E" w:rsidRPr="009E689E" w:rsidRDefault="009E689E" w:rsidP="009E689E">
      <w:r w:rsidRPr="009E689E">
        <w:t>II dzień - 07.05.2025</w:t>
      </w:r>
    </w:p>
    <w:p w14:paraId="6FB902B7" w14:textId="121ED77E" w:rsidR="009E689E" w:rsidRPr="009E689E" w:rsidRDefault="009E689E" w:rsidP="009E689E">
      <w:r w:rsidRPr="009E689E">
        <w:t>08:00</w:t>
      </w:r>
      <w:r w:rsidR="009157DB">
        <w:t xml:space="preserve">- </w:t>
      </w:r>
      <w:r w:rsidRPr="009E689E">
        <w:t xml:space="preserve"> 3 przypadki ICG – wczesna ocena</w:t>
      </w:r>
    </w:p>
    <w:p w14:paraId="27AA14DA" w14:textId="4FBCBFAF" w:rsidR="009E689E" w:rsidRPr="009E689E" w:rsidRDefault="009E689E" w:rsidP="009E689E">
      <w:r w:rsidRPr="009E689E">
        <w:t>09:00</w:t>
      </w:r>
      <w:r w:rsidR="009157DB">
        <w:t xml:space="preserve">- </w:t>
      </w:r>
      <w:r w:rsidRPr="009E689E">
        <w:t xml:space="preserve"> Przypadek II - kończyna górna LE – LVA</w:t>
      </w:r>
    </w:p>
    <w:p w14:paraId="42EEB81A" w14:textId="6C36D583" w:rsidR="009E689E" w:rsidRPr="009E689E" w:rsidRDefault="009E689E" w:rsidP="009E689E">
      <w:r w:rsidRPr="009E689E">
        <w:t>11:30</w:t>
      </w:r>
      <w:r w:rsidR="009157DB">
        <w:t xml:space="preserve"> -</w:t>
      </w:r>
      <w:r w:rsidRPr="009E689E">
        <w:t xml:space="preserve"> Przypadki ICG późna ocena</w:t>
      </w:r>
    </w:p>
    <w:p w14:paraId="5B198D2B" w14:textId="0DFE34A8" w:rsidR="009E689E" w:rsidRPr="009E689E" w:rsidRDefault="009E689E" w:rsidP="009E689E">
      <w:r w:rsidRPr="009E689E">
        <w:t>12:15</w:t>
      </w:r>
      <w:r w:rsidR="009157DB">
        <w:t xml:space="preserve"> - 12:45 - </w:t>
      </w:r>
      <w:r w:rsidRPr="009E689E">
        <w:t xml:space="preserve"> Lunch, sala oper</w:t>
      </w:r>
      <w:r w:rsidR="009157DB">
        <w:t>acyjna</w:t>
      </w:r>
    </w:p>
    <w:p w14:paraId="7E498EA6" w14:textId="443DB2B9" w:rsidR="009E689E" w:rsidRPr="009E689E" w:rsidRDefault="009E689E" w:rsidP="009E689E">
      <w:r w:rsidRPr="009E689E">
        <w:t>12:45</w:t>
      </w:r>
      <w:r w:rsidR="009157DB">
        <w:t xml:space="preserve"> - </w:t>
      </w:r>
      <w:r w:rsidRPr="009E689E">
        <w:t xml:space="preserve"> Przypadek III – kończyna dolna LE – LVA + LNVA</w:t>
      </w:r>
    </w:p>
    <w:p w14:paraId="66F262F3" w14:textId="6BD78B23" w:rsidR="009E689E" w:rsidRDefault="009E689E" w:rsidP="009E689E">
      <w:r w:rsidRPr="009E689E">
        <w:t>17:00 Zakończenie warsztatów</w:t>
      </w:r>
    </w:p>
    <w:p w14:paraId="2B56B634" w14:textId="77777777" w:rsidR="009157DB" w:rsidRDefault="009157DB" w:rsidP="009E689E"/>
    <w:p w14:paraId="52406D7C" w14:textId="29B49F91" w:rsidR="009157DB" w:rsidRDefault="009157DB" w:rsidP="009E689E">
      <w:r>
        <w:t xml:space="preserve">Info. dot. zabiegów operacyjnych (przypadki) – czas trwania każdego zabiegu to ok. 3 godziny. </w:t>
      </w:r>
      <w:r w:rsidR="00390D9F">
        <w:t>Zabiegi będą trwały jednocześnie na kilku salach operacyjnych.</w:t>
      </w:r>
    </w:p>
    <w:p w14:paraId="5B090439" w14:textId="77777777" w:rsidR="009157DB" w:rsidRDefault="009157DB" w:rsidP="009E689E"/>
    <w:p w14:paraId="4DDD7C5A" w14:textId="79C75704" w:rsidR="00CD2B3E" w:rsidRDefault="00CD2B3E" w:rsidP="009E689E">
      <w:r>
        <w:t xml:space="preserve">Prowadzącymi są lekarze Oddziału Chirurgii Ogólnej i Chirurgii Onkologicznej, głównym </w:t>
      </w:r>
      <w:r w:rsidR="00390D9F">
        <w:t>prowadzącym</w:t>
      </w:r>
      <w:r>
        <w:t xml:space="preserve"> jest dr n. med. Daniel Maliszewski specjalista chirurgii ogólnej, w trakcie specjalizacji z chirurgii onkologicznej. </w:t>
      </w:r>
      <w:r w:rsidRPr="00CD2B3E">
        <w:t xml:space="preserve">W roku 2016 zdał Europejski Egzamin z Chirurgii Piersi – EBSQ in </w:t>
      </w:r>
      <w:proofErr w:type="spellStart"/>
      <w:r w:rsidRPr="00CD2B3E">
        <w:t>Breast</w:t>
      </w:r>
      <w:proofErr w:type="spellEnd"/>
      <w:r w:rsidRPr="00CD2B3E">
        <w:t xml:space="preserve"> </w:t>
      </w:r>
      <w:proofErr w:type="spellStart"/>
      <w:r w:rsidRPr="00CD2B3E">
        <w:t>Surgery</w:t>
      </w:r>
      <w:proofErr w:type="spellEnd"/>
      <w:r w:rsidRPr="00CD2B3E">
        <w:t>.</w:t>
      </w:r>
      <w:r w:rsidRPr="00CD2B3E">
        <w:t xml:space="preserve"> </w:t>
      </w:r>
    </w:p>
    <w:p w14:paraId="75010B20" w14:textId="42DB983E" w:rsidR="00CD2B3E" w:rsidRPr="00CD2B3E" w:rsidRDefault="00CD2B3E" w:rsidP="00CD2B3E">
      <w:r>
        <w:t xml:space="preserve">Na jego zaproszenie </w:t>
      </w:r>
      <w:r w:rsidR="009157DB">
        <w:t>prelekcje</w:t>
      </w:r>
      <w:r>
        <w:t xml:space="preserve"> przygotują również: </w:t>
      </w:r>
      <w:r w:rsidRPr="009E689E">
        <w:t xml:space="preserve">Prof. </w:t>
      </w:r>
      <w:proofErr w:type="spellStart"/>
      <w:r w:rsidRPr="009E689E">
        <w:t>Joon</w:t>
      </w:r>
      <w:proofErr w:type="spellEnd"/>
      <w:r w:rsidRPr="009E689E">
        <w:t xml:space="preserve"> Pio Hong </w:t>
      </w:r>
      <w:r>
        <w:t xml:space="preserve"> - p</w:t>
      </w:r>
      <w:r w:rsidRPr="00CD2B3E">
        <w:t xml:space="preserve">rofesor chirurgii plastycznej i rekonstrukcyjnej na University of </w:t>
      </w:r>
      <w:proofErr w:type="spellStart"/>
      <w:r w:rsidRPr="00CD2B3E">
        <w:t>Ulsan</w:t>
      </w:r>
      <w:proofErr w:type="spellEnd"/>
      <w:r w:rsidRPr="00CD2B3E">
        <w:t xml:space="preserve"> College of </w:t>
      </w:r>
      <w:proofErr w:type="spellStart"/>
      <w:r w:rsidRPr="00CD2B3E">
        <w:t>Medicine</w:t>
      </w:r>
      <w:proofErr w:type="spellEnd"/>
      <w:r w:rsidRPr="00CD2B3E">
        <w:t xml:space="preserve"> i Asan </w:t>
      </w:r>
      <w:proofErr w:type="spellStart"/>
      <w:r w:rsidRPr="00CD2B3E">
        <w:t>Medical</w:t>
      </w:r>
      <w:proofErr w:type="spellEnd"/>
      <w:r w:rsidRPr="00CD2B3E">
        <w:t xml:space="preserve"> Center. Posiada certyfikat specjalisty w zakresie chirurgii urazowej, ręki i plastycznej</w:t>
      </w:r>
      <w:r>
        <w:t xml:space="preserve"> oraz </w:t>
      </w:r>
      <w:proofErr w:type="spellStart"/>
      <w:r w:rsidRPr="00CD2B3E">
        <w:t>Henning</w:t>
      </w:r>
      <w:proofErr w:type="spellEnd"/>
      <w:r w:rsidRPr="00CD2B3E">
        <w:t xml:space="preserve"> </w:t>
      </w:r>
      <w:proofErr w:type="spellStart"/>
      <w:r w:rsidRPr="00CD2B3E">
        <w:t>Wieker</w:t>
      </w:r>
      <w:proofErr w:type="spellEnd"/>
      <w:r w:rsidRPr="00CD2B3E">
        <w:t xml:space="preserve"> </w:t>
      </w:r>
      <w:r>
        <w:t>z Lubeki</w:t>
      </w:r>
      <w:r w:rsidRPr="00CD2B3E">
        <w:t>.</w:t>
      </w:r>
      <w:r>
        <w:t xml:space="preserve"> J</w:t>
      </w:r>
      <w:r w:rsidRPr="00CD2B3E">
        <w:t>ego główne obszary specjalizacji to rak płaskonabłonkowy jamy ustnej, guz kości, martwica kości i przeszczep kości</w:t>
      </w:r>
      <w:r>
        <w:t>.</w:t>
      </w:r>
    </w:p>
    <w:p w14:paraId="73B8E17F" w14:textId="4414C462" w:rsidR="00CD2B3E" w:rsidRPr="00CD2B3E" w:rsidRDefault="00CD2B3E" w:rsidP="00CD2B3E"/>
    <w:p w14:paraId="31444FA7" w14:textId="16AFC08C" w:rsidR="00CD2B3E" w:rsidRPr="00CD2B3E" w:rsidRDefault="00CD2B3E" w:rsidP="009E689E"/>
    <w:p w14:paraId="3E57F0A8" w14:textId="77777777" w:rsidR="00B34A71" w:rsidRDefault="00B34A71"/>
    <w:sectPr w:rsidR="00B3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9E"/>
    <w:rsid w:val="000E0B91"/>
    <w:rsid w:val="001820D5"/>
    <w:rsid w:val="00390D9F"/>
    <w:rsid w:val="0043532B"/>
    <w:rsid w:val="007C05EF"/>
    <w:rsid w:val="008755BE"/>
    <w:rsid w:val="009157DB"/>
    <w:rsid w:val="009E689E"/>
    <w:rsid w:val="00AE52C3"/>
    <w:rsid w:val="00B34A71"/>
    <w:rsid w:val="00CD2B3E"/>
    <w:rsid w:val="00F14222"/>
    <w:rsid w:val="00F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029C"/>
  <w15:chartTrackingRefBased/>
  <w15:docId w15:val="{5C54A63D-6CF7-4BFF-9AE0-9A0A13B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6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8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8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8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8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89E"/>
    <w:rPr>
      <w:b/>
      <w:bCs/>
      <w:smallCaps/>
      <w:color w:val="2F5496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D2B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D2B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Zacharzewska</dc:creator>
  <cp:keywords/>
  <dc:description/>
  <cp:lastModifiedBy>Monika Zacharzewska</cp:lastModifiedBy>
  <cp:revision>2</cp:revision>
  <dcterms:created xsi:type="dcterms:W3CDTF">2025-04-22T12:43:00Z</dcterms:created>
  <dcterms:modified xsi:type="dcterms:W3CDTF">2025-04-23T08:16:00Z</dcterms:modified>
</cp:coreProperties>
</file>