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F16BC" w14:textId="77777777" w:rsidR="00D2098D" w:rsidRPr="00491D02" w:rsidRDefault="0060255A" w:rsidP="006A37A1">
      <w:pPr>
        <w:jc w:val="center"/>
        <w:rPr>
          <w:b/>
          <w:bCs/>
          <w:color w:val="0000FF"/>
          <w:sz w:val="22"/>
          <w:szCs w:val="22"/>
        </w:rPr>
      </w:pPr>
      <w:r w:rsidRPr="00491D02">
        <w:rPr>
          <w:b/>
          <w:bCs/>
          <w:color w:val="0000FF"/>
          <w:sz w:val="22"/>
          <w:szCs w:val="22"/>
        </w:rPr>
        <w:t>KONFERENCJA NAUKOWO-SZKOLENIOWA ODDZIAŁU PTDL W BYDGOSZCZY</w:t>
      </w:r>
      <w:r w:rsidR="00DB2EB5" w:rsidRPr="00491D02">
        <w:rPr>
          <w:b/>
          <w:bCs/>
          <w:color w:val="0000FF"/>
          <w:sz w:val="22"/>
          <w:szCs w:val="22"/>
        </w:rPr>
        <w:t xml:space="preserve"> </w:t>
      </w:r>
    </w:p>
    <w:p w14:paraId="67D24FB2" w14:textId="2198923E" w:rsidR="0060255A" w:rsidRPr="00491D02" w:rsidRDefault="00343B9C" w:rsidP="006A37A1">
      <w:pPr>
        <w:jc w:val="center"/>
        <w:rPr>
          <w:b/>
          <w:bCs/>
          <w:color w:val="0000FF"/>
          <w:sz w:val="22"/>
          <w:szCs w:val="22"/>
        </w:rPr>
      </w:pPr>
      <w:r w:rsidRPr="00491D02">
        <w:rPr>
          <w:b/>
          <w:bCs/>
          <w:color w:val="0000FF"/>
          <w:sz w:val="22"/>
          <w:szCs w:val="22"/>
        </w:rPr>
        <w:t>„MEDYCYNA LABORATORYJNA 2026</w:t>
      </w:r>
      <w:r w:rsidR="008B4E75" w:rsidRPr="00491D02">
        <w:rPr>
          <w:b/>
          <w:bCs/>
          <w:color w:val="0000FF"/>
          <w:sz w:val="22"/>
          <w:szCs w:val="22"/>
        </w:rPr>
        <w:t>”</w:t>
      </w:r>
    </w:p>
    <w:p w14:paraId="02658FA6" w14:textId="546DCC89" w:rsidR="00DB2EB5" w:rsidRPr="00CF6EBD" w:rsidRDefault="00DB2EB5" w:rsidP="006A37A1">
      <w:pPr>
        <w:jc w:val="center"/>
        <w:rPr>
          <w:b/>
          <w:bCs/>
          <w:color w:val="FF0000"/>
        </w:rPr>
      </w:pPr>
      <w:r w:rsidRPr="00CF6EBD">
        <w:rPr>
          <w:b/>
          <w:bCs/>
          <w:color w:val="FF0000"/>
        </w:rPr>
        <w:t>27-28 maja 202</w:t>
      </w:r>
      <w:r w:rsidR="008B4E75">
        <w:rPr>
          <w:b/>
          <w:bCs/>
          <w:color w:val="FF0000"/>
        </w:rPr>
        <w:t>6</w:t>
      </w:r>
      <w:r w:rsidRPr="00CF6EBD">
        <w:rPr>
          <w:b/>
          <w:bCs/>
          <w:color w:val="FF0000"/>
        </w:rPr>
        <w:t xml:space="preserve"> r</w:t>
      </w:r>
    </w:p>
    <w:p w14:paraId="19C9942A" w14:textId="6B7E9714" w:rsidR="00DB2EB5" w:rsidRPr="008B4E75" w:rsidRDefault="00DB2EB5" w:rsidP="006A37A1">
      <w:pPr>
        <w:jc w:val="center"/>
        <w:rPr>
          <w:b/>
          <w:bCs/>
          <w:color w:val="0000FF"/>
        </w:rPr>
      </w:pPr>
      <w:r w:rsidRPr="008B4E75">
        <w:rPr>
          <w:b/>
          <w:bCs/>
          <w:color w:val="0000FF"/>
        </w:rPr>
        <w:t>Hotel Pałac Romantyczny,</w:t>
      </w:r>
      <w:r w:rsidR="00691B14" w:rsidRPr="008B4E75">
        <w:rPr>
          <w:b/>
          <w:bCs/>
          <w:color w:val="0000FF"/>
        </w:rPr>
        <w:t xml:space="preserve"> </w:t>
      </w:r>
      <w:proofErr w:type="spellStart"/>
      <w:r w:rsidRPr="008B4E75">
        <w:rPr>
          <w:b/>
          <w:bCs/>
          <w:color w:val="0000FF"/>
        </w:rPr>
        <w:t>ul.Toruńska</w:t>
      </w:r>
      <w:proofErr w:type="spellEnd"/>
      <w:r w:rsidRPr="008B4E75">
        <w:rPr>
          <w:b/>
          <w:bCs/>
          <w:color w:val="0000FF"/>
        </w:rPr>
        <w:t xml:space="preserve"> 1</w:t>
      </w:r>
    </w:p>
    <w:p w14:paraId="3A8EEA86" w14:textId="5DD7C312" w:rsidR="008D15C7" w:rsidRDefault="00DB2EB5" w:rsidP="00CF6EBD">
      <w:pPr>
        <w:jc w:val="center"/>
        <w:rPr>
          <w:b/>
          <w:bCs/>
          <w:color w:val="0000FF"/>
        </w:rPr>
      </w:pPr>
      <w:r w:rsidRPr="008B4E75">
        <w:rPr>
          <w:b/>
          <w:bCs/>
          <w:color w:val="0000FF"/>
        </w:rPr>
        <w:t>87-148 Turzno k/Torunia</w:t>
      </w:r>
    </w:p>
    <w:p w14:paraId="7947A78C" w14:textId="77777777" w:rsidR="005F458F" w:rsidRPr="008B4E75" w:rsidRDefault="005F458F" w:rsidP="00CF6EBD">
      <w:pPr>
        <w:jc w:val="center"/>
        <w:rPr>
          <w:b/>
          <w:bCs/>
          <w:color w:val="0000FF"/>
        </w:rPr>
      </w:pPr>
    </w:p>
    <w:p w14:paraId="58F4CBE6" w14:textId="423F1677" w:rsidR="00CF6EBD" w:rsidRPr="002D61FF" w:rsidRDefault="008D15C7">
      <w:pPr>
        <w:rPr>
          <w:rFonts w:cstheme="minorHAnsi"/>
          <w:b/>
          <w:bCs/>
          <w:sz w:val="28"/>
          <w:szCs w:val="28"/>
        </w:rPr>
      </w:pPr>
      <w:r w:rsidRPr="002D61FF">
        <w:rPr>
          <w:rFonts w:cstheme="minorHAnsi"/>
          <w:b/>
          <w:bCs/>
          <w:sz w:val="28"/>
          <w:szCs w:val="28"/>
        </w:rPr>
        <w:t>27 maja 2026 r (środa)</w:t>
      </w:r>
    </w:p>
    <w:p w14:paraId="47A3D3CA" w14:textId="32FC70B5" w:rsidR="008D15C7" w:rsidRPr="005F458F" w:rsidRDefault="008D15C7">
      <w:pPr>
        <w:rPr>
          <w:rFonts w:cstheme="minorHAnsi"/>
          <w:b/>
          <w:bCs/>
          <w:sz w:val="22"/>
          <w:szCs w:val="22"/>
        </w:rPr>
      </w:pPr>
      <w:r w:rsidRPr="005F458F">
        <w:rPr>
          <w:rFonts w:cstheme="minorHAnsi"/>
          <w:b/>
          <w:bCs/>
          <w:sz w:val="22"/>
          <w:szCs w:val="22"/>
        </w:rPr>
        <w:t>10.00 ROZPOCZĘCIE KONFERENCJI I OTWARCIE WYSTAWY STOISK FIRMOWYCH</w:t>
      </w:r>
    </w:p>
    <w:p w14:paraId="650F5998" w14:textId="6C22C29A" w:rsidR="00EC3B57" w:rsidRPr="008B4E75" w:rsidRDefault="00EC3B57" w:rsidP="008B4E75">
      <w:pPr>
        <w:spacing w:line="240" w:lineRule="auto"/>
        <w:jc w:val="both"/>
        <w:rPr>
          <w:rFonts w:cstheme="minorHAnsi"/>
          <w:b/>
          <w:bCs/>
          <w:i/>
          <w:iCs/>
          <w:color w:val="FF0000"/>
          <w:kern w:val="0"/>
          <w:sz w:val="22"/>
          <w:szCs w:val="22"/>
          <w14:ligatures w14:val="none"/>
        </w:rPr>
      </w:pPr>
      <w:r w:rsidRPr="00EC3B57">
        <w:rPr>
          <w:rFonts w:cstheme="minorHAnsi"/>
          <w:bCs/>
          <w:i/>
          <w:iCs/>
          <w:color w:val="FF0000"/>
          <w:kern w:val="0"/>
          <w:sz w:val="22"/>
          <w:szCs w:val="22"/>
          <w14:ligatures w14:val="none"/>
        </w:rPr>
        <w:t>dr hab. Iga Hołyńska-Iwan, prof. UMK, Przewodnicząca PTDL Oddziału Bydgoszcz</w:t>
      </w:r>
    </w:p>
    <w:p w14:paraId="0A4FA3FE" w14:textId="77777777" w:rsidR="002D61FF" w:rsidRDefault="008D15C7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>SESJA I</w:t>
      </w:r>
    </w:p>
    <w:p w14:paraId="7300C3F9" w14:textId="00315E28" w:rsidR="008D15C7" w:rsidRDefault="006A37A1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>Markery diagnostyczne –</w:t>
      </w:r>
      <w:r w:rsidR="00160186">
        <w:rPr>
          <w:rFonts w:cstheme="minorHAnsi"/>
          <w:b/>
          <w:color w:val="0000FF"/>
          <w:u w:val="single"/>
        </w:rPr>
        <w:t xml:space="preserve"> </w:t>
      </w:r>
      <w:r w:rsidRPr="002D61FF">
        <w:rPr>
          <w:rFonts w:cstheme="minorHAnsi"/>
          <w:b/>
          <w:color w:val="0000FF"/>
          <w:u w:val="single"/>
        </w:rPr>
        <w:t>narzędzia diagnostyki i terapii</w:t>
      </w:r>
    </w:p>
    <w:p w14:paraId="00F5E666" w14:textId="46564BB3" w:rsidR="00252C97" w:rsidRPr="00252C97" w:rsidRDefault="00252C97">
      <w:pPr>
        <w:rPr>
          <w:rFonts w:cstheme="minorHAnsi"/>
          <w:b/>
        </w:rPr>
      </w:pPr>
      <w:r>
        <w:rPr>
          <w:rFonts w:cstheme="minorHAnsi"/>
          <w:b/>
          <w:color w:val="0000FF"/>
        </w:rPr>
        <w:t>Przewodniczenie sesji</w:t>
      </w:r>
      <w:r w:rsidRPr="000533BE">
        <w:rPr>
          <w:rFonts w:cstheme="minorHAnsi"/>
          <w:b/>
          <w:color w:val="0000FF"/>
        </w:rPr>
        <w:t xml:space="preserve">: </w:t>
      </w:r>
      <w:r w:rsidRPr="000533BE">
        <w:rPr>
          <w:rFonts w:cstheme="minorHAnsi"/>
          <w:b/>
        </w:rPr>
        <w:t xml:space="preserve">dr </w:t>
      </w:r>
      <w:r w:rsidRPr="000533BE">
        <w:rPr>
          <w:rFonts w:cstheme="minorHAnsi"/>
          <w:b/>
          <w:bCs/>
          <w:i/>
          <w:iCs/>
          <w:kern w:val="0"/>
          <w:sz w:val="22"/>
          <w:szCs w:val="22"/>
          <w14:ligatures w14:val="none"/>
        </w:rPr>
        <w:t>ha</w:t>
      </w:r>
      <w:r w:rsidR="002F07F1">
        <w:rPr>
          <w:rFonts w:cstheme="minorHAnsi"/>
          <w:b/>
          <w:bCs/>
          <w:i/>
          <w:iCs/>
          <w:kern w:val="0"/>
          <w:sz w:val="22"/>
          <w:szCs w:val="22"/>
          <w14:ligatures w14:val="none"/>
        </w:rPr>
        <w:t>b. Iga Hołyńska-Iwan, prof. UMK</w:t>
      </w:r>
    </w:p>
    <w:p w14:paraId="0AF27BCC" w14:textId="77777777" w:rsidR="00160186" w:rsidRPr="0098305D" w:rsidRDefault="00B200D6">
      <w:pPr>
        <w:rPr>
          <w:rFonts w:cstheme="minorHAnsi"/>
          <w:b/>
          <w:sz w:val="22"/>
          <w:szCs w:val="22"/>
        </w:rPr>
      </w:pPr>
      <w:r w:rsidRPr="0098305D">
        <w:rPr>
          <w:rFonts w:cstheme="minorHAnsi"/>
          <w:b/>
          <w:bCs/>
          <w:sz w:val="22"/>
          <w:szCs w:val="22"/>
        </w:rPr>
        <w:t xml:space="preserve">10.15 -11.00 </w:t>
      </w:r>
      <w:r w:rsidR="00E15146" w:rsidRPr="0098305D">
        <w:rPr>
          <w:rFonts w:cstheme="minorHAnsi"/>
          <w:b/>
          <w:bCs/>
          <w:sz w:val="22"/>
          <w:szCs w:val="22"/>
        </w:rPr>
        <w:t>"</w:t>
      </w:r>
      <w:r w:rsidR="00E15146" w:rsidRPr="0098305D">
        <w:rPr>
          <w:rFonts w:cstheme="minorHAnsi"/>
          <w:b/>
          <w:sz w:val="22"/>
          <w:szCs w:val="22"/>
        </w:rPr>
        <w:t>Markery stanu zapalnego - wykorzystanie w diagnostyce onkologicznej"</w:t>
      </w:r>
    </w:p>
    <w:p w14:paraId="4B16A1B2" w14:textId="0E9F28F2" w:rsidR="00B200D6" w:rsidRPr="0098305D" w:rsidRDefault="00E15146">
      <w:pPr>
        <w:rPr>
          <w:rFonts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cstheme="minorHAnsi"/>
          <w:bCs/>
          <w:i/>
          <w:iCs/>
          <w:color w:val="FF0000"/>
          <w:sz w:val="22"/>
          <w:szCs w:val="22"/>
        </w:rPr>
        <w:t xml:space="preserve"> mgr</w:t>
      </w:r>
      <w:r w:rsidRPr="0098305D">
        <w:rPr>
          <w:rFonts w:cstheme="minorHAnsi"/>
          <w:b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Agata Zamorska, specjalista laboratoryjnej diagnostyki medycznej, Centrum Onkologii im. F. Łukaszczyka w Bydgoszczy</w:t>
      </w:r>
    </w:p>
    <w:p w14:paraId="497120E2" w14:textId="140755D8" w:rsidR="00E15146" w:rsidRPr="0098305D" w:rsidRDefault="00B200D6" w:rsidP="00E15146">
      <w:pPr>
        <w:pStyle w:val="gwpa14572eamsonormal"/>
        <w:rPr>
          <w:rFonts w:asciiTheme="minorHAnsi" w:hAnsiTheme="minorHAnsi" w:cstheme="minorHAnsi"/>
          <w:sz w:val="22"/>
          <w:szCs w:val="22"/>
        </w:rPr>
      </w:pPr>
      <w:r w:rsidRPr="0098305D">
        <w:rPr>
          <w:rFonts w:asciiTheme="minorHAnsi" w:hAnsiTheme="minorHAnsi" w:cstheme="minorHAnsi"/>
          <w:b/>
          <w:bCs/>
          <w:sz w:val="22"/>
          <w:szCs w:val="22"/>
        </w:rPr>
        <w:t>11-11.45</w:t>
      </w:r>
      <w:r w:rsidR="00E15146" w:rsidRPr="0098305D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Markery diagnostyczne chorób zakaźnych TORCH – przypadek szczególny</w:t>
      </w:r>
    </w:p>
    <w:p w14:paraId="7E028F5A" w14:textId="451C780A" w:rsidR="004F69BB" w:rsidRPr="0098305D" w:rsidRDefault="00E15146">
      <w:pPr>
        <w:rPr>
          <w:rFonts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cstheme="minorHAnsi"/>
          <w:bCs/>
          <w:i/>
          <w:iCs/>
          <w:color w:val="FF0000"/>
          <w:sz w:val="22"/>
          <w:szCs w:val="22"/>
        </w:rPr>
        <w:t>Dr n.med.</w:t>
      </w:r>
      <w:r w:rsidR="0051571C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Mirosława Nowacka,</w:t>
      </w:r>
      <w:r w:rsidR="001D17DE" w:rsidRPr="0098305D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Bec</w:t>
      </w:r>
      <w:r w:rsidR="004F69BB" w:rsidRPr="0098305D">
        <w:rPr>
          <w:rFonts w:cstheme="minorHAnsi"/>
          <w:bCs/>
          <w:i/>
          <w:iCs/>
          <w:color w:val="FF0000"/>
          <w:sz w:val="22"/>
          <w:szCs w:val="22"/>
        </w:rPr>
        <w:t>kman Coulter</w:t>
      </w:r>
      <w:r w:rsidR="001B14C3" w:rsidRPr="0098305D">
        <w:rPr>
          <w:rFonts w:cstheme="minorHAnsi"/>
          <w:bCs/>
          <w:i/>
          <w:iCs/>
          <w:color w:val="FF0000"/>
          <w:sz w:val="22"/>
          <w:szCs w:val="22"/>
        </w:rPr>
        <w:t xml:space="preserve"> Polska Sp. z o. o.</w:t>
      </w:r>
    </w:p>
    <w:p w14:paraId="09756661" w14:textId="77777777" w:rsidR="002D61FF" w:rsidRDefault="00B200D6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>Sesja II</w:t>
      </w:r>
    </w:p>
    <w:p w14:paraId="6FED56F9" w14:textId="1EB2226F" w:rsidR="00B200D6" w:rsidRDefault="006A37A1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>Stare choroby –</w:t>
      </w:r>
      <w:r w:rsidR="00CF6EBD" w:rsidRPr="002D61FF">
        <w:rPr>
          <w:rFonts w:cstheme="minorHAnsi"/>
          <w:b/>
          <w:color w:val="0000FF"/>
          <w:u w:val="single"/>
        </w:rPr>
        <w:t xml:space="preserve"> </w:t>
      </w:r>
      <w:r w:rsidRPr="002D61FF">
        <w:rPr>
          <w:rFonts w:cstheme="minorHAnsi"/>
          <w:b/>
          <w:color w:val="0000FF"/>
          <w:u w:val="single"/>
        </w:rPr>
        <w:t>nowe możliwości w pulmonologii</w:t>
      </w:r>
    </w:p>
    <w:p w14:paraId="32DFCE26" w14:textId="0C98738E" w:rsidR="00252C97" w:rsidRPr="00252C97" w:rsidRDefault="00252C97">
      <w:pPr>
        <w:rPr>
          <w:rFonts w:cstheme="minorHAnsi"/>
          <w:b/>
          <w:i/>
          <w:color w:val="000000" w:themeColor="text1"/>
        </w:rPr>
      </w:pPr>
      <w:r>
        <w:rPr>
          <w:rFonts w:cstheme="minorHAnsi"/>
          <w:b/>
          <w:color w:val="0000FF"/>
        </w:rPr>
        <w:t xml:space="preserve">Przewodniczenie sesji: </w:t>
      </w:r>
      <w:r w:rsidRPr="00252C97">
        <w:rPr>
          <w:rFonts w:cstheme="minorHAnsi"/>
          <w:b/>
          <w:i/>
          <w:color w:val="000000" w:themeColor="text1"/>
        </w:rPr>
        <w:t>mgr Sławomira Balcerak</w:t>
      </w:r>
    </w:p>
    <w:p w14:paraId="488CD942" w14:textId="13B6C415" w:rsidR="004F69BB" w:rsidRPr="0098305D" w:rsidRDefault="00B9205B" w:rsidP="004F69BB">
      <w:pPr>
        <w:pStyle w:val="gwp1cc2110bmsonormal"/>
        <w:rPr>
          <w:rFonts w:asciiTheme="minorHAnsi" w:hAnsiTheme="minorHAnsi" w:cstheme="minorHAnsi"/>
          <w:b/>
          <w:sz w:val="22"/>
          <w:szCs w:val="22"/>
        </w:rPr>
      </w:pPr>
      <w:r w:rsidRPr="0098305D">
        <w:rPr>
          <w:rFonts w:asciiTheme="minorHAnsi" w:hAnsiTheme="minorHAnsi" w:cstheme="minorHAnsi"/>
          <w:b/>
          <w:bCs/>
          <w:sz w:val="22"/>
          <w:szCs w:val="22"/>
        </w:rPr>
        <w:t>12-12.30</w:t>
      </w:r>
      <w:r w:rsidRPr="0098305D">
        <w:rPr>
          <w:rFonts w:asciiTheme="minorHAnsi" w:hAnsiTheme="minorHAnsi" w:cstheme="minorHAnsi"/>
          <w:sz w:val="22"/>
          <w:szCs w:val="22"/>
        </w:rPr>
        <w:t xml:space="preserve"> </w:t>
      </w:r>
      <w:r w:rsidR="004F69BB" w:rsidRPr="0098305D">
        <w:rPr>
          <w:rFonts w:asciiTheme="minorHAnsi" w:hAnsiTheme="minorHAnsi" w:cstheme="minorHAnsi"/>
          <w:b/>
          <w:sz w:val="22"/>
          <w:szCs w:val="22"/>
        </w:rPr>
        <w:t>„Mukowiscydoza dorosłych</w:t>
      </w:r>
      <w:r w:rsidR="00CF6EBD" w:rsidRPr="009830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69BB" w:rsidRPr="0098305D">
        <w:rPr>
          <w:rFonts w:asciiTheme="minorHAnsi" w:hAnsiTheme="minorHAnsi" w:cstheme="minorHAnsi"/>
          <w:b/>
          <w:sz w:val="22"/>
          <w:szCs w:val="22"/>
        </w:rPr>
        <w:t>-</w:t>
      </w:r>
      <w:r w:rsidR="00CF6EBD" w:rsidRPr="009830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F69BB" w:rsidRPr="0098305D">
        <w:rPr>
          <w:rFonts w:asciiTheme="minorHAnsi" w:hAnsiTheme="minorHAnsi" w:cstheme="minorHAnsi"/>
          <w:b/>
          <w:sz w:val="22"/>
          <w:szCs w:val="22"/>
        </w:rPr>
        <w:t>nowe możliwości”</w:t>
      </w:r>
    </w:p>
    <w:p w14:paraId="35342551" w14:textId="23C2AFB9" w:rsidR="00B06CF5" w:rsidRPr="0098305D" w:rsidRDefault="004F69BB" w:rsidP="001D17DE">
      <w:pPr>
        <w:pStyle w:val="gwp1cc2110bmsonormal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Dr n.med.</w:t>
      </w:r>
      <w:r w:rsidR="007F4C98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Agata Kalicka, specjalista chorób płuc, chorób wewnętrznych, alergologii</w:t>
      </w:r>
      <w:r w:rsidR="008B4E75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="009520DD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,</w:t>
      </w: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Oddział Kliniczny Chorób Płuc, Alergologii i Onkologii Pulmonologicznej, Kujawsko-Pomorskie Centrum Pulmonologii w Bydgoszczy</w:t>
      </w:r>
    </w:p>
    <w:p w14:paraId="7AB509D7" w14:textId="335A1F98" w:rsidR="00B9205B" w:rsidRPr="0098305D" w:rsidRDefault="004F69BB">
      <w:pPr>
        <w:rPr>
          <w:rFonts w:cstheme="minorHAnsi"/>
          <w:b/>
          <w:sz w:val="22"/>
          <w:szCs w:val="22"/>
        </w:rPr>
      </w:pPr>
      <w:r w:rsidRPr="0098305D">
        <w:rPr>
          <w:rFonts w:cstheme="minorHAnsi"/>
          <w:b/>
          <w:bCs/>
          <w:sz w:val="22"/>
          <w:szCs w:val="22"/>
        </w:rPr>
        <w:t>12.30 -12.45</w:t>
      </w:r>
      <w:r w:rsidRPr="0098305D">
        <w:rPr>
          <w:rFonts w:cstheme="minorHAnsi"/>
          <w:sz w:val="22"/>
          <w:szCs w:val="22"/>
        </w:rPr>
        <w:t xml:space="preserve"> </w:t>
      </w:r>
      <w:r w:rsidRPr="0098305D">
        <w:rPr>
          <w:rFonts w:cstheme="minorHAnsi"/>
          <w:b/>
          <w:sz w:val="22"/>
          <w:szCs w:val="22"/>
        </w:rPr>
        <w:t>Diagnostyka mukowiscydozy</w:t>
      </w:r>
    </w:p>
    <w:p w14:paraId="237ADE5E" w14:textId="2C352E6F" w:rsidR="004F69BB" w:rsidRPr="0098305D" w:rsidRDefault="004F69BB">
      <w:pPr>
        <w:rPr>
          <w:rFonts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cstheme="minorHAnsi"/>
          <w:bCs/>
          <w:i/>
          <w:iCs/>
          <w:color w:val="FF0000"/>
          <w:sz w:val="22"/>
          <w:szCs w:val="22"/>
        </w:rPr>
        <w:t xml:space="preserve">Mgr </w:t>
      </w:r>
      <w:r w:rsidR="00D35456" w:rsidRPr="0098305D">
        <w:rPr>
          <w:rFonts w:cstheme="minorHAnsi"/>
          <w:bCs/>
          <w:i/>
          <w:iCs/>
          <w:color w:val="FF0000"/>
          <w:sz w:val="22"/>
          <w:szCs w:val="22"/>
        </w:rPr>
        <w:t>Marzenna G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ruszka,</w:t>
      </w:r>
      <w:r w:rsidR="00D35456" w:rsidRPr="0098305D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specjalista diagnostyki laboratoryjnej,</w:t>
      </w:r>
      <w:r w:rsidR="00D35456" w:rsidRPr="0098305D">
        <w:rPr>
          <w:rFonts w:cstheme="minorHAnsi"/>
          <w:bCs/>
          <w:i/>
          <w:iCs/>
          <w:color w:val="FF0000"/>
          <w:sz w:val="22"/>
          <w:szCs w:val="22"/>
        </w:rPr>
        <w:t xml:space="preserve"> Zakład Diagnostyki Laboratoryjnej, Wojewódzki Szpital Dziecięcy im.</w:t>
      </w:r>
      <w:r w:rsidR="001048B0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="00D35456" w:rsidRPr="0098305D">
        <w:rPr>
          <w:rFonts w:cstheme="minorHAnsi"/>
          <w:bCs/>
          <w:i/>
          <w:iCs/>
          <w:color w:val="FF0000"/>
          <w:sz w:val="22"/>
          <w:szCs w:val="22"/>
        </w:rPr>
        <w:t>J.</w:t>
      </w:r>
      <w:r w:rsidR="001048B0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="00D35456" w:rsidRPr="0098305D">
        <w:rPr>
          <w:rFonts w:cstheme="minorHAnsi"/>
          <w:bCs/>
          <w:i/>
          <w:iCs/>
          <w:color w:val="FF0000"/>
          <w:sz w:val="22"/>
          <w:szCs w:val="22"/>
        </w:rPr>
        <w:t>Brudzińskiego w Bydgoszczy</w:t>
      </w:r>
    </w:p>
    <w:p w14:paraId="7B5B5369" w14:textId="06678449" w:rsidR="00B06CF5" w:rsidRPr="0098305D" w:rsidRDefault="00B06CF5">
      <w:pPr>
        <w:rPr>
          <w:rFonts w:cstheme="minorHAnsi"/>
          <w:b/>
          <w:sz w:val="22"/>
          <w:szCs w:val="22"/>
        </w:rPr>
      </w:pPr>
      <w:r w:rsidRPr="0098305D">
        <w:rPr>
          <w:rFonts w:cstheme="minorHAnsi"/>
          <w:b/>
          <w:bCs/>
          <w:sz w:val="22"/>
          <w:szCs w:val="22"/>
        </w:rPr>
        <w:t>12.45-13.30</w:t>
      </w:r>
      <w:r w:rsidR="009520DD" w:rsidRPr="0098305D">
        <w:rPr>
          <w:rFonts w:cstheme="minorHAnsi"/>
          <w:b/>
          <w:sz w:val="22"/>
          <w:szCs w:val="22"/>
        </w:rPr>
        <w:t xml:space="preserve"> Wspólny obraz radiologiczny i czynnościowy chorób śródmiąższowych płuc-ró</w:t>
      </w:r>
      <w:r w:rsidR="001D17DE" w:rsidRPr="0098305D">
        <w:rPr>
          <w:rFonts w:cstheme="minorHAnsi"/>
          <w:b/>
          <w:sz w:val="22"/>
          <w:szCs w:val="22"/>
        </w:rPr>
        <w:t xml:space="preserve">żne podłoże </w:t>
      </w:r>
      <w:proofErr w:type="spellStart"/>
      <w:r w:rsidR="001D17DE" w:rsidRPr="0098305D">
        <w:rPr>
          <w:rFonts w:cstheme="minorHAnsi"/>
          <w:b/>
          <w:sz w:val="22"/>
          <w:szCs w:val="22"/>
        </w:rPr>
        <w:t>etiopatogenetyczne</w:t>
      </w:r>
      <w:proofErr w:type="spellEnd"/>
      <w:r w:rsidR="001D17DE" w:rsidRPr="0098305D">
        <w:rPr>
          <w:rFonts w:cstheme="minorHAnsi"/>
          <w:b/>
          <w:sz w:val="22"/>
          <w:szCs w:val="22"/>
        </w:rPr>
        <w:t>. W</w:t>
      </w:r>
      <w:r w:rsidR="009520DD" w:rsidRPr="0098305D">
        <w:rPr>
          <w:rFonts w:cstheme="minorHAnsi"/>
          <w:b/>
          <w:sz w:val="22"/>
          <w:szCs w:val="22"/>
        </w:rPr>
        <w:t>ażne miejsce diagnostyki laboratoryjnej w doborze właściwego</w:t>
      </w:r>
      <w:r w:rsidR="001D17DE" w:rsidRPr="0098305D">
        <w:rPr>
          <w:rFonts w:cstheme="minorHAnsi"/>
          <w:b/>
          <w:sz w:val="22"/>
          <w:szCs w:val="22"/>
        </w:rPr>
        <w:t xml:space="preserve"> leczenia</w:t>
      </w:r>
      <w:r w:rsidR="00A83564">
        <w:rPr>
          <w:rFonts w:cstheme="minorHAnsi"/>
          <w:b/>
          <w:sz w:val="22"/>
          <w:szCs w:val="22"/>
        </w:rPr>
        <w:t>.</w:t>
      </w:r>
    </w:p>
    <w:p w14:paraId="39BDA9F5" w14:textId="3B634001" w:rsidR="00D35456" w:rsidRPr="0098305D" w:rsidRDefault="00D35456" w:rsidP="00EC3B57">
      <w:pPr>
        <w:pStyle w:val="gwp1cc2110bmsonormal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lastRenderedPageBreak/>
        <w:t xml:space="preserve">Dr </w:t>
      </w:r>
      <w:r w:rsidR="009520DD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n.med.</w:t>
      </w:r>
      <w:r w:rsidR="00C30C76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="009520DD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Agnieszka </w:t>
      </w:r>
      <w:proofErr w:type="spellStart"/>
      <w:r w:rsidR="009520DD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J</w:t>
      </w: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arzemska</w:t>
      </w:r>
      <w:proofErr w:type="spellEnd"/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, specjalista chorób płuc, chorób wewnętrznych, </w:t>
      </w:r>
      <w:r w:rsidR="009520DD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immunologii, Oddział Szybkiej Diagnostyki</w:t>
      </w: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Pulmonologicznej, Kujawsko-Pomorskie Centrum Pulmonologii w Bydgoszczy</w:t>
      </w:r>
    </w:p>
    <w:p w14:paraId="7AC42D97" w14:textId="77777777" w:rsidR="002D61FF" w:rsidRDefault="001C6766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>Sesja III</w:t>
      </w:r>
    </w:p>
    <w:p w14:paraId="2FB249E5" w14:textId="36ADAE10" w:rsidR="00B06CF5" w:rsidRDefault="00E15146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>Interdyscyplinarność w medycynie-</w:t>
      </w:r>
      <w:r w:rsidR="00EC3B57" w:rsidRPr="002D61FF">
        <w:rPr>
          <w:rFonts w:cstheme="minorHAnsi"/>
          <w:b/>
          <w:color w:val="0000FF"/>
          <w:u w:val="single"/>
        </w:rPr>
        <w:t xml:space="preserve"> </w:t>
      </w:r>
      <w:r w:rsidRPr="002D61FF">
        <w:rPr>
          <w:rFonts w:cstheme="minorHAnsi"/>
          <w:b/>
          <w:color w:val="0000FF"/>
          <w:u w:val="single"/>
        </w:rPr>
        <w:t>razem dla pacjenta cz.</w:t>
      </w:r>
      <w:r w:rsidR="00987AAB">
        <w:rPr>
          <w:rFonts w:cstheme="minorHAnsi"/>
          <w:b/>
          <w:color w:val="0000FF"/>
          <w:u w:val="single"/>
        </w:rPr>
        <w:t xml:space="preserve"> </w:t>
      </w:r>
      <w:r w:rsidRPr="002D61FF">
        <w:rPr>
          <w:rFonts w:cstheme="minorHAnsi"/>
          <w:b/>
          <w:color w:val="0000FF"/>
          <w:u w:val="single"/>
        </w:rPr>
        <w:t>I</w:t>
      </w:r>
    </w:p>
    <w:p w14:paraId="36CE9A7D" w14:textId="17F31DD4" w:rsidR="00252C97" w:rsidRPr="00252C97" w:rsidRDefault="00252C97">
      <w:pPr>
        <w:rPr>
          <w:rFonts w:cstheme="minorHAnsi"/>
          <w:b/>
          <w:i/>
          <w:color w:val="000000" w:themeColor="text1"/>
        </w:rPr>
      </w:pPr>
      <w:r>
        <w:rPr>
          <w:rFonts w:cstheme="minorHAnsi"/>
          <w:b/>
          <w:color w:val="0000FF"/>
        </w:rPr>
        <w:t xml:space="preserve">Przewodniczenie sesji: </w:t>
      </w:r>
      <w:r w:rsidRPr="00252C97">
        <w:rPr>
          <w:rFonts w:cstheme="minorHAnsi"/>
          <w:b/>
          <w:i/>
          <w:color w:val="000000" w:themeColor="text1"/>
        </w:rPr>
        <w:t>mgr Sławomira Balcerak</w:t>
      </w:r>
    </w:p>
    <w:p w14:paraId="43D48121" w14:textId="2205FB08" w:rsidR="001D17DE" w:rsidRPr="0098305D" w:rsidRDefault="00B06CF5" w:rsidP="001D17DE">
      <w:pPr>
        <w:pStyle w:val="gwp1cc2110bmsonormal"/>
        <w:rPr>
          <w:rFonts w:asciiTheme="minorHAnsi" w:hAnsiTheme="minorHAnsi" w:cstheme="minorHAnsi"/>
          <w:b/>
          <w:sz w:val="22"/>
          <w:szCs w:val="22"/>
        </w:rPr>
      </w:pPr>
      <w:r w:rsidRPr="0098305D">
        <w:rPr>
          <w:rFonts w:asciiTheme="minorHAnsi" w:hAnsiTheme="minorHAnsi" w:cstheme="minorHAnsi"/>
          <w:b/>
          <w:bCs/>
          <w:sz w:val="22"/>
          <w:szCs w:val="22"/>
        </w:rPr>
        <w:t>14.30-15.15</w:t>
      </w:r>
      <w:r w:rsidR="00B9205B" w:rsidRPr="0098305D">
        <w:rPr>
          <w:rFonts w:asciiTheme="minorHAnsi" w:hAnsiTheme="minorHAnsi" w:cstheme="minorHAnsi"/>
          <w:sz w:val="22"/>
          <w:szCs w:val="22"/>
        </w:rPr>
        <w:t xml:space="preserve">  </w:t>
      </w:r>
      <w:r w:rsidR="001D17DE" w:rsidRPr="0098305D">
        <w:rPr>
          <w:rFonts w:asciiTheme="minorHAnsi" w:hAnsiTheme="minorHAnsi" w:cstheme="minorHAnsi"/>
          <w:b/>
          <w:sz w:val="22"/>
          <w:szCs w:val="22"/>
        </w:rPr>
        <w:t>„Wskazania i efekty rehabilitacji oddechowej –</w:t>
      </w:r>
      <w:r w:rsidR="00F01D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17DE" w:rsidRPr="0098305D">
        <w:rPr>
          <w:rFonts w:asciiTheme="minorHAnsi" w:hAnsiTheme="minorHAnsi" w:cstheme="minorHAnsi"/>
          <w:b/>
          <w:sz w:val="22"/>
          <w:szCs w:val="22"/>
        </w:rPr>
        <w:t>współpraca fizjoterapeuty i diagnosty w terapii i diagnostyce pacjentów niewydolnych oddechowo”</w:t>
      </w:r>
    </w:p>
    <w:p w14:paraId="6041F4A5" w14:textId="25DE0E44" w:rsidR="00DC1D45" w:rsidRPr="0098305D" w:rsidRDefault="001D17DE" w:rsidP="001D17DE">
      <w:pPr>
        <w:pStyle w:val="gwp1cc2110bmsonormal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Mgr</w:t>
      </w:r>
      <w:r w:rsidR="00A80FF0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fizjoterapii</w:t>
      </w: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Beata Bednarska- </w:t>
      </w:r>
      <w:r w:rsidR="00B5056C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proofErr w:type="spellStart"/>
      <w:r w:rsidR="00DC1D45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Frańczak</w:t>
      </w:r>
      <w:proofErr w:type="spellEnd"/>
      <w:r w:rsidR="00DC1D45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, Zakład Rehabilitacji, Kujawsko-Pomorskie Centrum Pulmonologii w Bydgoszczy</w:t>
      </w:r>
    </w:p>
    <w:p w14:paraId="65C9B1FA" w14:textId="1CAA4040" w:rsidR="00B06CF5" w:rsidRPr="0098305D" w:rsidRDefault="00EC3B57" w:rsidP="003B2498">
      <w:pPr>
        <w:pStyle w:val="gwp1cc2110bmsonormal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M</w:t>
      </w:r>
      <w:r w:rsidR="001D17DE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gr S</w:t>
      </w:r>
      <w:r w:rsidR="00A80FF0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ławomira </w:t>
      </w:r>
      <w:r w:rsidR="001D17DE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Balcerak</w:t>
      </w:r>
      <w:r w:rsidR="00DC1D45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,</w:t>
      </w:r>
      <w:r w:rsidR="002F07F1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="00DC1D45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specjalista analityki klinicznej,</w:t>
      </w:r>
      <w:r w:rsidR="002F07F1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</w:t>
      </w:r>
      <w:r w:rsidR="00DC1D45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Laboratorium Analityczne, Kujawsko-Pomorskie Centrum Pulmonologii w Bydgoszczy</w:t>
      </w:r>
    </w:p>
    <w:p w14:paraId="2FDF3B03" w14:textId="2093B6C3" w:rsidR="003B2498" w:rsidRPr="0098305D" w:rsidRDefault="00B9205B" w:rsidP="003B2498">
      <w:pPr>
        <w:pStyle w:val="gwp1cc2110bmsonormal"/>
        <w:rPr>
          <w:rFonts w:asciiTheme="minorHAnsi" w:hAnsiTheme="minorHAnsi" w:cstheme="minorHAnsi"/>
          <w:b/>
          <w:sz w:val="22"/>
          <w:szCs w:val="22"/>
        </w:rPr>
      </w:pPr>
      <w:r w:rsidRPr="0098305D">
        <w:rPr>
          <w:rFonts w:asciiTheme="minorHAnsi" w:hAnsiTheme="minorHAnsi" w:cstheme="minorHAnsi"/>
          <w:b/>
          <w:bCs/>
          <w:sz w:val="22"/>
          <w:szCs w:val="22"/>
        </w:rPr>
        <w:t>15.15-16.00</w:t>
      </w:r>
      <w:r w:rsidRPr="0098305D">
        <w:rPr>
          <w:rFonts w:asciiTheme="minorHAnsi" w:hAnsiTheme="minorHAnsi" w:cstheme="minorHAnsi"/>
          <w:sz w:val="22"/>
          <w:szCs w:val="22"/>
        </w:rPr>
        <w:t xml:space="preserve"> </w:t>
      </w:r>
      <w:r w:rsidR="003B2498" w:rsidRPr="0098305D">
        <w:rPr>
          <w:rFonts w:asciiTheme="minorHAnsi" w:hAnsiTheme="minorHAnsi" w:cstheme="minorHAnsi"/>
          <w:b/>
          <w:sz w:val="22"/>
          <w:szCs w:val="22"/>
        </w:rPr>
        <w:t>„Między logiką a emocją-komunikacja w dialogu pó</w:t>
      </w:r>
      <w:r w:rsidR="00786222">
        <w:rPr>
          <w:rFonts w:asciiTheme="minorHAnsi" w:hAnsiTheme="minorHAnsi" w:cstheme="minorHAnsi"/>
          <w:b/>
          <w:sz w:val="22"/>
          <w:szCs w:val="22"/>
        </w:rPr>
        <w:t>ł</w:t>
      </w:r>
      <w:r w:rsidR="003B2498" w:rsidRPr="0098305D">
        <w:rPr>
          <w:rFonts w:asciiTheme="minorHAnsi" w:hAnsiTheme="minorHAnsi" w:cstheme="minorHAnsi"/>
          <w:b/>
          <w:sz w:val="22"/>
          <w:szCs w:val="22"/>
        </w:rPr>
        <w:t>kul mózgowych w terapii i rehabilitacji”</w:t>
      </w:r>
    </w:p>
    <w:p w14:paraId="7DE73A1C" w14:textId="3F76CF65" w:rsidR="001C6766" w:rsidRPr="0098305D" w:rsidRDefault="003B2498" w:rsidP="00CF6EBD">
      <w:pPr>
        <w:pStyle w:val="gwp1cc2110bmsonormal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Mgr</w:t>
      </w:r>
      <w:r w:rsidR="00EC3B57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komunikacji społecznej</w:t>
      </w:r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 xml:space="preserve"> Aneta </w:t>
      </w:r>
      <w:proofErr w:type="spellStart"/>
      <w:r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Bafia</w:t>
      </w:r>
      <w:proofErr w:type="spellEnd"/>
      <w:r w:rsidR="00EC3B57" w:rsidRPr="0098305D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, logopeda</w:t>
      </w:r>
    </w:p>
    <w:p w14:paraId="6ABDC0FE" w14:textId="637A4BD7" w:rsidR="001C6766" w:rsidRPr="002D61FF" w:rsidRDefault="001C6766">
      <w:pPr>
        <w:rPr>
          <w:rFonts w:cstheme="minorHAnsi"/>
          <w:b/>
          <w:bCs/>
          <w:color w:val="7030A0"/>
        </w:rPr>
      </w:pPr>
      <w:r w:rsidRPr="002D61FF">
        <w:rPr>
          <w:rFonts w:cstheme="minorHAnsi"/>
          <w:b/>
          <w:bCs/>
          <w:color w:val="7030A0"/>
        </w:rPr>
        <w:t>16</w:t>
      </w:r>
      <w:r w:rsidR="00E526A5">
        <w:rPr>
          <w:rFonts w:cstheme="minorHAnsi"/>
          <w:b/>
          <w:bCs/>
          <w:color w:val="7030A0"/>
        </w:rPr>
        <w:t>.00</w:t>
      </w:r>
      <w:r w:rsidRPr="002D61FF">
        <w:rPr>
          <w:rFonts w:cstheme="minorHAnsi"/>
          <w:b/>
          <w:bCs/>
          <w:color w:val="7030A0"/>
        </w:rPr>
        <w:t>-16.45</w:t>
      </w:r>
      <w:r w:rsidR="00EC3B57" w:rsidRPr="002D61FF">
        <w:rPr>
          <w:rFonts w:cstheme="minorHAnsi"/>
          <w:b/>
          <w:bCs/>
        </w:rPr>
        <w:t xml:space="preserve">.  </w:t>
      </w:r>
      <w:r w:rsidR="00EC3B57" w:rsidRPr="002D61FF">
        <w:rPr>
          <w:rFonts w:cstheme="minorHAnsi"/>
          <w:b/>
          <w:bCs/>
          <w:color w:val="7030A0"/>
        </w:rPr>
        <w:t xml:space="preserve">Zwiedzanie stoisk firmowych  </w:t>
      </w:r>
    </w:p>
    <w:p w14:paraId="31BB084D" w14:textId="77777777" w:rsidR="002D61FF" w:rsidRPr="002D61FF" w:rsidRDefault="001C6766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>Sesja IV</w:t>
      </w:r>
    </w:p>
    <w:p w14:paraId="5DBB7836" w14:textId="4F082B91" w:rsidR="001C6766" w:rsidRDefault="00E15146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 xml:space="preserve"> Interdyscyplinarność w medycynie</w:t>
      </w:r>
      <w:r w:rsidR="00EC3B57" w:rsidRPr="002D61FF">
        <w:rPr>
          <w:rFonts w:cstheme="minorHAnsi"/>
          <w:b/>
          <w:color w:val="0000FF"/>
          <w:u w:val="single"/>
        </w:rPr>
        <w:t xml:space="preserve"> </w:t>
      </w:r>
      <w:r w:rsidRPr="002D61FF">
        <w:rPr>
          <w:rFonts w:cstheme="minorHAnsi"/>
          <w:b/>
          <w:color w:val="0000FF"/>
          <w:u w:val="single"/>
        </w:rPr>
        <w:t>-</w:t>
      </w:r>
      <w:r w:rsidR="00EC3B57" w:rsidRPr="002D61FF">
        <w:rPr>
          <w:rFonts w:cstheme="minorHAnsi"/>
          <w:b/>
          <w:color w:val="0000FF"/>
          <w:u w:val="single"/>
        </w:rPr>
        <w:t xml:space="preserve"> </w:t>
      </w:r>
      <w:r w:rsidRPr="002D61FF">
        <w:rPr>
          <w:rFonts w:cstheme="minorHAnsi"/>
          <w:b/>
          <w:color w:val="0000FF"/>
          <w:u w:val="single"/>
        </w:rPr>
        <w:t>razem dla pacjenta cz.</w:t>
      </w:r>
      <w:r w:rsidR="00FF5A13">
        <w:rPr>
          <w:rFonts w:cstheme="minorHAnsi"/>
          <w:b/>
          <w:color w:val="0000FF"/>
          <w:u w:val="single"/>
        </w:rPr>
        <w:t xml:space="preserve"> </w:t>
      </w:r>
      <w:r w:rsidRPr="002D61FF">
        <w:rPr>
          <w:rFonts w:cstheme="minorHAnsi"/>
          <w:b/>
          <w:color w:val="0000FF"/>
          <w:u w:val="single"/>
        </w:rPr>
        <w:t>II</w:t>
      </w:r>
    </w:p>
    <w:p w14:paraId="4F95B4B9" w14:textId="1130387B" w:rsidR="00252C97" w:rsidRPr="00491D02" w:rsidRDefault="00252C97">
      <w:pPr>
        <w:rPr>
          <w:rFonts w:cstheme="minorHAnsi"/>
          <w:b/>
          <w:i/>
          <w:color w:val="000000" w:themeColor="text1"/>
        </w:rPr>
      </w:pPr>
      <w:r>
        <w:rPr>
          <w:rFonts w:cstheme="minorHAnsi"/>
          <w:b/>
          <w:color w:val="0000FF"/>
        </w:rPr>
        <w:t xml:space="preserve">Przewodniczenie sesji: </w:t>
      </w:r>
      <w:r w:rsidRPr="00252C97">
        <w:rPr>
          <w:rFonts w:cstheme="minorHAnsi"/>
          <w:b/>
          <w:i/>
          <w:color w:val="000000" w:themeColor="text1"/>
        </w:rPr>
        <w:t xml:space="preserve">mgr </w:t>
      </w:r>
      <w:r w:rsidR="00491D02">
        <w:rPr>
          <w:rFonts w:cstheme="minorHAnsi"/>
          <w:b/>
          <w:i/>
          <w:color w:val="000000" w:themeColor="text1"/>
        </w:rPr>
        <w:t>Marzenna Gruszka</w:t>
      </w:r>
    </w:p>
    <w:p w14:paraId="476C2E99" w14:textId="77777777" w:rsidR="00CF6EBD" w:rsidRPr="00160186" w:rsidRDefault="001C6766">
      <w:pPr>
        <w:rPr>
          <w:rFonts w:cstheme="minorHAnsi"/>
          <w:b/>
          <w:sz w:val="22"/>
          <w:szCs w:val="22"/>
        </w:rPr>
      </w:pPr>
      <w:r w:rsidRPr="00160186">
        <w:rPr>
          <w:rFonts w:cstheme="minorHAnsi"/>
          <w:b/>
          <w:bCs/>
          <w:sz w:val="22"/>
          <w:szCs w:val="22"/>
        </w:rPr>
        <w:t>16.45-17.30</w:t>
      </w:r>
      <w:r w:rsidRPr="00160186">
        <w:rPr>
          <w:rFonts w:cstheme="minorHAnsi"/>
          <w:sz w:val="22"/>
          <w:szCs w:val="22"/>
        </w:rPr>
        <w:t xml:space="preserve"> </w:t>
      </w:r>
      <w:r w:rsidR="00E82FB2" w:rsidRPr="00160186">
        <w:rPr>
          <w:rFonts w:cstheme="minorHAnsi"/>
          <w:sz w:val="22"/>
          <w:szCs w:val="22"/>
        </w:rPr>
        <w:t xml:space="preserve"> </w:t>
      </w:r>
      <w:r w:rsidR="003B2498" w:rsidRPr="00160186">
        <w:rPr>
          <w:rFonts w:cstheme="minorHAnsi"/>
          <w:b/>
          <w:sz w:val="22"/>
          <w:szCs w:val="22"/>
        </w:rPr>
        <w:t>Niedokrwistość w przebiegu zakażeń bakteryjnych</w:t>
      </w:r>
    </w:p>
    <w:p w14:paraId="3195379E" w14:textId="751BD2A0" w:rsidR="001C6766" w:rsidRPr="00160186" w:rsidRDefault="003B2498">
      <w:pPr>
        <w:rPr>
          <w:rFonts w:cstheme="minorHAnsi"/>
          <w:bCs/>
          <w:i/>
          <w:iCs/>
          <w:color w:val="FF0000"/>
          <w:sz w:val="22"/>
          <w:szCs w:val="22"/>
        </w:rPr>
      </w:pPr>
      <w:r w:rsidRPr="00160186">
        <w:rPr>
          <w:rFonts w:cstheme="minorHAnsi"/>
          <w:b/>
          <w:sz w:val="22"/>
          <w:szCs w:val="22"/>
        </w:rPr>
        <w:t xml:space="preserve"> </w:t>
      </w:r>
      <w:r w:rsidRPr="00160186">
        <w:rPr>
          <w:rFonts w:cstheme="minorHAnsi"/>
          <w:bCs/>
          <w:i/>
          <w:iCs/>
          <w:color w:val="FF0000"/>
          <w:sz w:val="22"/>
          <w:szCs w:val="22"/>
        </w:rPr>
        <w:t>dr Joanna Wróblewska, specjalista mikrobiologii medycznej, Katedra Biologii i Biochemii Medycznej, Collegium Medicum im. L. Rydygiera w Bydgoszczy, Uniwersytet Mikołaja Kopernika w Toruniu</w:t>
      </w:r>
    </w:p>
    <w:p w14:paraId="0C3770FE" w14:textId="77777777" w:rsidR="00CF6EBD" w:rsidRPr="00160186" w:rsidRDefault="00BD3F6A" w:rsidP="00BD3F6A">
      <w:pPr>
        <w:rPr>
          <w:rFonts w:cstheme="minorHAnsi"/>
          <w:b/>
          <w:sz w:val="22"/>
          <w:szCs w:val="22"/>
        </w:rPr>
      </w:pPr>
      <w:r w:rsidRPr="00160186">
        <w:rPr>
          <w:rFonts w:cstheme="minorHAnsi"/>
          <w:b/>
          <w:bCs/>
          <w:sz w:val="22"/>
          <w:szCs w:val="22"/>
        </w:rPr>
        <w:t>17.30-18.15</w:t>
      </w:r>
      <w:r w:rsidRPr="00160186">
        <w:rPr>
          <w:rFonts w:cstheme="minorHAnsi"/>
          <w:sz w:val="22"/>
          <w:szCs w:val="22"/>
        </w:rPr>
        <w:t xml:space="preserve"> </w:t>
      </w:r>
      <w:r w:rsidRPr="00160186">
        <w:rPr>
          <w:rFonts w:cstheme="minorHAnsi"/>
          <w:b/>
          <w:sz w:val="22"/>
          <w:szCs w:val="22"/>
        </w:rPr>
        <w:t>"Kiedy wyniki badań laboratoryjnych zmieniają diagnozę – przypadki kliniczne w psychiatrii"</w:t>
      </w:r>
    </w:p>
    <w:p w14:paraId="4EB6B3C5" w14:textId="0D04B27A" w:rsidR="001C6766" w:rsidRDefault="00BD3F6A">
      <w:pPr>
        <w:rPr>
          <w:rFonts w:cstheme="minorHAnsi"/>
          <w:bCs/>
          <w:i/>
          <w:iCs/>
          <w:color w:val="FF0000"/>
          <w:sz w:val="22"/>
          <w:szCs w:val="22"/>
        </w:rPr>
      </w:pPr>
      <w:r w:rsidRPr="00160186">
        <w:rPr>
          <w:rFonts w:cstheme="minorHAnsi"/>
          <w:bCs/>
          <w:i/>
          <w:iCs/>
          <w:color w:val="FF0000"/>
          <w:sz w:val="22"/>
          <w:szCs w:val="22"/>
        </w:rPr>
        <w:t xml:space="preserve"> Dr n. med. Anna Szota, Katedra Psychiatrii, Collegium Medicum w Bydgoszczy, Uniwersyt</w:t>
      </w:r>
      <w:r w:rsidR="002F07F1">
        <w:rPr>
          <w:rFonts w:cstheme="minorHAnsi"/>
          <w:bCs/>
          <w:i/>
          <w:iCs/>
          <w:color w:val="FF0000"/>
          <w:sz w:val="22"/>
          <w:szCs w:val="22"/>
        </w:rPr>
        <w:t>et Mikołaja Kopernika w Toruniu</w:t>
      </w:r>
    </w:p>
    <w:p w14:paraId="6BCB4713" w14:textId="4B51E347" w:rsidR="0098305D" w:rsidRPr="0098305D" w:rsidRDefault="0098305D">
      <w:pPr>
        <w:rPr>
          <w:rFonts w:cstheme="minorHAnsi"/>
          <w:b/>
          <w:color w:val="0000FF"/>
          <w:sz w:val="22"/>
          <w:szCs w:val="22"/>
        </w:rPr>
      </w:pPr>
      <w:r w:rsidRPr="0098305D">
        <w:rPr>
          <w:rFonts w:cstheme="minorHAnsi"/>
          <w:b/>
          <w:color w:val="0000FF"/>
          <w:sz w:val="22"/>
          <w:szCs w:val="22"/>
        </w:rPr>
        <w:t>Prezentacje firmowe</w:t>
      </w:r>
    </w:p>
    <w:p w14:paraId="604EE783" w14:textId="45E395B9" w:rsidR="00C607FB" w:rsidRPr="00160186" w:rsidRDefault="0094542E">
      <w:pPr>
        <w:rPr>
          <w:rFonts w:cstheme="minorHAnsi"/>
          <w:b/>
          <w:bCs/>
          <w:sz w:val="22"/>
          <w:szCs w:val="22"/>
        </w:rPr>
      </w:pPr>
      <w:r w:rsidRPr="00160186">
        <w:rPr>
          <w:rFonts w:cstheme="minorHAnsi"/>
          <w:b/>
          <w:bCs/>
          <w:sz w:val="22"/>
          <w:szCs w:val="22"/>
        </w:rPr>
        <w:t>18.1</w:t>
      </w:r>
      <w:r w:rsidR="00BD3F6A" w:rsidRPr="00160186">
        <w:rPr>
          <w:rFonts w:cstheme="minorHAnsi"/>
          <w:b/>
          <w:bCs/>
          <w:sz w:val="22"/>
          <w:szCs w:val="22"/>
        </w:rPr>
        <w:t>5</w:t>
      </w:r>
      <w:r w:rsidRPr="00160186">
        <w:rPr>
          <w:rFonts w:cstheme="minorHAnsi"/>
          <w:b/>
          <w:bCs/>
          <w:sz w:val="22"/>
          <w:szCs w:val="22"/>
        </w:rPr>
        <w:t>-18.45</w:t>
      </w:r>
      <w:r w:rsidR="009F1AE3" w:rsidRPr="00160186">
        <w:rPr>
          <w:rFonts w:cstheme="minorHAnsi"/>
          <w:sz w:val="22"/>
          <w:szCs w:val="22"/>
        </w:rPr>
        <w:t xml:space="preserve"> </w:t>
      </w:r>
      <w:r w:rsidRPr="00160186">
        <w:rPr>
          <w:rFonts w:cstheme="minorHAnsi"/>
          <w:b/>
          <w:bCs/>
          <w:sz w:val="22"/>
          <w:szCs w:val="22"/>
        </w:rPr>
        <w:t>„System AQURE- podstawowe narzędzie wspierające przy ocenie kontroli jakości i wymogach akredytacyjnych”</w:t>
      </w:r>
    </w:p>
    <w:p w14:paraId="155E02BF" w14:textId="23D269B3" w:rsidR="0094542E" w:rsidRPr="0098305D" w:rsidRDefault="0098305D">
      <w:pPr>
        <w:rPr>
          <w:rFonts w:eastAsia="Times New Roman" w:cstheme="minorHAnsi"/>
          <w:i/>
          <w:iCs/>
          <w:color w:val="EE0000"/>
          <w:kern w:val="0"/>
          <w:sz w:val="22"/>
          <w:szCs w:val="22"/>
          <w:lang w:eastAsia="pl-PL"/>
          <w14:ligatures w14:val="none"/>
        </w:rPr>
      </w:pPr>
      <w:r w:rsidRPr="0098305D">
        <w:rPr>
          <w:rFonts w:eastAsia="Times New Roman" w:cstheme="minorHAnsi"/>
          <w:i/>
          <w:iCs/>
          <w:color w:val="EE0000"/>
          <w:kern w:val="0"/>
          <w:sz w:val="22"/>
          <w:szCs w:val="22"/>
          <w:lang w:eastAsia="pl-PL"/>
          <w14:ligatures w14:val="none"/>
        </w:rPr>
        <w:t>M</w:t>
      </w:r>
      <w:r w:rsidR="0094542E" w:rsidRPr="0098305D">
        <w:rPr>
          <w:rFonts w:eastAsia="Times New Roman" w:cstheme="minorHAnsi"/>
          <w:i/>
          <w:iCs/>
          <w:color w:val="EE0000"/>
          <w:kern w:val="0"/>
          <w:sz w:val="22"/>
          <w:szCs w:val="22"/>
          <w:lang w:eastAsia="pl-PL"/>
          <w14:ligatures w14:val="none"/>
        </w:rPr>
        <w:t>gr</w:t>
      </w:r>
      <w:r w:rsidRPr="0098305D">
        <w:rPr>
          <w:rFonts w:eastAsia="Times New Roman" w:cstheme="minorHAnsi"/>
          <w:i/>
          <w:iCs/>
          <w:color w:val="EE0000"/>
          <w:kern w:val="0"/>
          <w:sz w:val="22"/>
          <w:szCs w:val="22"/>
          <w:lang w:eastAsia="pl-PL"/>
          <w14:ligatures w14:val="none"/>
        </w:rPr>
        <w:t xml:space="preserve"> </w:t>
      </w:r>
      <w:r w:rsidR="0094542E" w:rsidRPr="0098305D">
        <w:rPr>
          <w:rFonts w:eastAsia="Times New Roman" w:cstheme="minorHAnsi"/>
          <w:i/>
          <w:iCs/>
          <w:color w:val="EE0000"/>
          <w:kern w:val="0"/>
          <w:sz w:val="22"/>
          <w:szCs w:val="22"/>
          <w:lang w:eastAsia="pl-PL"/>
          <w14:ligatures w14:val="none"/>
        </w:rPr>
        <w:t>Anna Milczarek, Specjalistka Aplikacyjna,</w:t>
      </w:r>
      <w:r w:rsidR="008B4E75">
        <w:rPr>
          <w:rFonts w:eastAsia="Times New Roman" w:cstheme="minorHAnsi"/>
          <w:i/>
          <w:iCs/>
          <w:color w:val="EE0000"/>
          <w:kern w:val="0"/>
          <w:sz w:val="22"/>
          <w:szCs w:val="22"/>
          <w:lang w:eastAsia="pl-PL"/>
          <w14:ligatures w14:val="none"/>
        </w:rPr>
        <w:t xml:space="preserve"> </w:t>
      </w:r>
      <w:r w:rsidR="0094542E" w:rsidRPr="0098305D">
        <w:rPr>
          <w:rFonts w:eastAsia="Times New Roman" w:cstheme="minorHAnsi"/>
          <w:i/>
          <w:iCs/>
          <w:color w:val="EE0000"/>
          <w:kern w:val="0"/>
          <w:sz w:val="22"/>
          <w:szCs w:val="22"/>
          <w:lang w:eastAsia="pl-PL"/>
          <w14:ligatures w14:val="none"/>
        </w:rPr>
        <w:t>Radiometer</w:t>
      </w:r>
    </w:p>
    <w:p w14:paraId="325D053B" w14:textId="25A55766" w:rsidR="00160186" w:rsidRPr="00160186" w:rsidRDefault="00160186" w:rsidP="00160186">
      <w:pPr>
        <w:rPr>
          <w:rFonts w:cstheme="minorHAnsi"/>
          <w:b/>
          <w:sz w:val="22"/>
          <w:szCs w:val="22"/>
        </w:rPr>
      </w:pPr>
      <w:r w:rsidRPr="00160186">
        <w:rPr>
          <w:rFonts w:eastAsia="Times New Roman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18.45-19.00 </w:t>
      </w:r>
      <w:r w:rsidRPr="00160186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"Bio-</w:t>
      </w:r>
      <w:r w:rsidR="006939FE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R</w:t>
      </w:r>
      <w:r w:rsidRPr="00160186">
        <w:rPr>
          <w:rFonts w:eastAsia="Times New Roman" w:cstheme="minorHAnsi"/>
          <w:b/>
          <w:color w:val="000000"/>
          <w:kern w:val="0"/>
          <w:sz w:val="22"/>
          <w:szCs w:val="22"/>
          <w:lang w:eastAsia="pl-PL"/>
          <w14:ligatures w14:val="none"/>
        </w:rPr>
        <w:t>ad - inteligentne rozwiązania w kontroli jakości"</w:t>
      </w:r>
    </w:p>
    <w:p w14:paraId="359E7BD4" w14:textId="2ED617DE" w:rsidR="00160186" w:rsidRPr="00160186" w:rsidRDefault="00160186" w:rsidP="00160186">
      <w:pPr>
        <w:spacing w:after="0" w:line="240" w:lineRule="auto"/>
        <w:rPr>
          <w:rFonts w:cstheme="minorHAnsi"/>
          <w:bCs/>
          <w:i/>
          <w:iCs/>
          <w:color w:val="FF0000"/>
          <w:sz w:val="22"/>
          <w:szCs w:val="22"/>
        </w:rPr>
      </w:pPr>
      <w:r w:rsidRPr="00160186">
        <w:rPr>
          <w:rFonts w:cstheme="minorHAnsi"/>
          <w:bCs/>
          <w:i/>
          <w:iCs/>
          <w:color w:val="FF0000"/>
          <w:sz w:val="22"/>
          <w:szCs w:val="22"/>
        </w:rPr>
        <w:t>Dr inż. Kamil Januszkiewicz ,Specjalista ds.</w:t>
      </w:r>
      <w:r w:rsidR="009B32A2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160186">
        <w:rPr>
          <w:rFonts w:cstheme="minorHAnsi"/>
          <w:bCs/>
          <w:i/>
          <w:iCs/>
          <w:color w:val="FF0000"/>
          <w:sz w:val="22"/>
          <w:szCs w:val="22"/>
        </w:rPr>
        <w:t>Produktów i Aplikacji,</w:t>
      </w:r>
      <w:r w:rsidR="008B4E75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160186">
        <w:rPr>
          <w:rFonts w:cstheme="minorHAnsi"/>
          <w:bCs/>
          <w:i/>
          <w:iCs/>
          <w:color w:val="FF0000"/>
          <w:sz w:val="22"/>
          <w:szCs w:val="22"/>
        </w:rPr>
        <w:t>Bio</w:t>
      </w:r>
      <w:r w:rsidR="004C6CA0">
        <w:rPr>
          <w:rFonts w:cstheme="minorHAnsi"/>
          <w:bCs/>
          <w:i/>
          <w:iCs/>
          <w:color w:val="FF0000"/>
          <w:sz w:val="22"/>
          <w:szCs w:val="22"/>
        </w:rPr>
        <w:t>-R</w:t>
      </w:r>
      <w:r w:rsidRPr="00160186">
        <w:rPr>
          <w:rFonts w:cstheme="minorHAnsi"/>
          <w:bCs/>
          <w:i/>
          <w:iCs/>
          <w:color w:val="FF0000"/>
          <w:sz w:val="22"/>
          <w:szCs w:val="22"/>
        </w:rPr>
        <w:t>ad</w:t>
      </w:r>
    </w:p>
    <w:p w14:paraId="2BC8C5C9" w14:textId="77777777" w:rsidR="00160186" w:rsidRPr="002D61FF" w:rsidRDefault="00160186">
      <w:pPr>
        <w:rPr>
          <w:rFonts w:cstheme="minorHAnsi"/>
          <w:b/>
          <w:bCs/>
          <w:color w:val="EE0000"/>
        </w:rPr>
      </w:pPr>
    </w:p>
    <w:p w14:paraId="301E1403" w14:textId="76FF783F" w:rsidR="001B14C3" w:rsidRPr="003D779D" w:rsidRDefault="00E24999">
      <w:pPr>
        <w:rPr>
          <w:rFonts w:cstheme="minorHAnsi"/>
          <w:b/>
          <w:sz w:val="28"/>
          <w:szCs w:val="28"/>
        </w:rPr>
      </w:pPr>
      <w:r w:rsidRPr="003D779D">
        <w:rPr>
          <w:rFonts w:cstheme="minorHAnsi"/>
          <w:b/>
          <w:sz w:val="28"/>
          <w:szCs w:val="28"/>
        </w:rPr>
        <w:lastRenderedPageBreak/>
        <w:t>28 maja 2026 (czwartek)</w:t>
      </w:r>
    </w:p>
    <w:p w14:paraId="046A032B" w14:textId="77777777" w:rsidR="00633CE9" w:rsidRPr="00633CE9" w:rsidRDefault="0007410F">
      <w:pPr>
        <w:rPr>
          <w:rFonts w:cstheme="minorHAnsi"/>
          <w:b/>
          <w:color w:val="0000FF"/>
          <w:u w:val="single"/>
        </w:rPr>
      </w:pPr>
      <w:r w:rsidRPr="00633CE9">
        <w:rPr>
          <w:rFonts w:cstheme="minorHAnsi"/>
          <w:b/>
          <w:color w:val="0000FF"/>
          <w:u w:val="single"/>
        </w:rPr>
        <w:t>Sesja V</w:t>
      </w:r>
    </w:p>
    <w:p w14:paraId="0FB2D990" w14:textId="7208484F" w:rsidR="0007410F" w:rsidRPr="00633CE9" w:rsidRDefault="00633CE9">
      <w:pPr>
        <w:rPr>
          <w:rFonts w:cstheme="minorHAnsi"/>
          <w:b/>
          <w:color w:val="0000FF"/>
          <w:u w:val="single"/>
        </w:rPr>
      </w:pPr>
      <w:r w:rsidRPr="00633CE9">
        <w:rPr>
          <w:rFonts w:cstheme="minorHAnsi"/>
          <w:b/>
          <w:color w:val="0000FF"/>
          <w:u w:val="single"/>
        </w:rPr>
        <w:t xml:space="preserve"> Znaczenie diagnostyki w profilaktyce i leczeniu osteoporozy</w:t>
      </w:r>
    </w:p>
    <w:p w14:paraId="6705C958" w14:textId="43AC3A80" w:rsidR="00CF2ABC" w:rsidRPr="00964FDE" w:rsidRDefault="00CF2ABC">
      <w:pPr>
        <w:rPr>
          <w:rFonts w:cstheme="minorHAnsi"/>
          <w:b/>
          <w:i/>
          <w:color w:val="000000" w:themeColor="text1"/>
        </w:rPr>
      </w:pPr>
      <w:r>
        <w:rPr>
          <w:rFonts w:cstheme="minorHAnsi"/>
          <w:b/>
          <w:color w:val="0000FF"/>
        </w:rPr>
        <w:t xml:space="preserve">Przewodniczenie sesji: </w:t>
      </w:r>
      <w:r w:rsidRPr="00964FDE">
        <w:rPr>
          <w:rFonts w:cstheme="minorHAnsi"/>
          <w:b/>
          <w:i/>
          <w:color w:val="000000" w:themeColor="text1"/>
        </w:rPr>
        <w:t>dr hab.</w:t>
      </w:r>
      <w:r w:rsidR="009B6FA0">
        <w:rPr>
          <w:rFonts w:cstheme="minorHAnsi"/>
          <w:b/>
          <w:i/>
          <w:color w:val="000000" w:themeColor="text1"/>
        </w:rPr>
        <w:t xml:space="preserve"> </w:t>
      </w:r>
      <w:r w:rsidRPr="00964FDE">
        <w:rPr>
          <w:rFonts w:cstheme="minorHAnsi"/>
          <w:b/>
          <w:i/>
          <w:color w:val="000000" w:themeColor="text1"/>
        </w:rPr>
        <w:t>n.</w:t>
      </w:r>
      <w:r w:rsidR="009B6FA0">
        <w:rPr>
          <w:rFonts w:cstheme="minorHAnsi"/>
          <w:b/>
          <w:i/>
          <w:color w:val="000000" w:themeColor="text1"/>
        </w:rPr>
        <w:t xml:space="preserve"> </w:t>
      </w:r>
      <w:r w:rsidRPr="00964FDE">
        <w:rPr>
          <w:rFonts w:cstheme="minorHAnsi"/>
          <w:b/>
          <w:i/>
          <w:color w:val="000000" w:themeColor="text1"/>
        </w:rPr>
        <w:t>med.</w:t>
      </w:r>
      <w:r w:rsidR="009B6FA0">
        <w:rPr>
          <w:rFonts w:cstheme="minorHAnsi"/>
          <w:b/>
          <w:i/>
          <w:color w:val="000000" w:themeColor="text1"/>
        </w:rPr>
        <w:t xml:space="preserve"> </w:t>
      </w:r>
      <w:r w:rsidRPr="00964FDE">
        <w:rPr>
          <w:rFonts w:cstheme="minorHAnsi"/>
          <w:b/>
          <w:i/>
          <w:color w:val="000000" w:themeColor="text1"/>
        </w:rPr>
        <w:t>Kinga Lis,</w:t>
      </w:r>
      <w:r w:rsidR="00964FDE" w:rsidRPr="00964FDE">
        <w:rPr>
          <w:b/>
          <w:i/>
        </w:rPr>
        <w:t xml:space="preserve"> prof. UMK</w:t>
      </w:r>
    </w:p>
    <w:p w14:paraId="4BCEE6CC" w14:textId="137A4107" w:rsidR="00E24999" w:rsidRPr="0098305D" w:rsidRDefault="00E42DD4">
      <w:pPr>
        <w:rPr>
          <w:rFonts w:cstheme="minorHAnsi"/>
          <w:b/>
          <w:bCs/>
        </w:rPr>
      </w:pPr>
      <w:r w:rsidRPr="0098305D">
        <w:rPr>
          <w:rFonts w:cstheme="minorHAnsi"/>
          <w:b/>
          <w:bCs/>
        </w:rPr>
        <w:t xml:space="preserve">9.30-10.15 </w:t>
      </w:r>
      <w:r w:rsidR="00491D02">
        <w:rPr>
          <w:rFonts w:cstheme="minorHAnsi"/>
          <w:b/>
          <w:bCs/>
        </w:rPr>
        <w:t>„Nie tylko densytometria –</w:t>
      </w:r>
      <w:r w:rsidR="002F07F1">
        <w:rPr>
          <w:rFonts w:cstheme="minorHAnsi"/>
          <w:b/>
          <w:bCs/>
        </w:rPr>
        <w:t xml:space="preserve"> </w:t>
      </w:r>
      <w:r w:rsidR="00491D02">
        <w:rPr>
          <w:rFonts w:cstheme="minorHAnsi"/>
          <w:b/>
          <w:bCs/>
        </w:rPr>
        <w:t>kobieta z osteoporozą</w:t>
      </w:r>
      <w:r w:rsidR="00CF2ABC">
        <w:rPr>
          <w:rFonts w:cstheme="minorHAnsi"/>
          <w:b/>
          <w:bCs/>
        </w:rPr>
        <w:t xml:space="preserve"> w świetle badań laboratoryjnych”</w:t>
      </w:r>
    </w:p>
    <w:p w14:paraId="6C00611E" w14:textId="467CE33F" w:rsidR="00D2098D" w:rsidRDefault="00D2098D">
      <w:pPr>
        <w:rPr>
          <w:rFonts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cstheme="minorHAnsi"/>
          <w:bCs/>
          <w:i/>
          <w:iCs/>
          <w:color w:val="FF0000"/>
          <w:sz w:val="22"/>
          <w:szCs w:val="22"/>
        </w:rPr>
        <w:t>Dr hab.</w:t>
      </w:r>
      <w:r w:rsidR="00236F14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n.</w:t>
      </w:r>
      <w:r w:rsidR="00236F14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med.</w:t>
      </w:r>
      <w:r w:rsidR="00236F14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 xml:space="preserve">Katarzyna </w:t>
      </w:r>
      <w:proofErr w:type="spellStart"/>
      <w:r w:rsidRPr="0098305D">
        <w:rPr>
          <w:rFonts w:cstheme="minorHAnsi"/>
          <w:bCs/>
          <w:i/>
          <w:iCs/>
          <w:color w:val="FF0000"/>
          <w:sz w:val="22"/>
          <w:szCs w:val="22"/>
        </w:rPr>
        <w:t>Winsz</w:t>
      </w:r>
      <w:proofErr w:type="spellEnd"/>
      <w:r w:rsidRPr="0098305D">
        <w:rPr>
          <w:rFonts w:cstheme="minorHAnsi"/>
          <w:bCs/>
          <w:i/>
          <w:iCs/>
          <w:color w:val="FF0000"/>
          <w:sz w:val="22"/>
          <w:szCs w:val="22"/>
        </w:rPr>
        <w:t>-Szczotka, prof.</w:t>
      </w:r>
      <w:r w:rsidR="00236F14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ŚUM, Zakład Labor</w:t>
      </w:r>
      <w:r w:rsidR="00541636">
        <w:rPr>
          <w:rFonts w:cstheme="minorHAnsi"/>
          <w:bCs/>
          <w:i/>
          <w:iCs/>
          <w:color w:val="FF0000"/>
          <w:sz w:val="22"/>
          <w:szCs w:val="22"/>
        </w:rPr>
        <w:t>atoryjnej Medycyny Praktycznej,</w:t>
      </w:r>
      <w:r w:rsidR="00C732DB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Wydział Nauk Farmaceutycznych w Sosnowcu,</w:t>
      </w:r>
      <w:r w:rsidR="00343B9C" w:rsidRPr="0098305D">
        <w:rPr>
          <w:rFonts w:cstheme="minorHAnsi"/>
          <w:bCs/>
          <w:i/>
          <w:iCs/>
          <w:color w:val="FF0000"/>
          <w:sz w:val="22"/>
          <w:szCs w:val="22"/>
        </w:rPr>
        <w:t xml:space="preserve"> </w:t>
      </w:r>
      <w:r w:rsidRPr="0098305D">
        <w:rPr>
          <w:rFonts w:cstheme="minorHAnsi"/>
          <w:bCs/>
          <w:i/>
          <w:iCs/>
          <w:color w:val="FF0000"/>
          <w:sz w:val="22"/>
          <w:szCs w:val="22"/>
        </w:rPr>
        <w:t>ŚUM</w:t>
      </w:r>
    </w:p>
    <w:p w14:paraId="2AD3B015" w14:textId="73057776" w:rsidR="00C31A14" w:rsidRPr="0098305D" w:rsidRDefault="00C31A14">
      <w:pPr>
        <w:rPr>
          <w:rFonts w:cstheme="minorHAnsi"/>
          <w:bCs/>
          <w:i/>
          <w:iCs/>
          <w:color w:val="FF0000"/>
          <w:sz w:val="22"/>
          <w:szCs w:val="22"/>
        </w:rPr>
      </w:pPr>
      <w:r>
        <w:rPr>
          <w:rFonts w:cstheme="minorHAnsi"/>
          <w:bCs/>
          <w:i/>
          <w:iCs/>
          <w:color w:val="FF0000"/>
          <w:sz w:val="22"/>
          <w:szCs w:val="22"/>
        </w:rPr>
        <w:t>Prezes Polskiego Towarzystwa Diagnostyki Laboratoryjnej w Polsce</w:t>
      </w:r>
    </w:p>
    <w:p w14:paraId="136359D0" w14:textId="39172F0B" w:rsidR="00E96499" w:rsidRPr="00220AF8" w:rsidRDefault="00E96499">
      <w:r w:rsidRPr="0098305D">
        <w:rPr>
          <w:rFonts w:cstheme="minorHAnsi"/>
          <w:b/>
          <w:bCs/>
          <w:sz w:val="22"/>
          <w:szCs w:val="22"/>
        </w:rPr>
        <w:t>10.15.-11.00</w:t>
      </w:r>
      <w:r w:rsidR="008C6EA1">
        <w:rPr>
          <w:rFonts w:cstheme="minorHAnsi"/>
          <w:b/>
          <w:bCs/>
          <w:sz w:val="22"/>
          <w:szCs w:val="22"/>
        </w:rPr>
        <w:t xml:space="preserve"> „</w:t>
      </w:r>
      <w:r w:rsidRPr="0098305D">
        <w:rPr>
          <w:rFonts w:cstheme="minorHAnsi"/>
          <w:b/>
          <w:bCs/>
          <w:sz w:val="22"/>
          <w:szCs w:val="22"/>
        </w:rPr>
        <w:t xml:space="preserve"> </w:t>
      </w:r>
      <w:r w:rsidR="00220AF8" w:rsidRPr="00220AF8">
        <w:rPr>
          <w:b/>
          <w:bCs/>
          <w:sz w:val="22"/>
          <w:szCs w:val="22"/>
        </w:rPr>
        <w:t>Nie łam się! Diagnostyka laboratoryjna osteoporozy</w:t>
      </w:r>
      <w:r w:rsidR="008C6EA1">
        <w:t>”</w:t>
      </w:r>
    </w:p>
    <w:p w14:paraId="10757CE7" w14:textId="064571C7" w:rsidR="0094542E" w:rsidRPr="0098305D" w:rsidRDefault="0094542E">
      <w:pPr>
        <w:rPr>
          <w:rFonts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cstheme="minorHAnsi"/>
          <w:bCs/>
          <w:i/>
          <w:iCs/>
          <w:color w:val="FF0000"/>
          <w:sz w:val="22"/>
          <w:szCs w:val="22"/>
        </w:rPr>
        <w:t>Dr n. med. Agnieszka Pater, Katedra Diagnostyki Laboratoryjnej, Collegium Medicum w Bydgoszczy, Uniwersytet Mikołaja Kopernika w Toruniu</w:t>
      </w:r>
    </w:p>
    <w:p w14:paraId="0F0EBFA1" w14:textId="73CB8E3E" w:rsidR="0007410F" w:rsidRPr="0098305D" w:rsidRDefault="0007410F">
      <w:pPr>
        <w:rPr>
          <w:rFonts w:cstheme="minorHAnsi"/>
          <w:b/>
          <w:sz w:val="22"/>
          <w:szCs w:val="22"/>
        </w:rPr>
      </w:pPr>
      <w:r w:rsidRPr="0098305D">
        <w:rPr>
          <w:rFonts w:cstheme="minorHAnsi"/>
          <w:b/>
          <w:sz w:val="22"/>
          <w:szCs w:val="22"/>
        </w:rPr>
        <w:t>11.00-11.15</w:t>
      </w:r>
      <w:r w:rsidR="008B4433" w:rsidRPr="0098305D">
        <w:rPr>
          <w:rFonts w:cstheme="minorHAnsi"/>
          <w:b/>
          <w:sz w:val="22"/>
          <w:szCs w:val="22"/>
        </w:rPr>
        <w:t xml:space="preserve"> 60 lat Oddziału PTDL w Bydgoszczy</w:t>
      </w:r>
    </w:p>
    <w:p w14:paraId="6CD8197A" w14:textId="77777777" w:rsidR="00541636" w:rsidRPr="002D61FF" w:rsidRDefault="00541636">
      <w:pPr>
        <w:rPr>
          <w:rFonts w:cstheme="minorHAnsi"/>
          <w:b/>
          <w:bCs/>
          <w:color w:val="7030A0"/>
        </w:rPr>
      </w:pPr>
    </w:p>
    <w:p w14:paraId="06A4EC96" w14:textId="77777777" w:rsidR="002D61FF" w:rsidRPr="002D61FF" w:rsidRDefault="0007410F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>Sesja VI</w:t>
      </w:r>
    </w:p>
    <w:p w14:paraId="49F1FCE6" w14:textId="43E36BA2" w:rsidR="0007410F" w:rsidRDefault="0007410F">
      <w:pPr>
        <w:rPr>
          <w:rFonts w:cstheme="minorHAnsi"/>
          <w:b/>
          <w:color w:val="0000FF"/>
          <w:u w:val="single"/>
        </w:rPr>
      </w:pPr>
      <w:r w:rsidRPr="002D61FF">
        <w:rPr>
          <w:rFonts w:cstheme="minorHAnsi"/>
          <w:b/>
          <w:color w:val="0000FF"/>
          <w:u w:val="single"/>
        </w:rPr>
        <w:t xml:space="preserve">  Nowe możliwości w diagnostyce laboratoryjnej</w:t>
      </w:r>
    </w:p>
    <w:p w14:paraId="6C125DF5" w14:textId="53E7A090" w:rsidR="003D779D" w:rsidRPr="003D779D" w:rsidRDefault="003D779D">
      <w:pPr>
        <w:rPr>
          <w:rFonts w:cstheme="minorHAnsi"/>
          <w:b/>
          <w:i/>
        </w:rPr>
      </w:pPr>
      <w:r>
        <w:rPr>
          <w:rFonts w:cstheme="minorHAnsi"/>
          <w:b/>
          <w:color w:val="0000FF"/>
        </w:rPr>
        <w:t xml:space="preserve">Przewodniczenie sesji: </w:t>
      </w:r>
      <w:r w:rsidRPr="003D779D">
        <w:rPr>
          <w:rFonts w:cstheme="minorHAnsi"/>
          <w:b/>
          <w:i/>
        </w:rPr>
        <w:t>dr n.</w:t>
      </w:r>
      <w:r w:rsidR="00E5097C">
        <w:rPr>
          <w:rFonts w:cstheme="minorHAnsi"/>
          <w:b/>
          <w:i/>
        </w:rPr>
        <w:t xml:space="preserve"> </w:t>
      </w:r>
      <w:r w:rsidRPr="003D779D">
        <w:rPr>
          <w:rFonts w:cstheme="minorHAnsi"/>
          <w:b/>
          <w:i/>
        </w:rPr>
        <w:t>med.</w:t>
      </w:r>
      <w:r w:rsidR="00E5097C">
        <w:rPr>
          <w:rFonts w:cstheme="minorHAnsi"/>
          <w:b/>
          <w:i/>
        </w:rPr>
        <w:t xml:space="preserve"> </w:t>
      </w:r>
      <w:r w:rsidRPr="003D779D">
        <w:rPr>
          <w:rFonts w:cstheme="minorHAnsi"/>
          <w:b/>
          <w:i/>
        </w:rPr>
        <w:t>Katarzyna Bergmann</w:t>
      </w:r>
    </w:p>
    <w:p w14:paraId="4F4F01C8" w14:textId="77777777" w:rsidR="00D15D9B" w:rsidRPr="0098305D" w:rsidRDefault="0007410F" w:rsidP="00D15D9B">
      <w:pPr>
        <w:rPr>
          <w:rFonts w:cstheme="minorHAnsi"/>
          <w:b/>
          <w:sz w:val="22"/>
          <w:szCs w:val="22"/>
        </w:rPr>
      </w:pPr>
      <w:r w:rsidRPr="0098305D">
        <w:rPr>
          <w:rFonts w:cstheme="minorHAnsi"/>
          <w:b/>
          <w:bCs/>
          <w:sz w:val="22"/>
          <w:szCs w:val="22"/>
        </w:rPr>
        <w:t>11.45 -12.30</w:t>
      </w:r>
      <w:r w:rsidR="00E42DD4" w:rsidRPr="0098305D">
        <w:rPr>
          <w:rFonts w:cstheme="minorHAnsi"/>
          <w:sz w:val="22"/>
          <w:szCs w:val="22"/>
        </w:rPr>
        <w:t xml:space="preserve">. </w:t>
      </w:r>
      <w:r w:rsidR="00D15D9B" w:rsidRPr="0098305D">
        <w:rPr>
          <w:rFonts w:cstheme="minorHAnsi"/>
          <w:b/>
          <w:sz w:val="22"/>
          <w:szCs w:val="22"/>
        </w:rPr>
        <w:t xml:space="preserve">"Wykorzystanie AI w diagnostyce laboratoryjnej" </w:t>
      </w:r>
    </w:p>
    <w:p w14:paraId="58E5A6CC" w14:textId="2DBDA2BE" w:rsidR="00E42DD4" w:rsidRPr="0098305D" w:rsidRDefault="00D15D9B">
      <w:pPr>
        <w:rPr>
          <w:rFonts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cstheme="minorHAnsi"/>
          <w:bCs/>
          <w:i/>
          <w:iCs/>
          <w:color w:val="FF0000"/>
          <w:sz w:val="22"/>
          <w:szCs w:val="22"/>
        </w:rPr>
        <w:t>mgr Aleksandra Sowul, mł. asystent medycyny laboratoryjnej, Centrum Onkologii im. F. Łukaszczyka w Bydgoszczy</w:t>
      </w:r>
    </w:p>
    <w:p w14:paraId="40C1A87B" w14:textId="77777777" w:rsidR="0098305D" w:rsidRPr="0098305D" w:rsidRDefault="00D15D9B" w:rsidP="0098305D">
      <w:pPr>
        <w:spacing w:after="0" w:line="240" w:lineRule="auto"/>
        <w:rPr>
          <w:rFonts w:cstheme="minorHAnsi"/>
          <w:b/>
          <w:sz w:val="22"/>
          <w:szCs w:val="22"/>
        </w:rPr>
      </w:pPr>
      <w:r w:rsidRPr="0098305D">
        <w:rPr>
          <w:rFonts w:cstheme="minorHAnsi"/>
          <w:b/>
          <w:bCs/>
          <w:sz w:val="22"/>
          <w:szCs w:val="22"/>
        </w:rPr>
        <w:t>12.30-12.</w:t>
      </w:r>
      <w:r w:rsidRPr="0098305D">
        <w:rPr>
          <w:rFonts w:cstheme="minorHAnsi"/>
          <w:b/>
          <w:sz w:val="22"/>
          <w:szCs w:val="22"/>
        </w:rPr>
        <w:t>45</w:t>
      </w:r>
      <w:r w:rsidR="00E42DD4" w:rsidRPr="0098305D">
        <w:rPr>
          <w:rFonts w:cstheme="minorHAnsi"/>
          <w:b/>
          <w:sz w:val="22"/>
          <w:szCs w:val="22"/>
        </w:rPr>
        <w:t xml:space="preserve"> </w:t>
      </w:r>
      <w:r w:rsidR="0098305D" w:rsidRPr="0098305D">
        <w:rPr>
          <w:rFonts w:cstheme="minorHAnsi"/>
          <w:b/>
          <w:sz w:val="22"/>
          <w:szCs w:val="22"/>
        </w:rPr>
        <w:t>Nowoczesne rozwiązania w diagnostyce laboratoryjnej –zintegrowany system M680</w:t>
      </w:r>
    </w:p>
    <w:p w14:paraId="606944E8" w14:textId="77777777" w:rsidR="0098305D" w:rsidRDefault="0098305D" w:rsidP="0098305D">
      <w:pPr>
        <w:spacing w:after="0" w:line="240" w:lineRule="auto"/>
        <w:rPr>
          <w:rFonts w:cstheme="minorHAnsi"/>
          <w:bCs/>
          <w:i/>
          <w:iCs/>
          <w:color w:val="FF0000"/>
          <w:sz w:val="22"/>
          <w:szCs w:val="22"/>
        </w:rPr>
      </w:pPr>
      <w:r w:rsidRPr="0098305D">
        <w:rPr>
          <w:rFonts w:cstheme="minorHAnsi"/>
          <w:bCs/>
          <w:i/>
          <w:iCs/>
          <w:color w:val="FF0000"/>
          <w:sz w:val="22"/>
          <w:szCs w:val="22"/>
        </w:rPr>
        <w:t>Bartosz Wiza, Product Manager, PZ Cormay S.A</w:t>
      </w:r>
    </w:p>
    <w:p w14:paraId="395645EC" w14:textId="77777777" w:rsidR="00541636" w:rsidRDefault="00541636" w:rsidP="0098305D">
      <w:pPr>
        <w:spacing w:after="0" w:line="240" w:lineRule="auto"/>
        <w:rPr>
          <w:rFonts w:cstheme="minorHAnsi"/>
          <w:bCs/>
          <w:i/>
          <w:iCs/>
          <w:color w:val="FF0000"/>
          <w:sz w:val="22"/>
          <w:szCs w:val="22"/>
        </w:rPr>
      </w:pPr>
    </w:p>
    <w:p w14:paraId="3DC53817" w14:textId="77777777" w:rsidR="00541636" w:rsidRPr="0098305D" w:rsidRDefault="00541636" w:rsidP="0098305D">
      <w:pPr>
        <w:spacing w:after="0" w:line="240" w:lineRule="auto"/>
        <w:rPr>
          <w:rFonts w:cstheme="minorHAnsi"/>
          <w:bCs/>
          <w:i/>
          <w:iCs/>
          <w:color w:val="FF0000"/>
          <w:sz w:val="22"/>
          <w:szCs w:val="22"/>
        </w:rPr>
      </w:pPr>
    </w:p>
    <w:p w14:paraId="5DE291DB" w14:textId="77777777" w:rsidR="00C44A1C" w:rsidRPr="0098305D" w:rsidRDefault="00C44A1C" w:rsidP="00EE02D5">
      <w:pPr>
        <w:spacing w:after="0" w:line="240" w:lineRule="auto"/>
        <w:rPr>
          <w:rFonts w:cstheme="minorHAnsi"/>
          <w:bCs/>
          <w:i/>
          <w:iCs/>
          <w:color w:val="FF0000"/>
          <w:sz w:val="22"/>
          <w:szCs w:val="22"/>
        </w:rPr>
      </w:pPr>
    </w:p>
    <w:p w14:paraId="1E18C211" w14:textId="77777777" w:rsidR="0098305D" w:rsidRPr="0098305D" w:rsidRDefault="00C44A1C" w:rsidP="0098305D">
      <w:pPr>
        <w:rPr>
          <w:rFonts w:cstheme="minorHAnsi"/>
          <w:b/>
          <w:bCs/>
          <w:color w:val="0000FF"/>
          <w:sz w:val="22"/>
          <w:szCs w:val="22"/>
        </w:rPr>
      </w:pPr>
      <w:r w:rsidRPr="0098305D">
        <w:rPr>
          <w:rFonts w:cstheme="minorHAnsi"/>
          <w:b/>
          <w:sz w:val="22"/>
          <w:szCs w:val="22"/>
        </w:rPr>
        <w:t>12.45-13.</w:t>
      </w:r>
      <w:r w:rsidR="0098305D" w:rsidRPr="0098305D">
        <w:rPr>
          <w:rFonts w:cstheme="minorHAnsi"/>
          <w:b/>
          <w:sz w:val="22"/>
          <w:szCs w:val="22"/>
        </w:rPr>
        <w:t>30</w:t>
      </w:r>
      <w:r w:rsidRPr="0098305D">
        <w:rPr>
          <w:rFonts w:cstheme="minorHAnsi"/>
          <w:b/>
          <w:sz w:val="22"/>
          <w:szCs w:val="22"/>
        </w:rPr>
        <w:t xml:space="preserve"> </w:t>
      </w:r>
      <w:r w:rsidR="0098305D" w:rsidRPr="0098305D">
        <w:rPr>
          <w:rFonts w:cstheme="minorHAnsi"/>
          <w:b/>
          <w:bCs/>
          <w:color w:val="0000FF"/>
          <w:sz w:val="22"/>
          <w:szCs w:val="22"/>
        </w:rPr>
        <w:t xml:space="preserve">Wykład sponsorowany przez Siemens </w:t>
      </w:r>
      <w:proofErr w:type="spellStart"/>
      <w:r w:rsidR="0098305D" w:rsidRPr="0098305D">
        <w:rPr>
          <w:rFonts w:cstheme="minorHAnsi"/>
          <w:b/>
          <w:bCs/>
          <w:color w:val="0000FF"/>
          <w:sz w:val="22"/>
          <w:szCs w:val="22"/>
        </w:rPr>
        <w:t>Healthineers</w:t>
      </w:r>
      <w:proofErr w:type="spellEnd"/>
      <w:r w:rsidR="0098305D" w:rsidRPr="0098305D">
        <w:rPr>
          <w:rFonts w:cstheme="minorHAnsi"/>
          <w:b/>
          <w:bCs/>
          <w:color w:val="0000FF"/>
          <w:sz w:val="22"/>
          <w:szCs w:val="22"/>
        </w:rPr>
        <w:t xml:space="preserve"> Sp. z </w:t>
      </w:r>
      <w:proofErr w:type="spellStart"/>
      <w:r w:rsidR="0098305D" w:rsidRPr="0098305D">
        <w:rPr>
          <w:rFonts w:cstheme="minorHAnsi"/>
          <w:b/>
          <w:bCs/>
          <w:color w:val="0000FF"/>
          <w:sz w:val="22"/>
          <w:szCs w:val="22"/>
        </w:rPr>
        <w:t>o.o</w:t>
      </w:r>
      <w:proofErr w:type="spellEnd"/>
    </w:p>
    <w:p w14:paraId="36D9BDA0" w14:textId="77777777" w:rsidR="0098305D" w:rsidRPr="0098305D" w:rsidRDefault="0098305D" w:rsidP="0098305D">
      <w:pPr>
        <w:rPr>
          <w:rFonts w:cstheme="minorHAnsi"/>
          <w:b/>
          <w:bCs/>
          <w:color w:val="0000FF"/>
          <w:sz w:val="22"/>
          <w:szCs w:val="22"/>
        </w:rPr>
      </w:pPr>
      <w:r w:rsidRPr="0098305D">
        <w:rPr>
          <w:rFonts w:cstheme="minorHAnsi"/>
          <w:b/>
          <w:bCs/>
          <w:color w:val="0000FF"/>
          <w:sz w:val="22"/>
          <w:szCs w:val="22"/>
        </w:rPr>
        <w:t xml:space="preserve">                     </w:t>
      </w:r>
      <w:r w:rsidRPr="0098305D">
        <w:rPr>
          <w:rFonts w:cstheme="minorHAnsi"/>
          <w:b/>
          <w:sz w:val="22"/>
          <w:szCs w:val="22"/>
        </w:rPr>
        <w:t>„Nowe rekomendacje TDM dla medycznych laboratoriów diagnostycznych”</w:t>
      </w:r>
    </w:p>
    <w:p w14:paraId="40048833" w14:textId="173EF602" w:rsidR="0098305D" w:rsidRPr="0098305D" w:rsidRDefault="0098305D" w:rsidP="0098305D">
      <w:pPr>
        <w:rPr>
          <w:rFonts w:cstheme="minorHAnsi"/>
          <w:i/>
          <w:iCs/>
          <w:color w:val="FF0000"/>
          <w:sz w:val="22"/>
          <w:szCs w:val="22"/>
        </w:rPr>
      </w:pPr>
      <w:r w:rsidRPr="0098305D">
        <w:rPr>
          <w:rFonts w:cstheme="minorHAnsi"/>
          <w:bCs/>
          <w:i/>
          <w:iCs/>
          <w:color w:val="FF0000"/>
          <w:sz w:val="22"/>
          <w:szCs w:val="22"/>
        </w:rPr>
        <w:t>Mgr Anna Meyer-Stachowska, specjalista</w:t>
      </w:r>
      <w:r w:rsidRPr="0098305D">
        <w:rPr>
          <w:rFonts w:cstheme="minorHAnsi"/>
          <w:b/>
          <w:i/>
          <w:iCs/>
          <w:color w:val="FF0000"/>
          <w:sz w:val="22"/>
          <w:szCs w:val="22"/>
        </w:rPr>
        <w:t xml:space="preserve"> </w:t>
      </w:r>
      <w:r w:rsidRPr="0098305D">
        <w:rPr>
          <w:rStyle w:val="Nagwek1Znak"/>
          <w:b/>
          <w:bCs/>
          <w:sz w:val="22"/>
          <w:szCs w:val="22"/>
        </w:rPr>
        <w:t xml:space="preserve"> </w:t>
      </w:r>
      <w:r w:rsidRPr="0098305D">
        <w:rPr>
          <w:rStyle w:val="Nagwek1Znak"/>
          <w:rFonts w:asciiTheme="minorHAnsi" w:hAnsiTheme="minorHAnsi" w:cstheme="minorHAnsi"/>
          <w:i/>
          <w:iCs/>
          <w:color w:val="FF0000"/>
          <w:sz w:val="22"/>
          <w:szCs w:val="22"/>
        </w:rPr>
        <w:t>l</w:t>
      </w:r>
      <w:r w:rsidRPr="0098305D">
        <w:rPr>
          <w:rStyle w:val="d35ce82b"/>
          <w:rFonts w:cstheme="minorHAnsi"/>
          <w:i/>
          <w:iCs/>
          <w:color w:val="FF0000"/>
          <w:sz w:val="22"/>
          <w:szCs w:val="22"/>
        </w:rPr>
        <w:t>aboratoryjnej toksykologii medycznej</w:t>
      </w:r>
      <w:r w:rsidR="008B4E75">
        <w:rPr>
          <w:rStyle w:val="d35ce82b"/>
          <w:rFonts w:cstheme="minorHAnsi"/>
          <w:i/>
          <w:iCs/>
          <w:color w:val="FF0000"/>
          <w:sz w:val="22"/>
          <w:szCs w:val="22"/>
        </w:rPr>
        <w:t>,</w:t>
      </w:r>
      <w:r w:rsidRPr="0098305D">
        <w:rPr>
          <w:rFonts w:cstheme="minorHAnsi"/>
          <w:i/>
          <w:iCs/>
          <w:color w:val="FF0000"/>
          <w:sz w:val="22"/>
          <w:szCs w:val="22"/>
        </w:rPr>
        <w:t>Pracownia Toksykologii, Zakład Diagnostyki Laboratoryjnej, Wojewódzki Szpital Zespolony im. L. Rydygiera w Toruniu;</w:t>
      </w:r>
      <w:r w:rsidRPr="0098305D">
        <w:rPr>
          <w:rFonts w:cstheme="minorHAnsi"/>
          <w:i/>
          <w:iCs/>
          <w:color w:val="FF0000"/>
          <w:sz w:val="22"/>
          <w:szCs w:val="22"/>
        </w:rPr>
        <w:br/>
        <w:t>członek komisji ds. diagnostyki toksykologicznej</w:t>
      </w:r>
      <w:r w:rsidR="008C73C4">
        <w:rPr>
          <w:rFonts w:cstheme="minorHAnsi"/>
          <w:i/>
          <w:iCs/>
          <w:color w:val="FF0000"/>
          <w:sz w:val="22"/>
          <w:szCs w:val="22"/>
        </w:rPr>
        <w:t xml:space="preserve"> i terapii monitorowanej</w:t>
      </w:r>
      <w:r w:rsidRPr="0098305D">
        <w:rPr>
          <w:rFonts w:cstheme="minorHAnsi"/>
          <w:i/>
          <w:iCs/>
          <w:color w:val="FF0000"/>
          <w:sz w:val="22"/>
          <w:szCs w:val="22"/>
        </w:rPr>
        <w:t xml:space="preserve"> KIDL</w:t>
      </w:r>
    </w:p>
    <w:p w14:paraId="15122086" w14:textId="09B563BF" w:rsidR="00E42DD4" w:rsidRPr="002D61FF" w:rsidRDefault="00E42DD4">
      <w:pPr>
        <w:rPr>
          <w:rFonts w:cstheme="minorHAnsi"/>
          <w:bCs/>
          <w:i/>
          <w:iCs/>
          <w:color w:val="FF0000"/>
        </w:rPr>
      </w:pPr>
    </w:p>
    <w:p w14:paraId="3F73EBBB" w14:textId="4FAE18E0" w:rsidR="009F1AE3" w:rsidRPr="002D61FF" w:rsidRDefault="008B4433">
      <w:pPr>
        <w:rPr>
          <w:b/>
          <w:color w:val="7030A0"/>
        </w:rPr>
      </w:pPr>
      <w:r w:rsidRPr="0098305D">
        <w:rPr>
          <w:rFonts w:cstheme="minorHAnsi"/>
          <w:b/>
          <w:bCs/>
          <w:sz w:val="22"/>
          <w:szCs w:val="22"/>
        </w:rPr>
        <w:t>13.</w:t>
      </w:r>
      <w:r w:rsidR="0098305D" w:rsidRPr="0098305D">
        <w:rPr>
          <w:rFonts w:cstheme="minorHAnsi"/>
          <w:b/>
          <w:bCs/>
          <w:sz w:val="22"/>
          <w:szCs w:val="22"/>
        </w:rPr>
        <w:t>30</w:t>
      </w:r>
      <w:r w:rsidRPr="0098305D">
        <w:rPr>
          <w:rFonts w:cstheme="minorHAnsi"/>
          <w:b/>
          <w:bCs/>
          <w:sz w:val="22"/>
          <w:szCs w:val="22"/>
        </w:rPr>
        <w:t>-13.</w:t>
      </w:r>
      <w:r w:rsidR="0098305D" w:rsidRPr="0098305D">
        <w:rPr>
          <w:rFonts w:cstheme="minorHAnsi"/>
          <w:b/>
          <w:bCs/>
          <w:sz w:val="22"/>
          <w:szCs w:val="22"/>
        </w:rPr>
        <w:t>45</w:t>
      </w:r>
      <w:r w:rsidR="009F1AE3" w:rsidRPr="0098305D">
        <w:rPr>
          <w:rFonts w:cstheme="minorHAnsi"/>
          <w:b/>
          <w:sz w:val="22"/>
          <w:szCs w:val="22"/>
        </w:rPr>
        <w:t xml:space="preserve"> </w:t>
      </w:r>
      <w:r w:rsidR="0098305D" w:rsidRPr="0098305D">
        <w:rPr>
          <w:b/>
          <w:bCs/>
          <w:sz w:val="22"/>
          <w:szCs w:val="22"/>
        </w:rPr>
        <w:t>Podsumowanie i zakończenie konferencji</w:t>
      </w:r>
    </w:p>
    <w:sectPr w:rsidR="009F1AE3" w:rsidRPr="002D61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6024" w14:textId="77777777" w:rsidR="00FF3A0C" w:rsidRDefault="00FF3A0C" w:rsidP="00541636">
      <w:pPr>
        <w:spacing w:after="0" w:line="240" w:lineRule="auto"/>
      </w:pPr>
      <w:r>
        <w:separator/>
      </w:r>
    </w:p>
  </w:endnote>
  <w:endnote w:type="continuationSeparator" w:id="0">
    <w:p w14:paraId="5CB0359F" w14:textId="77777777" w:rsidR="00FF3A0C" w:rsidRDefault="00FF3A0C" w:rsidP="0054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7453169"/>
      <w:docPartObj>
        <w:docPartGallery w:val="Page Numbers (Bottom of Page)"/>
        <w:docPartUnique/>
      </w:docPartObj>
    </w:sdtPr>
    <w:sdtContent>
      <w:p w14:paraId="452E449A" w14:textId="02CDA39C" w:rsidR="00541636" w:rsidRDefault="0054163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84B8BD6" w14:textId="77777777" w:rsidR="00541636" w:rsidRDefault="00541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AAE0" w14:textId="77777777" w:rsidR="00FF3A0C" w:rsidRDefault="00FF3A0C" w:rsidP="00541636">
      <w:pPr>
        <w:spacing w:after="0" w:line="240" w:lineRule="auto"/>
      </w:pPr>
      <w:r>
        <w:separator/>
      </w:r>
    </w:p>
  </w:footnote>
  <w:footnote w:type="continuationSeparator" w:id="0">
    <w:p w14:paraId="3E958ACB" w14:textId="77777777" w:rsidR="00FF3A0C" w:rsidRDefault="00FF3A0C" w:rsidP="00541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DB"/>
    <w:rsid w:val="000533BE"/>
    <w:rsid w:val="0005398B"/>
    <w:rsid w:val="0007408C"/>
    <w:rsid w:val="0007410F"/>
    <w:rsid w:val="00095E16"/>
    <w:rsid w:val="000C4B16"/>
    <w:rsid w:val="001048B0"/>
    <w:rsid w:val="00160186"/>
    <w:rsid w:val="001A70A4"/>
    <w:rsid w:val="001B14C3"/>
    <w:rsid w:val="001C6766"/>
    <w:rsid w:val="001D17DE"/>
    <w:rsid w:val="001D5507"/>
    <w:rsid w:val="002178F3"/>
    <w:rsid w:val="00220AF8"/>
    <w:rsid w:val="00227569"/>
    <w:rsid w:val="00236F14"/>
    <w:rsid w:val="00252C97"/>
    <w:rsid w:val="002D61FF"/>
    <w:rsid w:val="002F07F1"/>
    <w:rsid w:val="00314B28"/>
    <w:rsid w:val="00315BEB"/>
    <w:rsid w:val="0031607A"/>
    <w:rsid w:val="00337A2C"/>
    <w:rsid w:val="00343B9C"/>
    <w:rsid w:val="00352720"/>
    <w:rsid w:val="003B2498"/>
    <w:rsid w:val="003D4363"/>
    <w:rsid w:val="003D4891"/>
    <w:rsid w:val="003D779D"/>
    <w:rsid w:val="0045724D"/>
    <w:rsid w:val="00491D02"/>
    <w:rsid w:val="004C6CA0"/>
    <w:rsid w:val="004E1764"/>
    <w:rsid w:val="004F00DF"/>
    <w:rsid w:val="004F69BB"/>
    <w:rsid w:val="0051571C"/>
    <w:rsid w:val="00541636"/>
    <w:rsid w:val="005F458F"/>
    <w:rsid w:val="0060222F"/>
    <w:rsid w:val="0060255A"/>
    <w:rsid w:val="00617A5E"/>
    <w:rsid w:val="00633CE9"/>
    <w:rsid w:val="006810E1"/>
    <w:rsid w:val="00691B14"/>
    <w:rsid w:val="006939FE"/>
    <w:rsid w:val="006A37A1"/>
    <w:rsid w:val="006D45B2"/>
    <w:rsid w:val="00704A26"/>
    <w:rsid w:val="00782DD1"/>
    <w:rsid w:val="00786222"/>
    <w:rsid w:val="007B7711"/>
    <w:rsid w:val="007F4C98"/>
    <w:rsid w:val="00805D58"/>
    <w:rsid w:val="0087260B"/>
    <w:rsid w:val="008B4433"/>
    <w:rsid w:val="008B4E75"/>
    <w:rsid w:val="008C5156"/>
    <w:rsid w:val="008C6EA1"/>
    <w:rsid w:val="008C73C4"/>
    <w:rsid w:val="008D15C7"/>
    <w:rsid w:val="0094542E"/>
    <w:rsid w:val="009520DD"/>
    <w:rsid w:val="00964FDE"/>
    <w:rsid w:val="009805F0"/>
    <w:rsid w:val="0098305D"/>
    <w:rsid w:val="00987AAB"/>
    <w:rsid w:val="009B32A2"/>
    <w:rsid w:val="009B6FA0"/>
    <w:rsid w:val="009F1AE3"/>
    <w:rsid w:val="00A059CF"/>
    <w:rsid w:val="00A629D9"/>
    <w:rsid w:val="00A80FF0"/>
    <w:rsid w:val="00A83564"/>
    <w:rsid w:val="00AB12C9"/>
    <w:rsid w:val="00AC17DB"/>
    <w:rsid w:val="00B06CF5"/>
    <w:rsid w:val="00B200D6"/>
    <w:rsid w:val="00B21A00"/>
    <w:rsid w:val="00B4448E"/>
    <w:rsid w:val="00B46A38"/>
    <w:rsid w:val="00B5056C"/>
    <w:rsid w:val="00B9205B"/>
    <w:rsid w:val="00BC19E6"/>
    <w:rsid w:val="00BD3F6A"/>
    <w:rsid w:val="00BF0247"/>
    <w:rsid w:val="00C30C76"/>
    <w:rsid w:val="00C31A14"/>
    <w:rsid w:val="00C44A1C"/>
    <w:rsid w:val="00C607FB"/>
    <w:rsid w:val="00C732DB"/>
    <w:rsid w:val="00CC382A"/>
    <w:rsid w:val="00CC64D2"/>
    <w:rsid w:val="00CE2456"/>
    <w:rsid w:val="00CE3E30"/>
    <w:rsid w:val="00CF2ABC"/>
    <w:rsid w:val="00CF6EBD"/>
    <w:rsid w:val="00D15D9B"/>
    <w:rsid w:val="00D2098D"/>
    <w:rsid w:val="00D34200"/>
    <w:rsid w:val="00D35456"/>
    <w:rsid w:val="00D62EA8"/>
    <w:rsid w:val="00D86EC6"/>
    <w:rsid w:val="00DB2EB5"/>
    <w:rsid w:val="00DC1D45"/>
    <w:rsid w:val="00E01D5B"/>
    <w:rsid w:val="00E068A9"/>
    <w:rsid w:val="00E15146"/>
    <w:rsid w:val="00E24999"/>
    <w:rsid w:val="00E42DD4"/>
    <w:rsid w:val="00E5097C"/>
    <w:rsid w:val="00E52155"/>
    <w:rsid w:val="00E526A5"/>
    <w:rsid w:val="00E77DF6"/>
    <w:rsid w:val="00E82FB2"/>
    <w:rsid w:val="00E96499"/>
    <w:rsid w:val="00EC0177"/>
    <w:rsid w:val="00EC3B57"/>
    <w:rsid w:val="00EE02D5"/>
    <w:rsid w:val="00F01D98"/>
    <w:rsid w:val="00F24CC8"/>
    <w:rsid w:val="00F82BEC"/>
    <w:rsid w:val="00FC0F1B"/>
    <w:rsid w:val="00FF3A0C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AC4"/>
  <w15:chartTrackingRefBased/>
  <w15:docId w15:val="{523F4F7E-1839-4A7E-AFBA-A89AAD2C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1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7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7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17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7DB"/>
    <w:rPr>
      <w:b/>
      <w:bCs/>
      <w:smallCaps/>
      <w:color w:val="2F5496" w:themeColor="accent1" w:themeShade="BF"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21A0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21A00"/>
    <w:rPr>
      <w:rFonts w:ascii="Consolas" w:hAnsi="Consolas"/>
      <w:sz w:val="20"/>
      <w:szCs w:val="20"/>
    </w:rPr>
  </w:style>
  <w:style w:type="paragraph" w:customStyle="1" w:styleId="gwp1cc2110bmsonormal">
    <w:name w:val="gwp1cc2110b_msonormal"/>
    <w:basedOn w:val="Normalny"/>
    <w:rsid w:val="00FC0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gwpa14572eamsonormal">
    <w:name w:val="gwpa14572ea_msonormal"/>
    <w:basedOn w:val="Normalny"/>
    <w:rsid w:val="00CE3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160186"/>
    <w:rPr>
      <w:i/>
      <w:iCs/>
    </w:rPr>
  </w:style>
  <w:style w:type="character" w:customStyle="1" w:styleId="d35ce82b">
    <w:name w:val="d35ce82b"/>
    <w:basedOn w:val="Domylnaczcionkaakapitu"/>
    <w:rsid w:val="00160186"/>
  </w:style>
  <w:style w:type="paragraph" w:styleId="Tekstdymka">
    <w:name w:val="Balloon Text"/>
    <w:basedOn w:val="Normalny"/>
    <w:link w:val="TekstdymkaZnak"/>
    <w:uiPriority w:val="99"/>
    <w:semiHidden/>
    <w:unhideWhenUsed/>
    <w:rsid w:val="00BC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9E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636"/>
  </w:style>
  <w:style w:type="paragraph" w:styleId="Stopka">
    <w:name w:val="footer"/>
    <w:basedOn w:val="Normalny"/>
    <w:link w:val="StopkaZnak"/>
    <w:uiPriority w:val="99"/>
    <w:unhideWhenUsed/>
    <w:rsid w:val="00541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Hołyńska-Iwan (igaholynska)</dc:creator>
  <cp:keywords/>
  <dc:description/>
  <cp:lastModifiedBy>Marzenna Gruszka</cp:lastModifiedBy>
  <cp:revision>12</cp:revision>
  <cp:lastPrinted>2026-03-31T11:14:00Z</cp:lastPrinted>
  <dcterms:created xsi:type="dcterms:W3CDTF">2026-04-13T06:24:00Z</dcterms:created>
  <dcterms:modified xsi:type="dcterms:W3CDTF">2026-04-13T06:28:00Z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efa29594-1dfd-4f54-b9b2-bb54289c9412</vt:lpwstr>
  </property>
</Properties>
</file>