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ABCC" w14:textId="77777777" w:rsidR="002415DE" w:rsidRDefault="00C25702">
      <w:pPr>
        <w:jc w:val="center"/>
      </w:pPr>
      <w:r>
        <w:t>WARSZAWSKA WIOSNA BARIATRYCZNA 21-22.05.2026</w:t>
      </w:r>
    </w:p>
    <w:p w14:paraId="3B999E48" w14:textId="77777777" w:rsidR="002415DE" w:rsidRDefault="002415DE"/>
    <w:p w14:paraId="0F59FC96" w14:textId="77777777" w:rsidR="002415DE" w:rsidRDefault="002415DE"/>
    <w:p w14:paraId="0A3BC476" w14:textId="77777777" w:rsidR="002415DE" w:rsidRDefault="00C25702">
      <w:r>
        <w:t>DZIEŃ I - 21.05.2026</w:t>
      </w:r>
    </w:p>
    <w:p w14:paraId="31EC9EA9" w14:textId="77777777" w:rsidR="002415DE" w:rsidRDefault="002415DE"/>
    <w:p w14:paraId="5D8F9149" w14:textId="77777777" w:rsidR="002415DE" w:rsidRDefault="00C25702">
      <w:r>
        <w:t xml:space="preserve">11.30 – </w:t>
      </w:r>
      <w:proofErr w:type="gramStart"/>
      <w:r>
        <w:t>12.00  -</w:t>
      </w:r>
      <w:proofErr w:type="gramEnd"/>
      <w:r>
        <w:t xml:space="preserve"> Otwarcie konferencji</w:t>
      </w:r>
    </w:p>
    <w:p w14:paraId="67C579D4" w14:textId="77777777" w:rsidR="002415DE" w:rsidRDefault="00C25702">
      <w:r>
        <w:t>Wprowadzenie Prof. W. Tarnowski,</w:t>
      </w:r>
    </w:p>
    <w:p w14:paraId="1DDFB1D4" w14:textId="77777777" w:rsidR="002415DE" w:rsidRDefault="00C25702">
      <w:r>
        <w:t xml:space="preserve"> zaproszeni goście – Dyr. T. Kopiec, Prof. K. Filipiak</w:t>
      </w:r>
    </w:p>
    <w:p w14:paraId="29B5D680" w14:textId="77777777" w:rsidR="002415DE" w:rsidRDefault="00C25702">
      <w:r>
        <w:t xml:space="preserve">Wręczenie certyfikatów </w:t>
      </w:r>
      <w:proofErr w:type="spellStart"/>
      <w:r>
        <w:t>SCMiB</w:t>
      </w:r>
      <w:proofErr w:type="spellEnd"/>
      <w:r>
        <w:t xml:space="preserve"> – Prof. P. Major</w:t>
      </w:r>
    </w:p>
    <w:p w14:paraId="3FF2C717" w14:textId="77777777" w:rsidR="002415DE" w:rsidRDefault="002415DE"/>
    <w:p w14:paraId="5FCC87FC" w14:textId="77777777" w:rsidR="002415DE" w:rsidRDefault="00C25702">
      <w:r>
        <w:t xml:space="preserve">Wykład eksperta – Prof. Gerhard </w:t>
      </w:r>
      <w:proofErr w:type="spellStart"/>
      <w:r>
        <w:t>Prager</w:t>
      </w:r>
      <w:proofErr w:type="spellEnd"/>
    </w:p>
    <w:p w14:paraId="4489A517" w14:textId="77777777" w:rsidR="002415DE" w:rsidRDefault="002415DE"/>
    <w:p w14:paraId="6F8F3553" w14:textId="77777777" w:rsidR="002415DE" w:rsidRDefault="00C25702">
      <w:r>
        <w:t>12.00-13.30 – Sesja I</w:t>
      </w:r>
    </w:p>
    <w:p w14:paraId="63FDA66A" w14:textId="77777777" w:rsidR="002415DE" w:rsidRDefault="00C25702">
      <w:r>
        <w:t xml:space="preserve">1. Nawrót otyłości po operacjach </w:t>
      </w:r>
      <w:proofErr w:type="spellStart"/>
      <w:r>
        <w:t>bariatrycznych</w:t>
      </w:r>
      <w:proofErr w:type="spellEnd"/>
      <w:r>
        <w:t xml:space="preserve"> – leczyć operacyjnie czy zachowawczo jak i kiedy?</w:t>
      </w:r>
    </w:p>
    <w:p w14:paraId="14E614B1" w14:textId="77777777" w:rsidR="002415DE" w:rsidRDefault="00C25702">
      <w:r>
        <w:tab/>
        <w:t>Prof. M. Wyleżoł – PROS – 15 min.</w:t>
      </w:r>
    </w:p>
    <w:p w14:paraId="59B47828" w14:textId="77777777" w:rsidR="002415DE" w:rsidRDefault="00C25702">
      <w:r>
        <w:tab/>
        <w:t>Prof. A. Kuryłowicz -CONS – 15 min.</w:t>
      </w:r>
    </w:p>
    <w:p w14:paraId="7B7276A9" w14:textId="77777777" w:rsidR="002415DE" w:rsidRDefault="00C25702">
      <w:r>
        <w:t xml:space="preserve">2. Nawrót otyłości po operacjach </w:t>
      </w:r>
      <w:proofErr w:type="spellStart"/>
      <w:r>
        <w:t>bariatrycznych</w:t>
      </w:r>
      <w:proofErr w:type="spellEnd"/>
      <w:r>
        <w:t xml:space="preserve"> – </w:t>
      </w:r>
      <w:proofErr w:type="gramStart"/>
      <w:r>
        <w:t>Perspektywa  psychologa</w:t>
      </w:r>
      <w:proofErr w:type="gramEnd"/>
      <w:r>
        <w:t xml:space="preserve"> – Mgr. A. Węgiel – 15 min.</w:t>
      </w:r>
    </w:p>
    <w:p w14:paraId="713F3351" w14:textId="77777777" w:rsidR="002415DE" w:rsidRDefault="00C25702">
      <w:r>
        <w:t xml:space="preserve">3. Nawrót otyłości po operacjach </w:t>
      </w:r>
      <w:proofErr w:type="spellStart"/>
      <w:r>
        <w:t>bariatrycznych</w:t>
      </w:r>
      <w:proofErr w:type="spellEnd"/>
      <w:r>
        <w:t xml:space="preserve"> – </w:t>
      </w:r>
      <w:proofErr w:type="gramStart"/>
      <w:r>
        <w:t>perspektywa  dietetyka</w:t>
      </w:r>
      <w:proofErr w:type="gramEnd"/>
      <w:r>
        <w:t xml:space="preserve"> – Mgr. L. Podgórska – 15 min.</w:t>
      </w:r>
    </w:p>
    <w:p w14:paraId="20A0A96E" w14:textId="05846A10" w:rsidR="002415DE" w:rsidRDefault="00C25702">
      <w:r>
        <w:t xml:space="preserve">4. Co w </w:t>
      </w:r>
      <w:proofErr w:type="gramStart"/>
      <w:r>
        <w:t>sytuacji</w:t>
      </w:r>
      <w:proofErr w:type="gramEnd"/>
      <w:r>
        <w:t xml:space="preserve"> gdy już bardziej nie da się dociąć. Perspektywa psychiatry – dr hab.</w:t>
      </w:r>
      <w:r w:rsidR="00221A1D">
        <w:t xml:space="preserve"> </w:t>
      </w:r>
      <w:r>
        <w:t xml:space="preserve">Andrzej </w:t>
      </w:r>
      <w:proofErr w:type="spellStart"/>
      <w:r>
        <w:t>Silczuk</w:t>
      </w:r>
      <w:proofErr w:type="spellEnd"/>
      <w:r>
        <w:t xml:space="preserve"> – 15 min.</w:t>
      </w:r>
    </w:p>
    <w:p w14:paraId="4E90B64E" w14:textId="77777777" w:rsidR="002415DE" w:rsidRDefault="00C25702">
      <w:r>
        <w:t>5. TOP 10 – Prof. M. Janik</w:t>
      </w:r>
    </w:p>
    <w:p w14:paraId="20AEA3E8" w14:textId="77777777" w:rsidR="002415DE" w:rsidRDefault="00C25702">
      <w:r>
        <w:t>5. Dyskusja – 15 min.</w:t>
      </w:r>
    </w:p>
    <w:p w14:paraId="66D2BF64" w14:textId="77777777" w:rsidR="002415DE" w:rsidRDefault="002415DE"/>
    <w:p w14:paraId="3E053D70" w14:textId="77777777" w:rsidR="002415DE" w:rsidRDefault="00C25702">
      <w:r>
        <w:t>13.30 – 15.30 Przerwa – obiad</w:t>
      </w:r>
    </w:p>
    <w:p w14:paraId="6A12D0EB" w14:textId="77777777" w:rsidR="002415DE" w:rsidRDefault="002415DE"/>
    <w:p w14:paraId="6EE5C267" w14:textId="77777777" w:rsidR="002415DE" w:rsidRDefault="00C25702">
      <w:r>
        <w:t xml:space="preserve">14.00-15.00 Sesja satelitarna </w:t>
      </w:r>
      <w:proofErr w:type="spellStart"/>
      <w:r>
        <w:t>Johnson&amp;Johnson</w:t>
      </w:r>
      <w:proofErr w:type="spellEnd"/>
    </w:p>
    <w:p w14:paraId="7F5FCCFE" w14:textId="0B815F9F" w:rsidR="002415DE" w:rsidRDefault="00B33EED">
      <w:r w:rsidRPr="00B33EED">
        <w:rPr>
          <w:rFonts w:asciiTheme="majorHAnsi" w:hAnsiTheme="majorHAnsi" w:cs="Tahoma"/>
          <w:color w:val="000000"/>
        </w:rPr>
        <w:lastRenderedPageBreak/>
        <w:t xml:space="preserve">Ten </w:t>
      </w:r>
      <w:proofErr w:type="spellStart"/>
      <w:r w:rsidRPr="00B33EED">
        <w:rPr>
          <w:rFonts w:asciiTheme="majorHAnsi" w:hAnsiTheme="majorHAnsi" w:cs="Tahoma"/>
          <w:color w:val="000000"/>
        </w:rPr>
        <w:t>years</w:t>
      </w:r>
      <w:proofErr w:type="spellEnd"/>
      <w:r w:rsidRPr="00B33EED">
        <w:rPr>
          <w:rFonts w:asciiTheme="majorHAnsi" w:hAnsiTheme="majorHAnsi" w:cs="Tahoma"/>
          <w:color w:val="000000"/>
        </w:rPr>
        <w:t xml:space="preserve"> of SADI-S: </w:t>
      </w:r>
      <w:proofErr w:type="spellStart"/>
      <w:r w:rsidRPr="00B33EED">
        <w:rPr>
          <w:rFonts w:asciiTheme="majorHAnsi" w:hAnsiTheme="majorHAnsi" w:cs="Tahoma"/>
          <w:color w:val="000000"/>
        </w:rPr>
        <w:t>expectations</w:t>
      </w:r>
      <w:proofErr w:type="spellEnd"/>
      <w:r w:rsidRPr="00B33EED">
        <w:rPr>
          <w:rFonts w:asciiTheme="majorHAnsi" w:hAnsiTheme="majorHAnsi" w:cs="Tahoma"/>
          <w:color w:val="000000"/>
        </w:rPr>
        <w:t xml:space="preserve"> vs </w:t>
      </w:r>
      <w:proofErr w:type="spellStart"/>
      <w:r w:rsidRPr="00B33EED">
        <w:rPr>
          <w:rFonts w:asciiTheme="majorHAnsi" w:hAnsiTheme="majorHAnsi" w:cs="Tahoma"/>
          <w:color w:val="000000"/>
        </w:rPr>
        <w:t>reality</w:t>
      </w:r>
      <w:proofErr w:type="spellEnd"/>
      <w:r w:rsidRPr="00B33EED">
        <w:rPr>
          <w:rFonts w:asciiTheme="majorHAnsi" w:hAnsiTheme="majorHAnsi" w:cs="Tahoma"/>
          <w:color w:val="000000"/>
        </w:rPr>
        <w:t xml:space="preserve"> – Prof. Javier </w:t>
      </w:r>
      <w:proofErr w:type="spellStart"/>
      <w:r w:rsidRPr="00B33EED">
        <w:rPr>
          <w:rFonts w:asciiTheme="majorHAnsi" w:hAnsiTheme="majorHAnsi" w:cs="Tahoma"/>
          <w:color w:val="000000"/>
        </w:rPr>
        <w:t>Osorio</w:t>
      </w:r>
      <w:proofErr w:type="spellEnd"/>
      <w:r w:rsidRPr="00B33EED">
        <w:rPr>
          <w:rFonts w:asciiTheme="majorHAnsi" w:hAnsiTheme="majorHAnsi" w:cs="Tahoma"/>
          <w:color w:val="000000"/>
        </w:rPr>
        <w:t>, Barcelona, Hiszpania – 45 min</w:t>
      </w:r>
      <w:r w:rsidR="002B5863">
        <w:rPr>
          <w:rFonts w:asciiTheme="majorHAnsi" w:hAnsiTheme="majorHAnsi" w:cs="Tahoma"/>
          <w:color w:val="000000"/>
        </w:rPr>
        <w:t>.</w:t>
      </w:r>
      <w:r w:rsidRPr="00B33EED">
        <w:rPr>
          <w:rFonts w:asciiTheme="majorHAnsi" w:hAnsiTheme="majorHAnsi" w:cs="Tahoma"/>
          <w:color w:val="000000"/>
        </w:rPr>
        <w:br/>
      </w:r>
      <w:r w:rsidRPr="00B33EED">
        <w:rPr>
          <w:rFonts w:asciiTheme="majorHAnsi" w:hAnsiTheme="majorHAnsi" w:cs="Tahoma"/>
          <w:color w:val="000000"/>
        </w:rPr>
        <w:br/>
      </w:r>
    </w:p>
    <w:p w14:paraId="19483BEA" w14:textId="77777777" w:rsidR="002415DE" w:rsidRDefault="00C25702">
      <w:r>
        <w:t xml:space="preserve">15.30 – 17.00 Sesja II - firma </w:t>
      </w:r>
      <w:proofErr w:type="spellStart"/>
      <w:r>
        <w:t>Medtronic</w:t>
      </w:r>
      <w:proofErr w:type="spellEnd"/>
    </w:p>
    <w:p w14:paraId="5758F2CC" w14:textId="391F9419" w:rsidR="00277031" w:rsidRPr="00277031" w:rsidRDefault="00277031" w:rsidP="00277031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277031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 xml:space="preserve">Czy jednorazowa </w:t>
      </w:r>
      <w:proofErr w:type="spellStart"/>
      <w:r w:rsidRPr="00277031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cholecystektomia</w:t>
      </w:r>
      <w:proofErr w:type="spellEnd"/>
      <w:r w:rsidRPr="00277031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 xml:space="preserve"> podczas operacji </w:t>
      </w:r>
      <w:proofErr w:type="spellStart"/>
      <w:r w:rsidRPr="00277031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bariatrycznej</w:t>
      </w:r>
      <w:proofErr w:type="spellEnd"/>
      <w:r w:rsidRPr="00277031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 xml:space="preserve"> jest </w:t>
      </w:r>
      <w:proofErr w:type="gramStart"/>
      <w:r w:rsidRPr="00277031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bezpieczna ?</w:t>
      </w:r>
      <w:proofErr w:type="gramEnd"/>
      <w:r w:rsidRPr="00277031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 xml:space="preserve"> dr Katarzyna Komorowska</w:t>
      </w:r>
      <w:r w:rsidR="002B5863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 xml:space="preserve"> – 20 min.</w:t>
      </w:r>
    </w:p>
    <w:p w14:paraId="0A676AEF" w14:textId="777AB285" w:rsidR="00277031" w:rsidRPr="00277031" w:rsidRDefault="00277031" w:rsidP="00277031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277031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RYGB powikłania, owrzodzenia brzeżne i reoperacje z tego powodu. dr Anna Kwiatkowska</w:t>
      </w:r>
      <w:r w:rsidR="002B5863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 xml:space="preserve"> – 20 min.</w:t>
      </w:r>
    </w:p>
    <w:p w14:paraId="3C7DF8BD" w14:textId="562F8128" w:rsidR="00277031" w:rsidRPr="00277031" w:rsidRDefault="00277031" w:rsidP="00277031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277031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 xml:space="preserve">Rola chirurgii </w:t>
      </w:r>
      <w:proofErr w:type="spellStart"/>
      <w:r w:rsidRPr="00277031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bariatrycznej</w:t>
      </w:r>
      <w:proofErr w:type="spellEnd"/>
      <w:r w:rsidRPr="00277031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 xml:space="preserve"> i metabolicznej w leczeniu nowotworów. prof. Maciej Michalik</w:t>
      </w:r>
      <w:r w:rsidR="002B5863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 xml:space="preserve"> – 20 min.</w:t>
      </w:r>
    </w:p>
    <w:p w14:paraId="47BC410D" w14:textId="137B62AC" w:rsidR="00277031" w:rsidRPr="00277031" w:rsidRDefault="002B5863" w:rsidP="00277031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2B5863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Temat w trakcie ustalania</w:t>
      </w:r>
      <w:r w:rsidR="00277031" w:rsidRPr="00277031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.</w:t>
      </w:r>
    </w:p>
    <w:p w14:paraId="032F3B6E" w14:textId="77777777" w:rsidR="002415DE" w:rsidRDefault="002415DE"/>
    <w:p w14:paraId="4607A003" w14:textId="77777777" w:rsidR="002415DE" w:rsidRDefault="00C25702">
      <w:r>
        <w:t>20.00 – Kolacja</w:t>
      </w:r>
    </w:p>
    <w:p w14:paraId="2D925DA6" w14:textId="77777777" w:rsidR="002415DE" w:rsidRDefault="002415DE"/>
    <w:p w14:paraId="631F6984" w14:textId="77777777" w:rsidR="002415DE" w:rsidRDefault="00C25702">
      <w:r>
        <w:t xml:space="preserve">9.00 – 10.30 - Sesja III – 10 lat po operacji </w:t>
      </w:r>
      <w:proofErr w:type="spellStart"/>
      <w:r>
        <w:t>bariatrycznej</w:t>
      </w:r>
      <w:proofErr w:type="spellEnd"/>
    </w:p>
    <w:p w14:paraId="1EE7ECE0" w14:textId="5E4D5E95" w:rsidR="00C17667" w:rsidRDefault="00C25702">
      <w:r>
        <w:t xml:space="preserve">1. </w:t>
      </w:r>
      <w:r w:rsidR="00C17667">
        <w:t xml:space="preserve">Błędy, które mszczą się po operacji – pułapki w przygotowaniu i prowadzeniu pacjentka </w:t>
      </w:r>
      <w:proofErr w:type="spellStart"/>
      <w:r w:rsidR="00C17667">
        <w:t>bariatrycznego</w:t>
      </w:r>
      <w:proofErr w:type="spellEnd"/>
      <w:r w:rsidR="00C17667">
        <w:t xml:space="preserve"> - mgr Patrycja Przybylska – 15 min. </w:t>
      </w:r>
    </w:p>
    <w:p w14:paraId="471FE058" w14:textId="5C1CCA1B" w:rsidR="002415DE" w:rsidRDefault="00C17667">
      <w:r>
        <w:t xml:space="preserve">2. </w:t>
      </w:r>
      <w:r w:rsidR="00C25702">
        <w:t>SG – odległe wyniki – dobre i złe –</w:t>
      </w:r>
      <w:r w:rsidR="00D16BE6">
        <w:t xml:space="preserve"> Prof. M. Wal</w:t>
      </w:r>
      <w:r w:rsidR="0084336F">
        <w:t>ędz</w:t>
      </w:r>
      <w:r w:rsidR="00D16BE6">
        <w:t>iak</w:t>
      </w:r>
      <w:r w:rsidR="00C25702">
        <w:t>– 15 min.</w:t>
      </w:r>
    </w:p>
    <w:p w14:paraId="2CEE5F52" w14:textId="0C50F8B9" w:rsidR="002415DE" w:rsidRDefault="00C17667">
      <w:r>
        <w:t>3</w:t>
      </w:r>
      <w:r w:rsidR="00C25702">
        <w:t xml:space="preserve">. RYGB – odległe wyniki – dobre i złe - Prof. A. </w:t>
      </w:r>
      <w:proofErr w:type="spellStart"/>
      <w:r w:rsidR="00C25702">
        <w:t>Maleckas</w:t>
      </w:r>
      <w:proofErr w:type="spellEnd"/>
      <w:r w:rsidR="00C25702">
        <w:t xml:space="preserve"> – 15 min.</w:t>
      </w:r>
    </w:p>
    <w:p w14:paraId="4F128AB5" w14:textId="48D6A20F" w:rsidR="002415DE" w:rsidRDefault="00C17667">
      <w:r>
        <w:t>4</w:t>
      </w:r>
      <w:r w:rsidR="00C25702">
        <w:t xml:space="preserve">. </w:t>
      </w:r>
      <w:r w:rsidR="00D16BE6">
        <w:t>OA</w:t>
      </w:r>
      <w:r w:rsidR="00C25702">
        <w:t xml:space="preserve">GB – odległe wyniki – dobre i złe – dr </w:t>
      </w:r>
      <w:r w:rsidR="00D16BE6">
        <w:t>P. Jaworski</w:t>
      </w:r>
      <w:r w:rsidR="00C25702">
        <w:t xml:space="preserve"> – 15 min. </w:t>
      </w:r>
    </w:p>
    <w:p w14:paraId="15602842" w14:textId="5CD4526E" w:rsidR="002415DE" w:rsidRDefault="00C17667">
      <w:r>
        <w:t>5</w:t>
      </w:r>
      <w:r w:rsidR="00C25702">
        <w:t xml:space="preserve">. Konsekwencje metaboliczne operacji </w:t>
      </w:r>
      <w:proofErr w:type="spellStart"/>
      <w:r w:rsidR="00C25702">
        <w:t>bariatrycznych</w:t>
      </w:r>
      <w:proofErr w:type="spellEnd"/>
      <w:r w:rsidR="00C25702">
        <w:t xml:space="preserve"> - dr J. Doniec – 15 min.</w:t>
      </w:r>
    </w:p>
    <w:p w14:paraId="24F53209" w14:textId="20BB4CA1" w:rsidR="002415DE" w:rsidRDefault="00C17667">
      <w:r>
        <w:t>6</w:t>
      </w:r>
      <w:r w:rsidR="00C25702">
        <w:t>. Dyskusja 15 min</w:t>
      </w:r>
    </w:p>
    <w:p w14:paraId="6D8D56BD" w14:textId="77777777" w:rsidR="002415DE" w:rsidRDefault="002415DE"/>
    <w:p w14:paraId="624577D6" w14:textId="77777777" w:rsidR="002415DE" w:rsidRDefault="00C25702">
      <w:r>
        <w:t>10.30 – 10.45 - Przerwa kawowa15 min.</w:t>
      </w:r>
    </w:p>
    <w:p w14:paraId="1E132B3B" w14:textId="77777777" w:rsidR="002415DE" w:rsidRDefault="002415DE"/>
    <w:p w14:paraId="606E2BC8" w14:textId="77777777" w:rsidR="002415DE" w:rsidRDefault="00C25702">
      <w:r>
        <w:t xml:space="preserve">10.45 – 12.15 – Sesja IV – sesja </w:t>
      </w:r>
      <w:proofErr w:type="spellStart"/>
      <w:r>
        <w:t>SCMiB</w:t>
      </w:r>
      <w:proofErr w:type="spellEnd"/>
    </w:p>
    <w:p w14:paraId="7D927E14" w14:textId="77777777" w:rsidR="002415DE" w:rsidRDefault="00C25702">
      <w:pPr>
        <w:pStyle w:val="NormalnyWeb"/>
        <w:spacing w:before="280" w:after="280"/>
        <w:rPr>
          <w:rStyle w:val="Pogrubienie"/>
          <w:rFonts w:asciiTheme="minorHAnsi" w:eastAsiaTheme="majorEastAsia" w:hAnsiTheme="minorHAnsi" w:cs="Calibri"/>
          <w:b w:val="0"/>
          <w:bCs w:val="0"/>
          <w:color w:val="000000"/>
        </w:rPr>
      </w:pPr>
      <w:bookmarkStart w:id="0" w:name="OLE_LINK2"/>
      <w:r>
        <w:rPr>
          <w:rFonts w:asciiTheme="minorHAnsi" w:hAnsiTheme="minorHAnsi" w:cs="Calibri"/>
          <w:color w:val="000000"/>
        </w:rPr>
        <w:t xml:space="preserve">1. </w:t>
      </w:r>
      <w:r>
        <w:rPr>
          <w:rStyle w:val="Pogrubienie"/>
          <w:rFonts w:asciiTheme="minorHAnsi" w:eastAsiaTheme="majorEastAsia" w:hAnsiTheme="minorHAnsi" w:cs="Calibri"/>
          <w:b w:val="0"/>
          <w:bCs w:val="0"/>
          <w:color w:val="000000"/>
        </w:rPr>
        <w:t xml:space="preserve">Endoskopia przewodu pokarmowego u pacjentów </w:t>
      </w:r>
      <w:proofErr w:type="spellStart"/>
      <w:r>
        <w:rPr>
          <w:rStyle w:val="Pogrubienie"/>
          <w:rFonts w:asciiTheme="minorHAnsi" w:eastAsiaTheme="majorEastAsia" w:hAnsiTheme="minorHAnsi" w:cs="Calibri"/>
          <w:b w:val="0"/>
          <w:bCs w:val="0"/>
          <w:color w:val="000000"/>
        </w:rPr>
        <w:t>bariatrycznych</w:t>
      </w:r>
      <w:bookmarkEnd w:id="0"/>
      <w:proofErr w:type="spellEnd"/>
      <w:r>
        <w:rPr>
          <w:rFonts w:asciiTheme="minorHAnsi" w:hAnsiTheme="minorHAnsi" w:cs="Calibri"/>
          <w:color w:val="000000"/>
        </w:rPr>
        <w:t>.</w:t>
      </w:r>
      <w:r>
        <w:rPr>
          <w:rFonts w:asciiTheme="minorHAnsi" w:hAnsiTheme="minorHAnsi" w:cs="Calibri"/>
          <w:color w:val="000000"/>
        </w:rPr>
        <w:br/>
      </w:r>
      <w:r>
        <w:rPr>
          <w:rStyle w:val="Uwydatnienie"/>
          <w:rFonts w:asciiTheme="minorHAnsi" w:eastAsiaTheme="majorEastAsia" w:hAnsiTheme="minorHAnsi" w:cs="Calibri"/>
          <w:color w:val="000000"/>
        </w:rPr>
        <w:t>Stanowisko ekspertów – „Konsensus z Moreny”.</w:t>
      </w:r>
      <w:r>
        <w:rPr>
          <w:rStyle w:val="apple-converted-space"/>
          <w:rFonts w:asciiTheme="minorHAnsi" w:eastAsiaTheme="majorEastAsia" w:hAnsiTheme="minorHAnsi" w:cs="Calibri"/>
          <w:color w:val="000000"/>
        </w:rPr>
        <w:t> </w:t>
      </w:r>
      <w:r>
        <w:rPr>
          <w:rStyle w:val="Pogrubienie"/>
          <w:rFonts w:asciiTheme="minorHAnsi" w:eastAsiaTheme="majorEastAsia" w:hAnsiTheme="minorHAnsi" w:cs="Calibri"/>
          <w:b w:val="0"/>
          <w:bCs w:val="0"/>
          <w:color w:val="000000"/>
        </w:rPr>
        <w:t>dr Maciej Matyja – 15 min.</w:t>
      </w:r>
    </w:p>
    <w:p w14:paraId="77FBD114" w14:textId="77777777" w:rsidR="002415DE" w:rsidRDefault="00C25702">
      <w:pPr>
        <w:pStyle w:val="NormalnyWeb"/>
        <w:spacing w:before="280" w:after="28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2. </w:t>
      </w:r>
      <w:r>
        <w:rPr>
          <w:rFonts w:asciiTheme="minorHAnsi" w:hAnsiTheme="minorHAnsi"/>
          <w:color w:val="000000"/>
          <w:sz w:val="14"/>
          <w:szCs w:val="14"/>
        </w:rPr>
        <w:t>  </w:t>
      </w:r>
      <w:r>
        <w:rPr>
          <w:rStyle w:val="apple-converted-space"/>
          <w:rFonts w:asciiTheme="minorHAnsi" w:eastAsiaTheme="majorEastAsia" w:hAnsiTheme="minorHAnsi"/>
          <w:color w:val="000000"/>
          <w:sz w:val="14"/>
          <w:szCs w:val="14"/>
        </w:rPr>
        <w:t> </w:t>
      </w:r>
      <w:r>
        <w:rPr>
          <w:rStyle w:val="Pogrubienie"/>
          <w:rFonts w:asciiTheme="minorHAnsi" w:eastAsiaTheme="majorEastAsia" w:hAnsiTheme="minorHAnsi" w:cs="Calibri"/>
          <w:b w:val="0"/>
          <w:bCs w:val="0"/>
          <w:color w:val="000000"/>
        </w:rPr>
        <w:t xml:space="preserve">Choroby dróg żółciowych po zabiegach </w:t>
      </w:r>
      <w:proofErr w:type="spellStart"/>
      <w:r>
        <w:rPr>
          <w:rStyle w:val="Pogrubienie"/>
          <w:rFonts w:asciiTheme="minorHAnsi" w:eastAsiaTheme="majorEastAsia" w:hAnsiTheme="minorHAnsi" w:cs="Calibri"/>
          <w:b w:val="0"/>
          <w:bCs w:val="0"/>
          <w:color w:val="000000"/>
        </w:rPr>
        <w:t>bariatrycznych</w:t>
      </w:r>
      <w:proofErr w:type="spellEnd"/>
      <w:r>
        <w:rPr>
          <w:rStyle w:val="Pogrubienie"/>
          <w:rFonts w:asciiTheme="minorHAnsi" w:eastAsiaTheme="majorEastAsia" w:hAnsiTheme="minorHAnsi" w:cs="Calibri"/>
          <w:b w:val="0"/>
          <w:bCs w:val="0"/>
          <w:color w:val="000000"/>
        </w:rPr>
        <w:t xml:space="preserve"> – zapobieganie i leczenie.</w:t>
      </w:r>
      <w:r>
        <w:rPr>
          <w:rFonts w:asciiTheme="minorHAnsi" w:hAnsiTheme="minorHAnsi" w:cs="Calibri"/>
          <w:color w:val="000000"/>
        </w:rPr>
        <w:br/>
      </w:r>
      <w:r>
        <w:rPr>
          <w:rStyle w:val="Pogrubienie"/>
          <w:rFonts w:asciiTheme="minorHAnsi" w:eastAsiaTheme="majorEastAsia" w:hAnsiTheme="minorHAnsi" w:cs="Calibri"/>
          <w:b w:val="0"/>
          <w:bCs w:val="0"/>
          <w:color w:val="000000"/>
        </w:rPr>
        <w:t>prof. Piotr Major – 15 min.</w:t>
      </w:r>
    </w:p>
    <w:p w14:paraId="1290EA5F" w14:textId="77777777" w:rsidR="002415DE" w:rsidRDefault="00C25702">
      <w:pPr>
        <w:pStyle w:val="NormalnyWeb"/>
        <w:spacing w:before="280" w:after="280"/>
        <w:rPr>
          <w:rFonts w:asciiTheme="minorHAnsi" w:hAnsiTheme="minorHAnsi"/>
          <w:color w:val="000000"/>
        </w:rPr>
      </w:pPr>
      <w:r>
        <w:rPr>
          <w:rFonts w:asciiTheme="minorHAnsi" w:hAnsiTheme="minorHAnsi" w:cs="Calibri"/>
          <w:color w:val="000000"/>
        </w:rPr>
        <w:lastRenderedPageBreak/>
        <w:t>3.</w:t>
      </w:r>
      <w:r>
        <w:rPr>
          <w:rFonts w:asciiTheme="minorHAnsi" w:hAnsiTheme="minorHAnsi"/>
          <w:color w:val="000000"/>
          <w:sz w:val="14"/>
          <w:szCs w:val="14"/>
        </w:rPr>
        <w:t>   </w:t>
      </w:r>
      <w:r>
        <w:rPr>
          <w:rStyle w:val="apple-converted-space"/>
          <w:rFonts w:asciiTheme="minorHAnsi" w:eastAsiaTheme="majorEastAsia" w:hAnsiTheme="minorHAnsi"/>
          <w:color w:val="000000"/>
          <w:sz w:val="14"/>
          <w:szCs w:val="14"/>
        </w:rPr>
        <w:t> </w:t>
      </w:r>
      <w:r>
        <w:rPr>
          <w:rStyle w:val="Pogrubienie"/>
          <w:rFonts w:asciiTheme="minorHAnsi" w:eastAsiaTheme="majorEastAsia" w:hAnsiTheme="minorHAnsi" w:cs="Calibri"/>
          <w:b w:val="0"/>
          <w:bCs w:val="0"/>
          <w:color w:val="000000"/>
        </w:rPr>
        <w:t xml:space="preserve">RYGB z wycięciem </w:t>
      </w:r>
      <w:proofErr w:type="spellStart"/>
      <w:r>
        <w:rPr>
          <w:rStyle w:val="Pogrubienie"/>
          <w:rFonts w:asciiTheme="minorHAnsi" w:eastAsiaTheme="majorEastAsia" w:hAnsiTheme="minorHAnsi" w:cs="Calibri"/>
          <w:b w:val="0"/>
          <w:bCs w:val="0"/>
          <w:color w:val="000000"/>
        </w:rPr>
        <w:t>remnantu</w:t>
      </w:r>
      <w:proofErr w:type="spellEnd"/>
      <w:r>
        <w:rPr>
          <w:rStyle w:val="Pogrubienie"/>
          <w:rFonts w:asciiTheme="minorHAnsi" w:eastAsiaTheme="majorEastAsia" w:hAnsiTheme="minorHAnsi" w:cs="Calibri"/>
          <w:b w:val="0"/>
          <w:bCs w:val="0"/>
          <w:color w:val="000000"/>
        </w:rPr>
        <w:t xml:space="preserve"> żołądka – wskazania, wyniki leczenia, kontrowersje. dr Piotr </w:t>
      </w:r>
      <w:proofErr w:type="spellStart"/>
      <w:r>
        <w:rPr>
          <w:rStyle w:val="Pogrubienie"/>
          <w:rFonts w:asciiTheme="minorHAnsi" w:eastAsiaTheme="majorEastAsia" w:hAnsiTheme="minorHAnsi" w:cs="Calibri"/>
          <w:b w:val="0"/>
          <w:bCs w:val="0"/>
          <w:color w:val="000000"/>
        </w:rPr>
        <w:t>Małczak</w:t>
      </w:r>
      <w:proofErr w:type="spellEnd"/>
      <w:r>
        <w:rPr>
          <w:rStyle w:val="Pogrubienie"/>
          <w:rFonts w:asciiTheme="minorHAnsi" w:eastAsiaTheme="majorEastAsia" w:hAnsiTheme="minorHAnsi" w:cs="Calibri"/>
          <w:b w:val="0"/>
          <w:bCs w:val="0"/>
          <w:color w:val="000000"/>
        </w:rPr>
        <w:t xml:space="preserve"> – 15 min.</w:t>
      </w:r>
    </w:p>
    <w:p w14:paraId="5C7C0CF6" w14:textId="77777777" w:rsidR="002415DE" w:rsidRDefault="00C25702">
      <w:pPr>
        <w:pStyle w:val="NormalnyWeb"/>
        <w:spacing w:before="280" w:after="280"/>
        <w:rPr>
          <w:rFonts w:asciiTheme="minorHAnsi" w:hAnsiTheme="minorHAnsi"/>
          <w:color w:val="000000"/>
        </w:rPr>
      </w:pPr>
      <w:r>
        <w:rPr>
          <w:rFonts w:asciiTheme="minorHAnsi" w:hAnsiTheme="minorHAnsi" w:cs="Calibri"/>
          <w:color w:val="000000"/>
        </w:rPr>
        <w:t>4.</w:t>
      </w:r>
      <w:r>
        <w:rPr>
          <w:rFonts w:asciiTheme="minorHAnsi" w:hAnsiTheme="minorHAnsi"/>
          <w:color w:val="000000"/>
          <w:sz w:val="14"/>
          <w:szCs w:val="14"/>
        </w:rPr>
        <w:t>  </w:t>
      </w:r>
      <w:r>
        <w:rPr>
          <w:rStyle w:val="apple-converted-space"/>
          <w:rFonts w:asciiTheme="minorHAnsi" w:eastAsiaTheme="majorEastAsia" w:hAnsiTheme="minorHAnsi"/>
          <w:color w:val="000000"/>
          <w:sz w:val="14"/>
          <w:szCs w:val="14"/>
        </w:rPr>
        <w:t> </w:t>
      </w:r>
      <w:r>
        <w:rPr>
          <w:rFonts w:asciiTheme="minorHAnsi" w:hAnsiTheme="minorHAnsi" w:cs="Calibri"/>
          <w:color w:val="000000"/>
        </w:rPr>
        <w:t xml:space="preserve">ICG w chirurgii metabolicznej: dowody naukowe i doświadczenia kliniczne. dr Mateusz </w:t>
      </w:r>
      <w:proofErr w:type="spellStart"/>
      <w:r>
        <w:rPr>
          <w:rFonts w:asciiTheme="minorHAnsi" w:hAnsiTheme="minorHAnsi" w:cs="Calibri"/>
          <w:color w:val="000000"/>
        </w:rPr>
        <w:t>Wityk</w:t>
      </w:r>
      <w:proofErr w:type="spellEnd"/>
      <w:r>
        <w:rPr>
          <w:rFonts w:asciiTheme="minorHAnsi" w:hAnsiTheme="minorHAnsi" w:cs="Calibri"/>
          <w:color w:val="000000"/>
        </w:rPr>
        <w:t xml:space="preserve"> – 15 min.</w:t>
      </w:r>
    </w:p>
    <w:p w14:paraId="1E0A1A07" w14:textId="77777777" w:rsidR="002415DE" w:rsidRDefault="00C25702">
      <w:pPr>
        <w:pStyle w:val="NormalnyWeb"/>
        <w:spacing w:before="280" w:after="280"/>
        <w:rPr>
          <w:rFonts w:asciiTheme="minorHAnsi" w:hAnsiTheme="minorHAnsi"/>
          <w:color w:val="000000"/>
        </w:rPr>
      </w:pPr>
      <w:r>
        <w:rPr>
          <w:rFonts w:asciiTheme="minorHAnsi" w:hAnsiTheme="minorHAnsi" w:cs="Calibri"/>
          <w:color w:val="000000"/>
        </w:rPr>
        <w:t>5.</w:t>
      </w:r>
      <w:r>
        <w:rPr>
          <w:rFonts w:asciiTheme="minorHAnsi" w:hAnsiTheme="minorHAnsi"/>
          <w:color w:val="000000"/>
          <w:sz w:val="14"/>
          <w:szCs w:val="14"/>
        </w:rPr>
        <w:t>   </w:t>
      </w:r>
      <w:r>
        <w:rPr>
          <w:rStyle w:val="apple-converted-space"/>
          <w:rFonts w:asciiTheme="minorHAnsi" w:eastAsiaTheme="majorEastAsia" w:hAnsiTheme="minorHAnsi"/>
          <w:color w:val="000000"/>
          <w:sz w:val="14"/>
          <w:szCs w:val="14"/>
        </w:rPr>
        <w:t> </w:t>
      </w:r>
      <w:proofErr w:type="spellStart"/>
      <w:r>
        <w:rPr>
          <w:rStyle w:val="Pogrubienie"/>
          <w:rFonts w:asciiTheme="minorHAnsi" w:eastAsiaTheme="majorEastAsia" w:hAnsiTheme="minorHAnsi" w:cs="Calibri"/>
          <w:b w:val="0"/>
          <w:bCs w:val="0"/>
          <w:color w:val="000000"/>
        </w:rPr>
        <w:t>Onkobariatria</w:t>
      </w:r>
      <w:proofErr w:type="spellEnd"/>
      <w:r>
        <w:rPr>
          <w:rFonts w:asciiTheme="minorHAnsi" w:hAnsiTheme="minorHAnsi" w:cs="Calibri"/>
          <w:color w:val="000000"/>
        </w:rPr>
        <w:t>:</w:t>
      </w:r>
      <w:r>
        <w:rPr>
          <w:rStyle w:val="apple-converted-space"/>
          <w:rFonts w:asciiTheme="minorHAnsi" w:eastAsiaTheme="majorEastAsia" w:hAnsiTheme="minorHAnsi" w:cs="Calibri"/>
          <w:color w:val="000000"/>
        </w:rPr>
        <w:t> </w:t>
      </w:r>
      <w:r>
        <w:rPr>
          <w:rStyle w:val="Uwydatnienie"/>
          <w:rFonts w:asciiTheme="minorHAnsi" w:eastAsiaTheme="majorEastAsia" w:hAnsiTheme="minorHAnsi" w:cs="Calibri"/>
          <w:i w:val="0"/>
          <w:iCs w:val="0"/>
          <w:color w:val="000000"/>
        </w:rPr>
        <w:t xml:space="preserve">zabiegi </w:t>
      </w:r>
      <w:proofErr w:type="spellStart"/>
      <w:r>
        <w:rPr>
          <w:rStyle w:val="Uwydatnienie"/>
          <w:rFonts w:asciiTheme="minorHAnsi" w:eastAsiaTheme="majorEastAsia" w:hAnsiTheme="minorHAnsi" w:cs="Calibri"/>
          <w:i w:val="0"/>
          <w:iCs w:val="0"/>
          <w:color w:val="000000"/>
        </w:rPr>
        <w:t>bariatryczne</w:t>
      </w:r>
      <w:proofErr w:type="spellEnd"/>
      <w:r>
        <w:rPr>
          <w:rStyle w:val="Uwydatnienie"/>
          <w:rFonts w:asciiTheme="minorHAnsi" w:eastAsiaTheme="majorEastAsia" w:hAnsiTheme="minorHAnsi" w:cs="Calibri"/>
          <w:i w:val="0"/>
          <w:iCs w:val="0"/>
          <w:color w:val="000000"/>
        </w:rPr>
        <w:t xml:space="preserve"> u chorych onkologicznych. Wpływ MBS na ryzyko nowotworów. prof. Monika </w:t>
      </w:r>
      <w:proofErr w:type="spellStart"/>
      <w:r>
        <w:rPr>
          <w:rStyle w:val="Uwydatnienie"/>
          <w:rFonts w:asciiTheme="minorHAnsi" w:eastAsiaTheme="majorEastAsia" w:hAnsiTheme="minorHAnsi" w:cs="Calibri"/>
          <w:i w:val="0"/>
          <w:iCs w:val="0"/>
          <w:color w:val="000000"/>
        </w:rPr>
        <w:t>Proczko-Stepaniak</w:t>
      </w:r>
      <w:proofErr w:type="spellEnd"/>
      <w:r>
        <w:rPr>
          <w:rStyle w:val="Uwydatnienie"/>
          <w:rFonts w:asciiTheme="minorHAnsi" w:eastAsiaTheme="majorEastAsia" w:hAnsiTheme="minorHAnsi" w:cs="Calibri"/>
          <w:i w:val="0"/>
          <w:iCs w:val="0"/>
          <w:color w:val="000000"/>
        </w:rPr>
        <w:t xml:space="preserve"> – 15 min.</w:t>
      </w:r>
    </w:p>
    <w:p w14:paraId="04953E29" w14:textId="77777777" w:rsidR="002415DE" w:rsidRDefault="00C25702">
      <w:r>
        <w:t>6. Dyskusja 15 min.</w:t>
      </w:r>
    </w:p>
    <w:p w14:paraId="6C7E6689" w14:textId="77777777" w:rsidR="002415DE" w:rsidRDefault="002415DE"/>
    <w:p w14:paraId="48308616" w14:textId="77777777" w:rsidR="002415DE" w:rsidRDefault="00C25702">
      <w:r>
        <w:t>12.15 – 12.30 – Przerwa kawowa 15 min</w:t>
      </w:r>
    </w:p>
    <w:p w14:paraId="0894DEA0" w14:textId="77777777" w:rsidR="002415DE" w:rsidRDefault="002415DE"/>
    <w:p w14:paraId="522D516D" w14:textId="77777777" w:rsidR="002415DE" w:rsidRDefault="00C25702">
      <w:r>
        <w:t>12.30.14.00 – Sesja V – GERD i HHE</w:t>
      </w:r>
    </w:p>
    <w:p w14:paraId="2F99B05E" w14:textId="77777777" w:rsidR="002415DE" w:rsidRDefault="00C25702">
      <w:r>
        <w:t xml:space="preserve">1. Diagnostyka GERD u pacjenta po operacji </w:t>
      </w:r>
      <w:proofErr w:type="spellStart"/>
      <w:r>
        <w:t>bariatrycznej</w:t>
      </w:r>
      <w:proofErr w:type="spellEnd"/>
      <w:r>
        <w:t xml:space="preserve"> – Dr. Joanna </w:t>
      </w:r>
      <w:proofErr w:type="spellStart"/>
      <w:r>
        <w:t>Parkitna</w:t>
      </w:r>
      <w:proofErr w:type="spellEnd"/>
      <w:r>
        <w:t xml:space="preserve"> – 15 min.</w:t>
      </w:r>
    </w:p>
    <w:p w14:paraId="360FE3F6" w14:textId="77777777" w:rsidR="002415DE" w:rsidRDefault="00C25702">
      <w:r>
        <w:t xml:space="preserve">2. Czy </w:t>
      </w:r>
      <w:proofErr w:type="spellStart"/>
      <w:r>
        <w:t>Nissen-Sleeve</w:t>
      </w:r>
      <w:proofErr w:type="spellEnd"/>
      <w:r>
        <w:t xml:space="preserve"> to jedyna dobra opcja u pacjenta </w:t>
      </w:r>
      <w:proofErr w:type="spellStart"/>
      <w:r>
        <w:t>bariatrycznego</w:t>
      </w:r>
      <w:proofErr w:type="spellEnd"/>
      <w:r>
        <w:t xml:space="preserve"> z GERD – Prof. N. Dowgiałło-Gronowicz – 15 min.</w:t>
      </w:r>
    </w:p>
    <w:p w14:paraId="1AA917BB" w14:textId="77777777" w:rsidR="002415DE" w:rsidRDefault="00C25702">
      <w:r>
        <w:t xml:space="preserve">3. Ciemne strony operacji </w:t>
      </w:r>
      <w:proofErr w:type="spellStart"/>
      <w:r>
        <w:t>Nissen-Sleeve</w:t>
      </w:r>
      <w:proofErr w:type="spellEnd"/>
      <w:r>
        <w:t xml:space="preserve"> – Dr P. Lech – 15 min.</w:t>
      </w:r>
    </w:p>
    <w:p w14:paraId="64001FB9" w14:textId="77777777" w:rsidR="002415DE" w:rsidRDefault="00C25702">
      <w:r>
        <w:t xml:space="preserve">4. Pacjent </w:t>
      </w:r>
      <w:proofErr w:type="spellStart"/>
      <w:r>
        <w:t>bariatryczny</w:t>
      </w:r>
      <w:proofErr w:type="spellEnd"/>
      <w:r>
        <w:t xml:space="preserve"> z dużą przepukliną </w:t>
      </w:r>
      <w:proofErr w:type="spellStart"/>
      <w:r>
        <w:t>rozworu</w:t>
      </w:r>
      <w:proofErr w:type="spellEnd"/>
      <w:r>
        <w:t xml:space="preserve"> przełykowego przepony – co pierwsze a może wszystko razem? – Prof. J. Szeliga – 15 min.</w:t>
      </w:r>
    </w:p>
    <w:p w14:paraId="73CDDE49" w14:textId="77777777" w:rsidR="002415DE" w:rsidRDefault="00C25702">
      <w:r>
        <w:t>5. HHE i GERD „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novo</w:t>
      </w:r>
      <w:proofErr w:type="spellEnd"/>
      <w:r>
        <w:rPr>
          <w:i/>
          <w:iCs/>
        </w:rPr>
        <w:t>”</w:t>
      </w:r>
      <w:r>
        <w:t xml:space="preserve"> po SG – co robić a czego nie robić – Prof. G. Kowalski – 15 min.</w:t>
      </w:r>
    </w:p>
    <w:p w14:paraId="3BD58DCE" w14:textId="77777777" w:rsidR="002415DE" w:rsidRDefault="00C25702">
      <w:r>
        <w:t>6. Dyskusja – 15 min.</w:t>
      </w:r>
    </w:p>
    <w:p w14:paraId="0AADF846" w14:textId="77777777" w:rsidR="002415DE" w:rsidRDefault="002415DE"/>
    <w:p w14:paraId="4F1A4023" w14:textId="77777777" w:rsidR="002415DE" w:rsidRDefault="002415DE"/>
    <w:p w14:paraId="3D1B6D16" w14:textId="77777777" w:rsidR="002415DE" w:rsidRDefault="002415DE"/>
    <w:p w14:paraId="6034ADD2" w14:textId="77777777" w:rsidR="002415DE" w:rsidRDefault="002415DE"/>
    <w:p w14:paraId="5FFD4068" w14:textId="77777777" w:rsidR="002415DE" w:rsidRDefault="00C25702">
      <w:r>
        <w:t xml:space="preserve">9.00 – </w:t>
      </w:r>
      <w:proofErr w:type="gramStart"/>
      <w:r>
        <w:t>10.45  -</w:t>
      </w:r>
      <w:proofErr w:type="gramEnd"/>
      <w:r>
        <w:t xml:space="preserve"> Sesja VI </w:t>
      </w:r>
    </w:p>
    <w:p w14:paraId="066FE502" w14:textId="08C4A7D6" w:rsidR="007D60DB" w:rsidRPr="006D2E68" w:rsidRDefault="00C25702" w:rsidP="007D60DB">
      <w:pPr>
        <w:rPr>
          <w:b/>
          <w:bCs/>
        </w:rPr>
      </w:pPr>
      <w:r>
        <w:rPr>
          <w:b/>
          <w:bCs/>
        </w:rPr>
        <w:t>Sesja psychologiczno-dietetyczna</w:t>
      </w:r>
      <w:r w:rsidR="00DF5926">
        <w:rPr>
          <w:b/>
          <w:bCs/>
        </w:rPr>
        <w:t xml:space="preserve">. </w:t>
      </w:r>
      <w:r w:rsidR="007D60DB">
        <w:rPr>
          <w:b/>
          <w:bCs/>
        </w:rPr>
        <w:t>Poza ostatnim wykładem każdy wykład trwa 20 minut</w:t>
      </w:r>
    </w:p>
    <w:p w14:paraId="0DB12D02" w14:textId="77777777" w:rsidR="007D60DB" w:rsidRDefault="007D60DB" w:rsidP="007D60DB">
      <w:r>
        <w:t>9:00 – 9:10 rozpoczęcie</w:t>
      </w:r>
    </w:p>
    <w:p w14:paraId="611870CE" w14:textId="77777777" w:rsidR="007D60DB" w:rsidRDefault="007D60DB" w:rsidP="007D60DB">
      <w:r>
        <w:t xml:space="preserve">9:10 – 9:30 - Mgr Aleksandra </w:t>
      </w:r>
      <w:proofErr w:type="spellStart"/>
      <w:r>
        <w:t>Cembala</w:t>
      </w:r>
      <w:proofErr w:type="spellEnd"/>
      <w:r>
        <w:t xml:space="preserve"> – Po operacji, ale nie po chorobie. Nawrót choroby </w:t>
      </w:r>
      <w:proofErr w:type="spellStart"/>
      <w:r>
        <w:t>otyłościowej</w:t>
      </w:r>
      <w:proofErr w:type="spellEnd"/>
      <w:r>
        <w:t xml:space="preserve"> mimo edukacji i zaangażowania – perspektywa pacjentki.</w:t>
      </w:r>
    </w:p>
    <w:p w14:paraId="01AC68D4" w14:textId="77777777" w:rsidR="007D60DB" w:rsidRDefault="007D60DB" w:rsidP="007D60DB">
      <w:r>
        <w:lastRenderedPageBreak/>
        <w:t>9:30 – 9:50 - Mgr Alicja Sulima – Znaczenie roli partnera i różnych modeli rodziny w redukcji masy ciała i zapobieganiu nawrotom.</w:t>
      </w:r>
    </w:p>
    <w:p w14:paraId="4E3E4643" w14:textId="77777777" w:rsidR="007D60DB" w:rsidRDefault="007D60DB" w:rsidP="007D60DB">
      <w:r>
        <w:t xml:space="preserve">9:50 – 10:10 - Mgr Martyna </w:t>
      </w:r>
      <w:proofErr w:type="spellStart"/>
      <w:r>
        <w:t>Szadzińska</w:t>
      </w:r>
      <w:proofErr w:type="spellEnd"/>
      <w:r>
        <w:t xml:space="preserve"> – Gabinet dietetyczny bez filtrów – przypadki, które uczą najwięcej. </w:t>
      </w:r>
    </w:p>
    <w:p w14:paraId="461A497D" w14:textId="77777777" w:rsidR="007D60DB" w:rsidRDefault="007D60DB" w:rsidP="007D60DB">
      <w:r>
        <w:t xml:space="preserve">10:10 – 10:30 - Mgr Ilona Kawa – Koordynowana Opieka </w:t>
      </w:r>
      <w:proofErr w:type="spellStart"/>
      <w:r>
        <w:t>Bariatryczna</w:t>
      </w:r>
      <w:proofErr w:type="spellEnd"/>
      <w:r>
        <w:t xml:space="preserve"> – kiedy zespół znaczy więcej niż suma jego części.</w:t>
      </w:r>
    </w:p>
    <w:p w14:paraId="79822662" w14:textId="77C913BB" w:rsidR="007D60DB" w:rsidRDefault="007D60DB" w:rsidP="007D60DB">
      <w:r>
        <w:t>10:30 – 10:50 – dyskusja</w:t>
      </w:r>
    </w:p>
    <w:p w14:paraId="110785F9" w14:textId="77777777" w:rsidR="007D60DB" w:rsidRDefault="007D60DB" w:rsidP="007D60DB"/>
    <w:p w14:paraId="68AB6B69" w14:textId="77777777" w:rsidR="007D60DB" w:rsidRDefault="007D60DB" w:rsidP="007D60DB">
      <w:pPr>
        <w:rPr>
          <w:b/>
          <w:bCs/>
        </w:rPr>
      </w:pPr>
      <w:r w:rsidRPr="00DB430F">
        <w:rPr>
          <w:b/>
          <w:bCs/>
        </w:rPr>
        <w:t>1</w:t>
      </w:r>
      <w:r>
        <w:rPr>
          <w:b/>
          <w:bCs/>
        </w:rPr>
        <w:t>0:50 – 11:10</w:t>
      </w:r>
      <w:r w:rsidRPr="00DB430F">
        <w:rPr>
          <w:b/>
          <w:bCs/>
        </w:rPr>
        <w:t xml:space="preserve"> – przerwa</w:t>
      </w:r>
    </w:p>
    <w:p w14:paraId="13447FB4" w14:textId="77777777" w:rsidR="007D60DB" w:rsidRDefault="007D60DB" w:rsidP="007D60DB"/>
    <w:p w14:paraId="45E3C6BA" w14:textId="77777777" w:rsidR="007D60DB" w:rsidRPr="0027084F" w:rsidRDefault="007D60DB" w:rsidP="007D60DB">
      <w:r>
        <w:t xml:space="preserve">11:10 – 11:30 - Mgr Sonia Żukowska – Między sukcesem a nawrotem choroby </w:t>
      </w:r>
      <w:proofErr w:type="spellStart"/>
      <w:r>
        <w:t>otyłościowej</w:t>
      </w:r>
      <w:proofErr w:type="spellEnd"/>
      <w:r>
        <w:t xml:space="preserve"> – narzędzia w gabinecie specjalisty do budowania trwałego stylu życia po operacji </w:t>
      </w:r>
      <w:proofErr w:type="spellStart"/>
      <w:r>
        <w:t>bariatrycznej</w:t>
      </w:r>
      <w:proofErr w:type="spellEnd"/>
      <w:r>
        <w:t>.</w:t>
      </w:r>
    </w:p>
    <w:p w14:paraId="4E4B9919" w14:textId="77777777" w:rsidR="007D60DB" w:rsidRDefault="007D60DB" w:rsidP="007D60DB">
      <w:r>
        <w:t xml:space="preserve">11:30 – 11:50 - Dr Maria Brzegowy – Ciąża po operacji </w:t>
      </w:r>
      <w:proofErr w:type="spellStart"/>
      <w:r>
        <w:t>bariatrycznej</w:t>
      </w:r>
      <w:proofErr w:type="spellEnd"/>
      <w:r>
        <w:t xml:space="preserve"> – co aktualnie wiemy i jak to wykorzystać w gabinecie dietetyka i psychologa.</w:t>
      </w:r>
    </w:p>
    <w:p w14:paraId="453D3185" w14:textId="77777777" w:rsidR="007D60DB" w:rsidRDefault="007D60DB" w:rsidP="007D60DB">
      <w:r>
        <w:t xml:space="preserve">11:50 – 12:10 - Mgr Paulina </w:t>
      </w:r>
      <w:proofErr w:type="spellStart"/>
      <w:r>
        <w:t>Rembalska</w:t>
      </w:r>
      <w:proofErr w:type="spellEnd"/>
      <w:r>
        <w:t xml:space="preserve"> – Dlaczego siła ma znaczenie? Trening siłowy przed i po operacji </w:t>
      </w:r>
      <w:proofErr w:type="spellStart"/>
      <w:r>
        <w:t>bariatrycznej</w:t>
      </w:r>
      <w:proofErr w:type="spellEnd"/>
      <w:r>
        <w:t xml:space="preserve">. </w:t>
      </w:r>
    </w:p>
    <w:p w14:paraId="57A18233" w14:textId="77777777" w:rsidR="007D60DB" w:rsidRDefault="007D60DB" w:rsidP="007D60DB">
      <w:r>
        <w:t xml:space="preserve">12:10 – 12:30 - Dr n. med. Michał Wąsowski – </w:t>
      </w:r>
      <w:r w:rsidRPr="00B34901">
        <w:rPr>
          <w:color w:val="EE0000"/>
        </w:rPr>
        <w:t xml:space="preserve">roboczy temat: </w:t>
      </w:r>
      <w:r>
        <w:t>Powikłania odległe po chirurgicznym leczeniu otyłości.</w:t>
      </w:r>
    </w:p>
    <w:p w14:paraId="6A0CB1EC" w14:textId="77777777" w:rsidR="007D60DB" w:rsidRDefault="007D60DB" w:rsidP="007D60DB">
      <w:r>
        <w:t xml:space="preserve">12:30 – 12:40 - Mgr Elżbieta Brzozowska – Od osobistego doświadczenia do organizacji </w:t>
      </w:r>
      <w:proofErr w:type="spellStart"/>
      <w:r>
        <w:t>pacjenckiej</w:t>
      </w:r>
      <w:proofErr w:type="spellEnd"/>
      <w:r>
        <w:t>. (10 minut)</w:t>
      </w:r>
    </w:p>
    <w:p w14:paraId="04128AF2" w14:textId="77777777" w:rsidR="007D60DB" w:rsidRDefault="007D60DB" w:rsidP="007D60DB">
      <w:r>
        <w:t>12:40-13:00 dyskusja</w:t>
      </w:r>
    </w:p>
    <w:p w14:paraId="26692A0E" w14:textId="77777777" w:rsidR="007D60DB" w:rsidRDefault="007D60DB" w:rsidP="007D60DB"/>
    <w:p w14:paraId="7132DAF3" w14:textId="77777777" w:rsidR="002415DE" w:rsidRDefault="002415DE"/>
    <w:p w14:paraId="470697FC" w14:textId="77777777" w:rsidR="002415DE" w:rsidRDefault="00C25702">
      <w:r>
        <w:t>14.15 – Zakończenie konferencji</w:t>
      </w:r>
    </w:p>
    <w:p w14:paraId="63017430" w14:textId="77777777" w:rsidR="002415DE" w:rsidRDefault="002415DE"/>
    <w:p w14:paraId="49D346E1" w14:textId="77777777" w:rsidR="002415DE" w:rsidRDefault="002415DE"/>
    <w:p w14:paraId="4952FFBA" w14:textId="77777777" w:rsidR="002415DE" w:rsidRDefault="002415DE"/>
    <w:p w14:paraId="1029622F" w14:textId="77777777" w:rsidR="002415DE" w:rsidRDefault="002415DE"/>
    <w:p w14:paraId="1EA84FDC" w14:textId="77777777" w:rsidR="002415DE" w:rsidRDefault="002415DE"/>
    <w:p w14:paraId="3A0C79E6" w14:textId="77777777" w:rsidR="002415DE" w:rsidRDefault="002415DE"/>
    <w:p w14:paraId="0BAD3144" w14:textId="77777777" w:rsidR="002415DE" w:rsidRDefault="002415DE"/>
    <w:p w14:paraId="0E47C6D6" w14:textId="77777777" w:rsidR="002415DE" w:rsidRDefault="002415DE"/>
    <w:p w14:paraId="72A3BE01" w14:textId="77777777" w:rsidR="002415DE" w:rsidRDefault="002415DE"/>
    <w:p w14:paraId="0EBD2A65" w14:textId="77777777" w:rsidR="002415DE" w:rsidRDefault="002415DE"/>
    <w:sectPr w:rsidR="002415D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B17A6"/>
    <w:multiLevelType w:val="multilevel"/>
    <w:tmpl w:val="C75CC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3943B4"/>
    <w:multiLevelType w:val="multilevel"/>
    <w:tmpl w:val="47F850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61A19CA"/>
    <w:multiLevelType w:val="multilevel"/>
    <w:tmpl w:val="20BC46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73831100">
    <w:abstractNumId w:val="2"/>
  </w:num>
  <w:num w:numId="2" w16cid:durableId="685718091">
    <w:abstractNumId w:val="1"/>
  </w:num>
  <w:num w:numId="3" w16cid:durableId="43910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DE"/>
    <w:rsid w:val="00221A1D"/>
    <w:rsid w:val="002415DE"/>
    <w:rsid w:val="00277031"/>
    <w:rsid w:val="002B5863"/>
    <w:rsid w:val="007D60DB"/>
    <w:rsid w:val="0084336F"/>
    <w:rsid w:val="00847DFE"/>
    <w:rsid w:val="00AC6347"/>
    <w:rsid w:val="00B33EED"/>
    <w:rsid w:val="00C17667"/>
    <w:rsid w:val="00C25702"/>
    <w:rsid w:val="00C46ECB"/>
    <w:rsid w:val="00D16BE6"/>
    <w:rsid w:val="00DF5926"/>
    <w:rsid w:val="00E5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B442C7"/>
  <w15:docId w15:val="{ED80A1D7-9667-2E45-B7F5-866E6C0D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A3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3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3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3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3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3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3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3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3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A3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A3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A3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A36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A36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A36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A36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A36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A36EC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A36E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A3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A36E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A36EC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A36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36E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omylnaczcionkaakapitu"/>
    <w:qFormat/>
    <w:rsid w:val="00993413"/>
  </w:style>
  <w:style w:type="character" w:styleId="Pogrubienie">
    <w:name w:val="Strong"/>
    <w:basedOn w:val="Domylnaczcionkaakapitu"/>
    <w:uiPriority w:val="22"/>
    <w:qFormat/>
    <w:rsid w:val="00993413"/>
    <w:rPr>
      <w:b/>
      <w:bCs/>
    </w:rPr>
  </w:style>
  <w:style w:type="character" w:styleId="Uwydatnienie">
    <w:name w:val="Emphasis"/>
    <w:basedOn w:val="Domylnaczcionkaakapitu"/>
    <w:uiPriority w:val="20"/>
    <w:qFormat/>
    <w:rsid w:val="00993413"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4A3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3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36EC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36EC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3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nyWeb">
    <w:name w:val="Normal (Web)"/>
    <w:basedOn w:val="Normalny"/>
    <w:uiPriority w:val="99"/>
    <w:semiHidden/>
    <w:unhideWhenUsed/>
    <w:qFormat/>
    <w:rsid w:val="0099341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elementtoproof">
    <w:name w:val="elementtoproof"/>
    <w:basedOn w:val="Domylnaczcionkaakapitu"/>
    <w:rsid w:val="00277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689</Words>
  <Characters>3961</Characters>
  <Application>Microsoft Office Word</Application>
  <DocSecurity>0</DocSecurity>
  <Lines>132</Lines>
  <Paragraphs>77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Tarnowski</dc:creator>
  <dc:description/>
  <cp:lastModifiedBy>Wiesław Tarnowski</cp:lastModifiedBy>
  <cp:revision>6</cp:revision>
  <cp:lastPrinted>2026-02-03T11:46:00Z</cp:lastPrinted>
  <dcterms:created xsi:type="dcterms:W3CDTF">2026-02-07T09:10:00Z</dcterms:created>
  <dcterms:modified xsi:type="dcterms:W3CDTF">2026-02-23T09:13:00Z</dcterms:modified>
  <dc:language>pl-PL</dc:language>
</cp:coreProperties>
</file>