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0F05" w14:textId="205F7422" w:rsidR="00275574" w:rsidRDefault="00730C8D" w:rsidP="00730C8D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1A92D1E" wp14:editId="1D63FFF7">
            <wp:extent cx="2266950" cy="819150"/>
            <wp:effectExtent l="0" t="0" r="0" b="0"/>
            <wp:docPr id="2" name="Obraz 2" descr="eventy-1525_Banner---stopka_kl414x165-kopia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eventy-1525_Banner---stopka_kl414x165-kopia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082F" w14:textId="1D50A896" w:rsidR="00730C8D" w:rsidRPr="00793B59" w:rsidRDefault="00730C8D" w:rsidP="00730C8D">
      <w:pPr>
        <w:jc w:val="center"/>
        <w:rPr>
          <w:rFonts w:cstheme="minorHAnsi"/>
        </w:rPr>
      </w:pPr>
      <w:r>
        <w:rPr>
          <w:rFonts w:cstheme="minorHAnsi"/>
        </w:rPr>
        <w:t xml:space="preserve">Program </w:t>
      </w:r>
      <w:r w:rsidR="002908A5">
        <w:rPr>
          <w:rFonts w:cstheme="minorHAnsi"/>
        </w:rPr>
        <w:t>szczegółowy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75574" w:rsidRPr="00793B59" w14:paraId="51D0CECE" w14:textId="77777777" w:rsidTr="009C7BED">
        <w:tc>
          <w:tcPr>
            <w:tcW w:w="9062" w:type="dxa"/>
            <w:gridSpan w:val="2"/>
          </w:tcPr>
          <w:p w14:paraId="59CE138C" w14:textId="14770108" w:rsidR="00275574" w:rsidRPr="00793B59" w:rsidRDefault="00275574" w:rsidP="00D85D00">
            <w:pPr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 xml:space="preserve">Piątek, </w:t>
            </w:r>
            <w:r w:rsidR="0016244F" w:rsidRPr="00793B59">
              <w:rPr>
                <w:rFonts w:cstheme="minorHAnsi"/>
                <w:b/>
              </w:rPr>
              <w:t>10.10.2025</w:t>
            </w:r>
          </w:p>
        </w:tc>
      </w:tr>
      <w:tr w:rsidR="00275574" w:rsidRPr="00793B59" w14:paraId="6371A1CD" w14:textId="77777777" w:rsidTr="009C7BED">
        <w:tc>
          <w:tcPr>
            <w:tcW w:w="1555" w:type="dxa"/>
          </w:tcPr>
          <w:p w14:paraId="529A92B8" w14:textId="77777777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10:00-10:30</w:t>
            </w:r>
          </w:p>
        </w:tc>
        <w:tc>
          <w:tcPr>
            <w:tcW w:w="7507" w:type="dxa"/>
          </w:tcPr>
          <w:p w14:paraId="0EFB8D8A" w14:textId="77777777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 xml:space="preserve">Poranna kawa </w:t>
            </w:r>
          </w:p>
        </w:tc>
      </w:tr>
      <w:tr w:rsidR="00275574" w:rsidRPr="00793B59" w14:paraId="0361341E" w14:textId="77777777" w:rsidTr="009C7BED">
        <w:tc>
          <w:tcPr>
            <w:tcW w:w="1555" w:type="dxa"/>
          </w:tcPr>
          <w:p w14:paraId="195917EE" w14:textId="77777777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10:30</w:t>
            </w:r>
          </w:p>
        </w:tc>
        <w:tc>
          <w:tcPr>
            <w:tcW w:w="7507" w:type="dxa"/>
          </w:tcPr>
          <w:p w14:paraId="09F7D2DE" w14:textId="77777777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Rozpoczęcie konferencji powitanie uczestników</w:t>
            </w:r>
          </w:p>
        </w:tc>
      </w:tr>
      <w:tr w:rsidR="00275574" w:rsidRPr="00793B59" w14:paraId="7FDF34E9" w14:textId="77777777" w:rsidTr="009C7BED">
        <w:tc>
          <w:tcPr>
            <w:tcW w:w="1555" w:type="dxa"/>
          </w:tcPr>
          <w:p w14:paraId="43190F7B" w14:textId="1F75FAD5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10:30-</w:t>
            </w:r>
            <w:r w:rsidR="00AC594F" w:rsidRPr="00793B59">
              <w:rPr>
                <w:rFonts w:cstheme="minorHAnsi"/>
              </w:rPr>
              <w:t>11:</w:t>
            </w:r>
            <w:r w:rsidR="00E20FA1" w:rsidRPr="00793B59">
              <w:rPr>
                <w:rFonts w:cstheme="minorHAnsi"/>
              </w:rPr>
              <w:t>00</w:t>
            </w:r>
          </w:p>
        </w:tc>
        <w:tc>
          <w:tcPr>
            <w:tcW w:w="7507" w:type="dxa"/>
          </w:tcPr>
          <w:p w14:paraId="3373BE72" w14:textId="62ABB73E" w:rsidR="00275574" w:rsidRPr="00793B59" w:rsidRDefault="00AC594F" w:rsidP="00D85D00">
            <w:pPr>
              <w:shd w:val="clear" w:color="auto" w:fill="FFC000" w:themeFill="accent4"/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 xml:space="preserve">Wykład inauguracyjny </w:t>
            </w:r>
          </w:p>
          <w:p w14:paraId="7884207C" w14:textId="67E22188" w:rsidR="00275574" w:rsidRPr="00793B59" w:rsidRDefault="00793B59" w:rsidP="00D85D0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 xml:space="preserve">tytuł wykładu w trakcie ustaleń - </w:t>
            </w:r>
            <w:r w:rsidR="00381AC2" w:rsidRPr="00C313EE">
              <w:rPr>
                <w:rFonts w:cstheme="minorHAnsi"/>
              </w:rPr>
              <w:t>dr n. społ.</w:t>
            </w:r>
            <w:r w:rsidR="00AC594F" w:rsidRPr="00C313EE">
              <w:rPr>
                <w:rFonts w:cstheme="minorHAnsi"/>
              </w:rPr>
              <w:t xml:space="preserve"> Marek Michalak</w:t>
            </w:r>
            <w:r w:rsidR="00AC594F" w:rsidRPr="00C313EE">
              <w:rPr>
                <w:rFonts w:cstheme="minorHAnsi"/>
                <w:b/>
              </w:rPr>
              <w:t xml:space="preserve"> –</w:t>
            </w:r>
            <w:r w:rsidR="00AC594F" w:rsidRPr="00793B59">
              <w:rPr>
                <w:rFonts w:cstheme="minorHAnsi"/>
                <w:b/>
              </w:rPr>
              <w:t xml:space="preserve"> </w:t>
            </w:r>
            <w:r w:rsidR="00381AC2" w:rsidRPr="00793B59">
              <w:rPr>
                <w:rStyle w:val="Uwydatnienie"/>
                <w:rFonts w:cstheme="minorHAnsi"/>
              </w:rPr>
              <w:t>były Rzecznik Praw Dziecka w latach 2008-2018</w:t>
            </w:r>
          </w:p>
        </w:tc>
      </w:tr>
      <w:tr w:rsidR="00275574" w:rsidRPr="00793B59" w14:paraId="212AF6BD" w14:textId="77777777" w:rsidTr="009C7BED">
        <w:tc>
          <w:tcPr>
            <w:tcW w:w="1555" w:type="dxa"/>
          </w:tcPr>
          <w:p w14:paraId="30FDBA9E" w14:textId="6987D544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11:</w:t>
            </w:r>
            <w:r w:rsidR="00E20FA1" w:rsidRPr="00793B59">
              <w:rPr>
                <w:rFonts w:cstheme="minorHAnsi"/>
              </w:rPr>
              <w:t>00</w:t>
            </w:r>
            <w:r w:rsidRPr="00793B59">
              <w:rPr>
                <w:rFonts w:cstheme="minorHAnsi"/>
              </w:rPr>
              <w:t>-12:</w:t>
            </w:r>
            <w:r w:rsidR="00E20FA1" w:rsidRPr="00793B59">
              <w:rPr>
                <w:rFonts w:cstheme="minorHAnsi"/>
              </w:rPr>
              <w:t>30</w:t>
            </w:r>
          </w:p>
        </w:tc>
        <w:tc>
          <w:tcPr>
            <w:tcW w:w="7507" w:type="dxa"/>
          </w:tcPr>
          <w:p w14:paraId="10ED0F80" w14:textId="2CE1005C" w:rsidR="00275574" w:rsidRPr="00793B59" w:rsidRDefault="00275574" w:rsidP="00D85D00">
            <w:pPr>
              <w:shd w:val="clear" w:color="auto" w:fill="FFC000" w:themeFill="accent4"/>
              <w:rPr>
                <w:rFonts w:cstheme="minorHAnsi"/>
              </w:rPr>
            </w:pPr>
            <w:r w:rsidRPr="00793B59">
              <w:rPr>
                <w:rFonts w:cstheme="minorHAnsi"/>
                <w:b/>
              </w:rPr>
              <w:t xml:space="preserve">Sesja: </w:t>
            </w:r>
            <w:r w:rsidR="00E20FA1" w:rsidRPr="00793B59">
              <w:rPr>
                <w:rFonts w:cstheme="minorHAnsi"/>
                <w:b/>
              </w:rPr>
              <w:t>N</w:t>
            </w:r>
            <w:r w:rsidR="00AC594F" w:rsidRPr="00793B59">
              <w:rPr>
                <w:rFonts w:cstheme="minorHAnsi"/>
                <w:b/>
              </w:rPr>
              <w:t>owe kierunki leczenia chorób nerwowo-mięśniowych</w:t>
            </w:r>
          </w:p>
          <w:p w14:paraId="3EDB675D" w14:textId="77777777" w:rsidR="009C7BED" w:rsidRPr="00C313EE" w:rsidRDefault="009C7BED" w:rsidP="00AC594F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C313EE">
              <w:rPr>
                <w:rFonts w:cstheme="minorHAnsi"/>
              </w:rPr>
              <w:t xml:space="preserve">tytuł wykładu i nazwisko wykładowcy w trakcie ustaleń </w:t>
            </w:r>
          </w:p>
          <w:p w14:paraId="345AF9B9" w14:textId="1BAB93CF" w:rsidR="00AC594F" w:rsidRPr="00793B59" w:rsidRDefault="009C7BED" w:rsidP="00AC594F">
            <w:pPr>
              <w:pStyle w:val="Bezodstpw"/>
              <w:numPr>
                <w:ilvl w:val="0"/>
                <w:numId w:val="3"/>
              </w:numPr>
              <w:rPr>
                <w:rFonts w:cstheme="minorHAnsi"/>
              </w:rPr>
            </w:pPr>
            <w:r w:rsidRPr="00C313EE">
              <w:rPr>
                <w:rFonts w:cstheme="minorHAnsi"/>
              </w:rPr>
              <w:t>tytuł wykładu i nazwisko wykładowcy w trakcie ustaleń</w:t>
            </w:r>
          </w:p>
        </w:tc>
      </w:tr>
      <w:tr w:rsidR="00275574" w:rsidRPr="00793B59" w14:paraId="525564FF" w14:textId="77777777" w:rsidTr="009C7BED">
        <w:tc>
          <w:tcPr>
            <w:tcW w:w="1555" w:type="dxa"/>
          </w:tcPr>
          <w:p w14:paraId="084883E9" w14:textId="5AAC8B91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12:</w:t>
            </w:r>
            <w:r w:rsidR="00E20FA1" w:rsidRPr="00793B59">
              <w:rPr>
                <w:rFonts w:cstheme="minorHAnsi"/>
              </w:rPr>
              <w:t>30</w:t>
            </w:r>
            <w:r w:rsidRPr="00793B59">
              <w:rPr>
                <w:rFonts w:cstheme="minorHAnsi"/>
              </w:rPr>
              <w:t>-1</w:t>
            </w:r>
            <w:r w:rsidR="00E20FA1" w:rsidRPr="00793B59">
              <w:rPr>
                <w:rFonts w:cstheme="minorHAnsi"/>
              </w:rPr>
              <w:t>2</w:t>
            </w:r>
            <w:r w:rsidRPr="00793B59">
              <w:rPr>
                <w:rFonts w:cstheme="minorHAnsi"/>
              </w:rPr>
              <w:t>:</w:t>
            </w:r>
            <w:r w:rsidR="00E20FA1" w:rsidRPr="00793B59">
              <w:rPr>
                <w:rFonts w:cstheme="minorHAnsi"/>
              </w:rPr>
              <w:t>45</w:t>
            </w:r>
          </w:p>
        </w:tc>
        <w:tc>
          <w:tcPr>
            <w:tcW w:w="7507" w:type="dxa"/>
          </w:tcPr>
          <w:p w14:paraId="60F92D8D" w14:textId="77777777" w:rsidR="00275574" w:rsidRPr="00793B59" w:rsidRDefault="00B6011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przerwa</w:t>
            </w:r>
          </w:p>
        </w:tc>
      </w:tr>
      <w:tr w:rsidR="004950EE" w:rsidRPr="00793B59" w14:paraId="2FBAB22F" w14:textId="77777777" w:rsidTr="009C7BED">
        <w:tc>
          <w:tcPr>
            <w:tcW w:w="1555" w:type="dxa"/>
          </w:tcPr>
          <w:p w14:paraId="31105E42" w14:textId="6350C3DD" w:rsidR="004950EE" w:rsidRPr="00793B59" w:rsidRDefault="004950EE" w:rsidP="004950EE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</w:t>
            </w:r>
            <w:r w:rsidR="00E20FA1" w:rsidRPr="00793B59">
              <w:rPr>
                <w:rFonts w:cstheme="minorHAnsi"/>
              </w:rPr>
              <w:t>2</w:t>
            </w:r>
            <w:r w:rsidRPr="00793B59">
              <w:rPr>
                <w:rFonts w:cstheme="minorHAnsi"/>
              </w:rPr>
              <w:t>:</w:t>
            </w:r>
            <w:r w:rsidR="00E20FA1" w:rsidRPr="00793B59">
              <w:rPr>
                <w:rFonts w:cstheme="minorHAnsi"/>
              </w:rPr>
              <w:t>45</w:t>
            </w:r>
            <w:r w:rsidRPr="00793B59">
              <w:rPr>
                <w:rFonts w:cstheme="minorHAnsi"/>
              </w:rPr>
              <w:t>-</w:t>
            </w:r>
            <w:r w:rsidR="00E20FA1" w:rsidRPr="00793B59">
              <w:rPr>
                <w:rFonts w:cstheme="minorHAnsi"/>
              </w:rPr>
              <w:t>13:45</w:t>
            </w:r>
          </w:p>
        </w:tc>
        <w:tc>
          <w:tcPr>
            <w:tcW w:w="7507" w:type="dxa"/>
          </w:tcPr>
          <w:p w14:paraId="5BFCD8BA" w14:textId="3EF011EC" w:rsidR="004950EE" w:rsidRPr="00793B59" w:rsidRDefault="004950EE" w:rsidP="004950EE">
            <w:pPr>
              <w:pStyle w:val="Bezodstpw"/>
              <w:shd w:val="clear" w:color="auto" w:fill="FFC000" w:themeFill="accent4"/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 xml:space="preserve">Sesja: </w:t>
            </w:r>
            <w:r w:rsidR="00E20FA1" w:rsidRPr="00793B59">
              <w:rPr>
                <w:rFonts w:cstheme="minorHAnsi"/>
                <w:b/>
              </w:rPr>
              <w:t>R</w:t>
            </w:r>
            <w:r w:rsidR="00AC594F" w:rsidRPr="00793B59">
              <w:rPr>
                <w:rFonts w:cstheme="minorHAnsi"/>
                <w:b/>
              </w:rPr>
              <w:t xml:space="preserve">ehabilitacja i usprawnianie dzieci w zaburzeniach </w:t>
            </w:r>
            <w:proofErr w:type="spellStart"/>
            <w:r w:rsidR="00AC594F" w:rsidRPr="00793B59">
              <w:rPr>
                <w:rFonts w:cstheme="minorHAnsi"/>
                <w:b/>
              </w:rPr>
              <w:t>neurorozwojowych</w:t>
            </w:r>
            <w:proofErr w:type="spellEnd"/>
            <w:r w:rsidR="00AC594F" w:rsidRPr="00793B59">
              <w:rPr>
                <w:rFonts w:cstheme="minorHAnsi"/>
                <w:b/>
              </w:rPr>
              <w:t xml:space="preserve"> </w:t>
            </w:r>
          </w:p>
          <w:p w14:paraId="7EE7D4F7" w14:textId="7FAE1B16" w:rsidR="00AC594F" w:rsidRPr="00793B59" w:rsidRDefault="00381AC2" w:rsidP="00AC594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C7BED">
              <w:rPr>
                <w:rFonts w:cstheme="minorHAnsi"/>
                <w:b/>
                <w:color w:val="000000"/>
                <w:shd w:val="clear" w:color="auto" w:fill="FFFFFF"/>
              </w:rPr>
              <w:t>Leczenie zadaniowo zorientowane - miejsce leczenia ortopedycznego i rehabilitacyjnego w osiąganiu celów życiowych dzieci z niepełnosprawnościami</w:t>
            </w:r>
            <w:r w:rsidRPr="00793B59">
              <w:rPr>
                <w:rFonts w:cstheme="minorHAnsi"/>
                <w:color w:val="000000"/>
                <w:shd w:val="clear" w:color="auto" w:fill="FFFFFF"/>
              </w:rPr>
              <w:t xml:space="preserve"> - </w:t>
            </w:r>
            <w:r w:rsidRPr="009C7BED">
              <w:rPr>
                <w:rFonts w:cstheme="minorHAnsi"/>
                <w:color w:val="000000"/>
                <w:shd w:val="clear" w:color="auto" w:fill="FFFFFF"/>
              </w:rPr>
              <w:t>p</w:t>
            </w:r>
            <w:r w:rsidR="00AC594F" w:rsidRPr="009C7BED">
              <w:rPr>
                <w:rFonts w:cstheme="minorHAnsi"/>
                <w:bCs/>
              </w:rPr>
              <w:t xml:space="preserve">rof. </w:t>
            </w:r>
            <w:r w:rsidRPr="009C7BED">
              <w:rPr>
                <w:rFonts w:cstheme="minorHAnsi"/>
                <w:bCs/>
              </w:rPr>
              <w:t xml:space="preserve">dr hab. n. med. </w:t>
            </w:r>
            <w:r w:rsidR="00AC594F" w:rsidRPr="009C7BED">
              <w:rPr>
                <w:rFonts w:cstheme="minorHAnsi"/>
                <w:bCs/>
              </w:rPr>
              <w:t>Marek Jóźwiak</w:t>
            </w:r>
          </w:p>
          <w:p w14:paraId="2D339A7E" w14:textId="5859412D" w:rsidR="004950EE" w:rsidRPr="00793B59" w:rsidRDefault="00381AC2" w:rsidP="00E20FA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9C7BED">
              <w:rPr>
                <w:rFonts w:cstheme="minorHAnsi"/>
                <w:b/>
                <w:bCs/>
              </w:rPr>
              <w:t>Rekomendacje</w:t>
            </w:r>
            <w:r w:rsidR="005148CA" w:rsidRPr="009C7BED">
              <w:rPr>
                <w:rFonts w:cstheme="minorHAnsi"/>
                <w:b/>
                <w:bCs/>
              </w:rPr>
              <w:t xml:space="preserve"> </w:t>
            </w:r>
            <w:r w:rsidRPr="009C7BED">
              <w:rPr>
                <w:rFonts w:cstheme="minorHAnsi"/>
                <w:b/>
                <w:bCs/>
              </w:rPr>
              <w:t xml:space="preserve">diagnostyczne i terapeutyczne w </w:t>
            </w:r>
            <w:r w:rsidR="00DB6565" w:rsidRPr="009C7BED">
              <w:rPr>
                <w:rFonts w:cstheme="minorHAnsi"/>
                <w:b/>
                <w:bCs/>
              </w:rPr>
              <w:t>mózgowym porażeniu dziecięcym (MPD)</w:t>
            </w:r>
            <w:r w:rsidRPr="00793B59">
              <w:rPr>
                <w:rFonts w:cstheme="minorHAnsi"/>
                <w:bCs/>
              </w:rPr>
              <w:t xml:space="preserve">- </w:t>
            </w:r>
            <w:r w:rsidR="00515C7C" w:rsidRPr="009C7BED">
              <w:rPr>
                <w:rFonts w:cstheme="minorHAnsi"/>
                <w:bCs/>
              </w:rPr>
              <w:t xml:space="preserve">dr hab. n. </w:t>
            </w:r>
            <w:proofErr w:type="spellStart"/>
            <w:r w:rsidR="00515C7C" w:rsidRPr="009C7BED">
              <w:rPr>
                <w:rFonts w:cstheme="minorHAnsi"/>
                <w:bCs/>
              </w:rPr>
              <w:t>kf</w:t>
            </w:r>
            <w:proofErr w:type="spellEnd"/>
            <w:r w:rsidR="00515C7C" w:rsidRPr="009C7BED">
              <w:rPr>
                <w:rFonts w:cstheme="minorHAnsi"/>
                <w:bCs/>
              </w:rPr>
              <w:t xml:space="preserve">. </w:t>
            </w:r>
            <w:r w:rsidR="00AC594F" w:rsidRPr="009C7BED">
              <w:rPr>
                <w:rFonts w:cstheme="minorHAnsi"/>
                <w:bCs/>
              </w:rPr>
              <w:t>Ewa Gajewska</w:t>
            </w:r>
            <w:r w:rsidRPr="009C7BED">
              <w:rPr>
                <w:rFonts w:cstheme="minorHAnsi"/>
                <w:bCs/>
              </w:rPr>
              <w:t>,</w:t>
            </w:r>
            <w:r w:rsidR="00AC594F" w:rsidRPr="009C7BED">
              <w:rPr>
                <w:rFonts w:cstheme="minorHAnsi"/>
                <w:bCs/>
              </w:rPr>
              <w:t xml:space="preserve"> </w:t>
            </w:r>
            <w:r w:rsidRPr="009C7BED">
              <w:rPr>
                <w:rFonts w:cstheme="minorHAnsi"/>
                <w:bCs/>
              </w:rPr>
              <w:t xml:space="preserve">lek. </w:t>
            </w:r>
            <w:r w:rsidR="00AC594F" w:rsidRPr="009C7BED">
              <w:rPr>
                <w:rFonts w:cstheme="minorHAnsi"/>
                <w:bCs/>
              </w:rPr>
              <w:t>Barbara Słowińska-Jarząbek</w:t>
            </w:r>
            <w:r w:rsidR="00A81343" w:rsidRPr="00793B59">
              <w:rPr>
                <w:rFonts w:cstheme="minorHAnsi"/>
                <w:bCs/>
              </w:rPr>
              <w:t xml:space="preserve"> </w:t>
            </w:r>
            <w:r w:rsidR="00842C3C" w:rsidRPr="00793B59">
              <w:rPr>
                <w:rFonts w:cstheme="minorHAnsi"/>
                <w:bCs/>
              </w:rPr>
              <w:t xml:space="preserve">(współautorzy: </w:t>
            </w:r>
            <w:r w:rsidRPr="00793B59">
              <w:rPr>
                <w:rFonts w:cstheme="minorHAnsi"/>
                <w:bCs/>
              </w:rPr>
              <w:t xml:space="preserve">lek. </w:t>
            </w:r>
            <w:r w:rsidR="00842C3C" w:rsidRPr="00793B59">
              <w:rPr>
                <w:rFonts w:cstheme="minorHAnsi"/>
                <w:bCs/>
              </w:rPr>
              <w:t xml:space="preserve">Barbara </w:t>
            </w:r>
            <w:r w:rsidRPr="00793B59">
              <w:rPr>
                <w:rFonts w:cstheme="minorHAnsi"/>
                <w:bCs/>
              </w:rPr>
              <w:t>Słowińska-Jarząbek</w:t>
            </w:r>
            <w:r w:rsidR="00842C3C" w:rsidRPr="00793B59">
              <w:rPr>
                <w:rFonts w:cstheme="minorHAnsi"/>
                <w:bCs/>
              </w:rPr>
              <w:t xml:space="preserve">, mgr Magdalena Grzelak, </w:t>
            </w:r>
            <w:r w:rsidRPr="00793B59">
              <w:rPr>
                <w:rFonts w:cstheme="minorHAnsi"/>
                <w:bCs/>
              </w:rPr>
              <w:t>dr n. med.</w:t>
            </w:r>
            <w:r w:rsidR="00842C3C" w:rsidRPr="00793B59">
              <w:rPr>
                <w:rFonts w:cstheme="minorHAnsi"/>
                <w:bCs/>
              </w:rPr>
              <w:t xml:space="preserve"> Anna </w:t>
            </w:r>
            <w:proofErr w:type="spellStart"/>
            <w:r w:rsidR="00842C3C" w:rsidRPr="00793B59">
              <w:rPr>
                <w:rFonts w:cstheme="minorHAnsi"/>
                <w:bCs/>
              </w:rPr>
              <w:t>Lemska</w:t>
            </w:r>
            <w:proofErr w:type="spellEnd"/>
            <w:r w:rsidR="00842C3C" w:rsidRPr="00793B59">
              <w:rPr>
                <w:rFonts w:cstheme="minorHAnsi"/>
                <w:bCs/>
              </w:rPr>
              <w:t xml:space="preserve">, </w:t>
            </w:r>
            <w:r w:rsidRPr="00793B59">
              <w:rPr>
                <w:rFonts w:cstheme="minorHAnsi"/>
                <w:bCs/>
              </w:rPr>
              <w:t>lek.</w:t>
            </w:r>
            <w:r w:rsidR="00842C3C" w:rsidRPr="00793B59">
              <w:rPr>
                <w:rFonts w:cstheme="minorHAnsi"/>
                <w:bCs/>
              </w:rPr>
              <w:t xml:space="preserve"> Piotr Rumiński, mgr Jagoda Kolendo, </w:t>
            </w:r>
            <w:r w:rsidRPr="00793B59">
              <w:rPr>
                <w:rFonts w:cstheme="minorHAnsi"/>
                <w:bCs/>
              </w:rPr>
              <w:t xml:space="preserve">dr hab. n. o </w:t>
            </w:r>
            <w:proofErr w:type="spellStart"/>
            <w:r w:rsidRPr="00793B59">
              <w:rPr>
                <w:rFonts w:cstheme="minorHAnsi"/>
                <w:bCs/>
              </w:rPr>
              <w:t>zdr</w:t>
            </w:r>
            <w:proofErr w:type="spellEnd"/>
            <w:r w:rsidRPr="00793B59">
              <w:rPr>
                <w:rFonts w:cstheme="minorHAnsi"/>
                <w:bCs/>
              </w:rPr>
              <w:t xml:space="preserve">. </w:t>
            </w:r>
            <w:r w:rsidR="00842C3C" w:rsidRPr="00793B59">
              <w:rPr>
                <w:rFonts w:cstheme="minorHAnsi"/>
                <w:bCs/>
              </w:rPr>
              <w:t xml:space="preserve">Magdalena Sobieska, </w:t>
            </w:r>
            <w:r w:rsidR="00515C7C" w:rsidRPr="00793B59">
              <w:rPr>
                <w:rFonts w:cstheme="minorHAnsi"/>
                <w:bCs/>
              </w:rPr>
              <w:t xml:space="preserve">dr hab. n. </w:t>
            </w:r>
            <w:proofErr w:type="spellStart"/>
            <w:r w:rsidR="00515C7C" w:rsidRPr="00793B59">
              <w:rPr>
                <w:rFonts w:cstheme="minorHAnsi"/>
                <w:bCs/>
              </w:rPr>
              <w:t>kf</w:t>
            </w:r>
            <w:proofErr w:type="spellEnd"/>
            <w:r w:rsidR="00515C7C" w:rsidRPr="00793B59">
              <w:rPr>
                <w:rFonts w:cstheme="minorHAnsi"/>
                <w:bCs/>
              </w:rPr>
              <w:t>.</w:t>
            </w:r>
            <w:r w:rsidR="00515C7C" w:rsidRPr="00793B59">
              <w:rPr>
                <w:rFonts w:cstheme="minorHAnsi"/>
                <w:b/>
                <w:bCs/>
              </w:rPr>
              <w:t xml:space="preserve"> </w:t>
            </w:r>
            <w:r w:rsidR="00842C3C" w:rsidRPr="00793B59">
              <w:rPr>
                <w:rFonts w:cstheme="minorHAnsi"/>
                <w:bCs/>
              </w:rPr>
              <w:t>Ewa Gajewska)</w:t>
            </w:r>
            <w:r w:rsidR="00630A6D" w:rsidRPr="00793B59">
              <w:rPr>
                <w:rFonts w:cstheme="minorHAnsi"/>
                <w:bCs/>
              </w:rPr>
              <w:t xml:space="preserve"> </w:t>
            </w:r>
          </w:p>
        </w:tc>
      </w:tr>
      <w:tr w:rsidR="009C7BED" w:rsidRPr="00793B59" w14:paraId="7A225634" w14:textId="77777777" w:rsidTr="009C7BED">
        <w:tc>
          <w:tcPr>
            <w:tcW w:w="1555" w:type="dxa"/>
          </w:tcPr>
          <w:p w14:paraId="1CD51D2E" w14:textId="532A689E" w:rsidR="009C7BED" w:rsidRPr="00793B59" w:rsidRDefault="009C7BED" w:rsidP="004950EE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13:45-14:</w:t>
            </w:r>
            <w:r>
              <w:rPr>
                <w:rFonts w:cstheme="minorHAnsi"/>
              </w:rPr>
              <w:t>30</w:t>
            </w:r>
          </w:p>
        </w:tc>
        <w:tc>
          <w:tcPr>
            <w:tcW w:w="7507" w:type="dxa"/>
          </w:tcPr>
          <w:p w14:paraId="36CD3977" w14:textId="1CFC66FE" w:rsidR="009C7BED" w:rsidRPr="00793B59" w:rsidRDefault="009C7BED" w:rsidP="004950EE">
            <w:pPr>
              <w:shd w:val="clear" w:color="auto" w:fill="FFC000"/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>Sesja: Wrodzone infekcje wirusowe w neurologii dziecięcej</w:t>
            </w:r>
          </w:p>
        </w:tc>
      </w:tr>
      <w:tr w:rsidR="004950EE" w:rsidRPr="00793B59" w14:paraId="1DB49527" w14:textId="77777777" w:rsidTr="00C313EE">
        <w:tc>
          <w:tcPr>
            <w:tcW w:w="1555" w:type="dxa"/>
            <w:shd w:val="clear" w:color="auto" w:fill="auto"/>
          </w:tcPr>
          <w:p w14:paraId="285289D2" w14:textId="75ED9195" w:rsidR="004950EE" w:rsidRPr="00793B59" w:rsidRDefault="004950EE" w:rsidP="004950EE">
            <w:pPr>
              <w:rPr>
                <w:rFonts w:cstheme="minorHAnsi"/>
              </w:rPr>
            </w:pPr>
          </w:p>
        </w:tc>
        <w:tc>
          <w:tcPr>
            <w:tcW w:w="7507" w:type="dxa"/>
            <w:shd w:val="clear" w:color="auto" w:fill="auto"/>
          </w:tcPr>
          <w:p w14:paraId="1E2572DF" w14:textId="7D67452A" w:rsidR="004950EE" w:rsidRPr="009C7BED" w:rsidRDefault="00851BBE" w:rsidP="009C7BED">
            <w:pPr>
              <w:pStyle w:val="Akapitzlist"/>
              <w:numPr>
                <w:ilvl w:val="0"/>
                <w:numId w:val="20"/>
              </w:numPr>
              <w:shd w:val="clear" w:color="auto" w:fill="FFC000"/>
              <w:rPr>
                <w:rFonts w:cstheme="minorHAnsi"/>
                <w:b/>
              </w:rPr>
            </w:pPr>
            <w:r w:rsidRPr="00851BBE">
              <w:rPr>
                <w:rFonts w:cstheme="minorHAnsi"/>
                <w:b/>
              </w:rPr>
              <w:t>Wrodzone infekcje wirusowe w neurologii dziecięcej</w:t>
            </w:r>
            <w:r>
              <w:rPr>
                <w:rFonts w:cstheme="minorHAnsi"/>
                <w:b/>
              </w:rPr>
              <w:t xml:space="preserve"> </w:t>
            </w:r>
            <w:r w:rsidRPr="00C313EE">
              <w:rPr>
                <w:rFonts w:cstheme="minorHAnsi"/>
              </w:rPr>
              <w:t>– prof. dr hab. n. med. Justyna Paprocka</w:t>
            </w:r>
          </w:p>
        </w:tc>
      </w:tr>
      <w:tr w:rsidR="004950EE" w:rsidRPr="00793B59" w14:paraId="7DBD804E" w14:textId="77777777" w:rsidTr="009C7BED">
        <w:tc>
          <w:tcPr>
            <w:tcW w:w="1555" w:type="dxa"/>
          </w:tcPr>
          <w:p w14:paraId="33CABF3A" w14:textId="0448DC11" w:rsidR="004950EE" w:rsidRPr="00793B59" w:rsidRDefault="004950EE" w:rsidP="004950EE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</w:t>
            </w:r>
            <w:r w:rsidR="00CD4599" w:rsidRPr="00793B59">
              <w:rPr>
                <w:rFonts w:cstheme="minorHAnsi"/>
              </w:rPr>
              <w:t>4:</w:t>
            </w:r>
            <w:r w:rsidR="00E20FA1" w:rsidRPr="00793B59">
              <w:rPr>
                <w:rFonts w:cstheme="minorHAnsi"/>
              </w:rPr>
              <w:t>15</w:t>
            </w:r>
            <w:r w:rsidR="00CD4599" w:rsidRPr="00793B59">
              <w:rPr>
                <w:rFonts w:cstheme="minorHAnsi"/>
              </w:rPr>
              <w:t>-</w:t>
            </w:r>
            <w:r w:rsidRPr="00793B59">
              <w:rPr>
                <w:rFonts w:cstheme="minorHAnsi"/>
              </w:rPr>
              <w:t>15</w:t>
            </w:r>
            <w:r w:rsidR="00A81343" w:rsidRPr="00793B59">
              <w:rPr>
                <w:rFonts w:cstheme="minorHAnsi"/>
              </w:rPr>
              <w:t>:</w:t>
            </w:r>
            <w:r w:rsidR="00E20FA1" w:rsidRPr="00793B59">
              <w:rPr>
                <w:rFonts w:cstheme="minorHAnsi"/>
              </w:rPr>
              <w:t>00</w:t>
            </w:r>
          </w:p>
        </w:tc>
        <w:tc>
          <w:tcPr>
            <w:tcW w:w="7507" w:type="dxa"/>
          </w:tcPr>
          <w:p w14:paraId="0416E78B" w14:textId="5D4BDCC8" w:rsidR="004950EE" w:rsidRPr="00793B59" w:rsidRDefault="00A81343" w:rsidP="004950EE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P</w:t>
            </w:r>
            <w:r w:rsidR="004950EE" w:rsidRPr="00793B59">
              <w:rPr>
                <w:rFonts w:cstheme="minorHAnsi"/>
              </w:rPr>
              <w:t>rzerwa</w:t>
            </w:r>
            <w:r w:rsidR="000518F4" w:rsidRPr="00793B59">
              <w:rPr>
                <w:rFonts w:cstheme="minorHAnsi"/>
              </w:rPr>
              <w:t xml:space="preserve"> -</w:t>
            </w:r>
            <w:r w:rsidR="005148CA" w:rsidRPr="00793B59">
              <w:rPr>
                <w:rFonts w:cstheme="minorHAnsi"/>
              </w:rPr>
              <w:t xml:space="preserve"> </w:t>
            </w:r>
            <w:r w:rsidR="000518F4" w:rsidRPr="00793B59">
              <w:rPr>
                <w:rFonts w:cstheme="minorHAnsi"/>
              </w:rPr>
              <w:t>lunch</w:t>
            </w:r>
          </w:p>
        </w:tc>
      </w:tr>
      <w:tr w:rsidR="004950EE" w:rsidRPr="00793B59" w14:paraId="0203D18D" w14:textId="77777777" w:rsidTr="009C7BED">
        <w:tc>
          <w:tcPr>
            <w:tcW w:w="1555" w:type="dxa"/>
          </w:tcPr>
          <w:p w14:paraId="69F0351B" w14:textId="6A5FD2A6" w:rsidR="004950EE" w:rsidRPr="00793B59" w:rsidRDefault="004950EE" w:rsidP="004950EE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15:</w:t>
            </w:r>
            <w:r w:rsidR="00E20FA1" w:rsidRPr="00793B59">
              <w:rPr>
                <w:rFonts w:cstheme="minorHAnsi"/>
              </w:rPr>
              <w:t>00</w:t>
            </w:r>
            <w:r w:rsidRPr="00793B59">
              <w:rPr>
                <w:rFonts w:cstheme="minorHAnsi"/>
              </w:rPr>
              <w:t>-1</w:t>
            </w:r>
            <w:r w:rsidR="0076491F" w:rsidRPr="00793B59">
              <w:rPr>
                <w:rFonts w:cstheme="minorHAnsi"/>
              </w:rPr>
              <w:t>7</w:t>
            </w:r>
            <w:r w:rsidRPr="00793B59">
              <w:rPr>
                <w:rFonts w:cstheme="minorHAnsi"/>
              </w:rPr>
              <w:t>:</w:t>
            </w:r>
            <w:r w:rsidR="00E20FA1" w:rsidRPr="00793B59">
              <w:rPr>
                <w:rFonts w:cstheme="minorHAnsi"/>
              </w:rPr>
              <w:t>30</w:t>
            </w:r>
          </w:p>
        </w:tc>
        <w:tc>
          <w:tcPr>
            <w:tcW w:w="7507" w:type="dxa"/>
          </w:tcPr>
          <w:p w14:paraId="3F3247EB" w14:textId="3D467AD0" w:rsidR="004950EE" w:rsidRPr="00793B59" w:rsidRDefault="004950EE" w:rsidP="004950EE">
            <w:pPr>
              <w:shd w:val="clear" w:color="auto" w:fill="FFC000" w:themeFill="accent4"/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 xml:space="preserve">Sesja: </w:t>
            </w:r>
            <w:r w:rsidR="00A958DA" w:rsidRPr="00793B59">
              <w:rPr>
                <w:rFonts w:cstheme="minorHAnsi"/>
                <w:b/>
              </w:rPr>
              <w:t>Złożoność p</w:t>
            </w:r>
            <w:r w:rsidRPr="00793B59">
              <w:rPr>
                <w:rFonts w:cstheme="minorHAnsi"/>
                <w:b/>
              </w:rPr>
              <w:t>adacz</w:t>
            </w:r>
            <w:r w:rsidR="00A958DA" w:rsidRPr="00793B59">
              <w:rPr>
                <w:rFonts w:cstheme="minorHAnsi"/>
                <w:b/>
              </w:rPr>
              <w:t>ek</w:t>
            </w:r>
            <w:r w:rsidR="00043B93" w:rsidRPr="00793B59">
              <w:rPr>
                <w:rFonts w:cstheme="minorHAnsi"/>
                <w:b/>
              </w:rPr>
              <w:t xml:space="preserve"> wieku rozwojowego </w:t>
            </w:r>
            <w:r w:rsidR="00966D7D" w:rsidRPr="00793B59">
              <w:rPr>
                <w:rFonts w:cstheme="minorHAnsi"/>
                <w:b/>
              </w:rPr>
              <w:t xml:space="preserve">– wyzwania </w:t>
            </w:r>
            <w:r w:rsidR="00E20FA1" w:rsidRPr="00793B59">
              <w:rPr>
                <w:rFonts w:cstheme="minorHAnsi"/>
                <w:b/>
              </w:rPr>
              <w:t>diagnostyczne i terapeutyczne</w:t>
            </w:r>
          </w:p>
          <w:p w14:paraId="65AB970E" w14:textId="7370113F" w:rsidR="00A81343" w:rsidRPr="00793B59" w:rsidRDefault="00A81343" w:rsidP="004C3A15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9C7BED">
              <w:rPr>
                <w:rFonts w:cstheme="minorHAnsi"/>
                <w:b/>
              </w:rPr>
              <w:t>Encefalopatie padaczkowe indukowane infekcjami</w:t>
            </w:r>
            <w:r w:rsidRPr="00793B59">
              <w:rPr>
                <w:rFonts w:cstheme="minorHAnsi"/>
              </w:rPr>
              <w:t xml:space="preserve"> </w:t>
            </w:r>
            <w:r w:rsidR="00C94025" w:rsidRPr="00793B59">
              <w:rPr>
                <w:rFonts w:cstheme="minorHAnsi"/>
              </w:rPr>
              <w:t xml:space="preserve">- </w:t>
            </w:r>
            <w:r w:rsidR="00851BBE">
              <w:rPr>
                <w:rFonts w:cstheme="minorHAnsi"/>
              </w:rPr>
              <w:t>wykładowca w trakcie potwierdzenia</w:t>
            </w:r>
          </w:p>
          <w:p w14:paraId="40BEE78C" w14:textId="77777777" w:rsidR="00515C7C" w:rsidRPr="00793B59" w:rsidRDefault="00C94025" w:rsidP="00515C7C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793B59">
              <w:rPr>
                <w:rFonts w:eastAsia="Times New Roman" w:cstheme="minorHAnsi"/>
                <w:b/>
                <w:bCs/>
                <w:lang w:eastAsia="pl-PL"/>
              </w:rPr>
              <w:t>Epil</w:t>
            </w:r>
            <w:r w:rsidR="00043B93" w:rsidRPr="00793B59">
              <w:rPr>
                <w:rFonts w:eastAsia="Times New Roman" w:cstheme="minorHAnsi"/>
                <w:b/>
                <w:bCs/>
                <w:lang w:eastAsia="pl-PL"/>
              </w:rPr>
              <w:t>e</w:t>
            </w:r>
            <w:r w:rsidRPr="00793B59">
              <w:rPr>
                <w:rFonts w:eastAsia="Times New Roman" w:cstheme="minorHAnsi"/>
                <w:b/>
                <w:bCs/>
                <w:lang w:eastAsia="pl-PL"/>
              </w:rPr>
              <w:t>ptogeneza</w:t>
            </w:r>
            <w:proofErr w:type="spellEnd"/>
            <w:r w:rsidRPr="00793B59">
              <w:rPr>
                <w:rFonts w:eastAsia="Times New Roman" w:cstheme="minorHAnsi"/>
                <w:b/>
                <w:bCs/>
                <w:lang w:eastAsia="pl-PL"/>
              </w:rPr>
              <w:t xml:space="preserve"> – jak ją okiełznać</w:t>
            </w:r>
            <w:r w:rsidR="00DB6565" w:rsidRPr="00793B59">
              <w:rPr>
                <w:rFonts w:eastAsia="Times New Roman" w:cstheme="minorHAnsi"/>
                <w:b/>
                <w:bCs/>
                <w:lang w:eastAsia="pl-PL"/>
              </w:rPr>
              <w:t xml:space="preserve">? – </w:t>
            </w:r>
            <w:r w:rsidR="00DB6565" w:rsidRPr="009C7BED">
              <w:rPr>
                <w:rFonts w:eastAsia="Times New Roman" w:cstheme="minorHAnsi"/>
                <w:bCs/>
                <w:lang w:eastAsia="pl-PL"/>
              </w:rPr>
              <w:t>dr hab. n. med. Anna Winczewska-Wiktor</w:t>
            </w:r>
            <w:r w:rsidRPr="00793B59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79465D21" w14:textId="2D528823" w:rsidR="00043B93" w:rsidRPr="00793B59" w:rsidRDefault="00043B93" w:rsidP="00515C7C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bCs/>
                <w:lang w:eastAsia="pl-PL"/>
              </w:rPr>
            </w:pPr>
            <w:r w:rsidRPr="00793B59">
              <w:rPr>
                <w:rFonts w:cstheme="minorHAnsi"/>
                <w:b/>
                <w:bCs/>
                <w:color w:val="000000"/>
                <w:shd w:val="clear" w:color="auto" w:fill="FFFFFF"/>
              </w:rPr>
              <w:t>Encefalopatie padaczkowe i rozwojowe – rekomendacje terapeutyczne –</w:t>
            </w:r>
            <w:r w:rsidR="00DB6565" w:rsidRPr="00793B59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DB6565" w:rsidRPr="009C7BED">
              <w:rPr>
                <w:rFonts w:cstheme="minorHAnsi"/>
                <w:bCs/>
                <w:color w:val="000000"/>
              </w:rPr>
              <w:t xml:space="preserve">prof. dr hab. n. med. </w:t>
            </w:r>
            <w:r w:rsidRPr="009C7BED">
              <w:rPr>
                <w:rFonts w:cstheme="minorHAnsi"/>
                <w:bCs/>
                <w:color w:val="000000"/>
              </w:rPr>
              <w:t>Barbara Steinborn</w:t>
            </w:r>
            <w:r w:rsidR="00522878" w:rsidRPr="009C7BED">
              <w:rPr>
                <w:rFonts w:cstheme="minorHAnsi"/>
                <w:bCs/>
                <w:color w:val="000000"/>
              </w:rPr>
              <w:t xml:space="preserve"> </w:t>
            </w:r>
          </w:p>
          <w:p w14:paraId="5C7056CA" w14:textId="523D7012" w:rsidR="00A958DA" w:rsidRDefault="00A5458A" w:rsidP="00630A6D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793B59">
              <w:rPr>
                <w:rFonts w:eastAsia="Times New Roman" w:cstheme="minorHAnsi"/>
                <w:b/>
                <w:lang w:eastAsia="pl-PL"/>
              </w:rPr>
              <w:t>Tytuł wykładu i nazwisko wykładowcy w trakcie ustaleń</w:t>
            </w:r>
            <w:r w:rsidRPr="00793B59">
              <w:rPr>
                <w:rFonts w:eastAsia="Times New Roman" w:cstheme="minorHAnsi"/>
                <w:lang w:eastAsia="pl-PL"/>
              </w:rPr>
              <w:t xml:space="preserve"> - wykład sponsorowany </w:t>
            </w:r>
          </w:p>
          <w:p w14:paraId="56A548A7" w14:textId="1A0135B6" w:rsidR="00522878" w:rsidRPr="009C7BED" w:rsidRDefault="00522878" w:rsidP="00630A6D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9C7BED">
              <w:rPr>
                <w:rFonts w:eastAsia="Times New Roman"/>
                <w:b/>
              </w:rPr>
              <w:t>Farmakoterapia padaczki u dzieci w wieku prokreacyjnym</w:t>
            </w:r>
            <w:r w:rsidR="00851BBE" w:rsidRPr="009C7BED">
              <w:rPr>
                <w:rFonts w:eastAsia="Times New Roman"/>
              </w:rPr>
              <w:t>– prof. dr hab. n. med.</w:t>
            </w:r>
            <w:r w:rsidRPr="009C7BED">
              <w:rPr>
                <w:rFonts w:eastAsia="Times New Roman"/>
              </w:rPr>
              <w:t xml:space="preserve"> Barbara Steinborn</w:t>
            </w:r>
          </w:p>
          <w:p w14:paraId="695521F0" w14:textId="0D1CB48F" w:rsidR="00522878" w:rsidRPr="00C313EE" w:rsidRDefault="00766DC9" w:rsidP="00C313EE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793B59">
              <w:rPr>
                <w:rFonts w:eastAsia="Times New Roman" w:cstheme="minorHAnsi"/>
                <w:b/>
                <w:lang w:val="en-US" w:eastAsia="pl-PL"/>
              </w:rPr>
              <w:t xml:space="preserve">RED FLAGS! </w:t>
            </w:r>
            <w:proofErr w:type="spellStart"/>
            <w:r w:rsidR="000F11B6" w:rsidRPr="00793B59">
              <w:rPr>
                <w:rFonts w:eastAsia="Times New Roman" w:cstheme="minorHAnsi"/>
                <w:b/>
                <w:lang w:val="en-US" w:eastAsia="pl-PL"/>
              </w:rPr>
              <w:t>Nagła</w:t>
            </w:r>
            <w:proofErr w:type="spellEnd"/>
            <w:r w:rsidR="000F11B6" w:rsidRPr="00793B59">
              <w:rPr>
                <w:rFonts w:eastAsia="Times New Roman" w:cstheme="minorHAnsi"/>
                <w:b/>
                <w:lang w:val="en-US" w:eastAsia="pl-PL"/>
              </w:rPr>
              <w:t xml:space="preserve"> </w:t>
            </w:r>
            <w:proofErr w:type="spellStart"/>
            <w:r w:rsidR="000F11B6" w:rsidRPr="00793B59">
              <w:rPr>
                <w:rFonts w:eastAsia="Times New Roman" w:cstheme="minorHAnsi"/>
                <w:b/>
                <w:lang w:val="en-US" w:eastAsia="pl-PL"/>
              </w:rPr>
              <w:t>śmierć</w:t>
            </w:r>
            <w:proofErr w:type="spellEnd"/>
            <w:r w:rsidR="000F11B6" w:rsidRPr="00793B59">
              <w:rPr>
                <w:rFonts w:eastAsia="Times New Roman" w:cstheme="minorHAnsi"/>
                <w:b/>
                <w:lang w:val="en-US" w:eastAsia="pl-PL"/>
              </w:rPr>
              <w:t xml:space="preserve"> w </w:t>
            </w:r>
            <w:proofErr w:type="spellStart"/>
            <w:r w:rsidR="000F11B6" w:rsidRPr="00793B59">
              <w:rPr>
                <w:rFonts w:eastAsia="Times New Roman" w:cstheme="minorHAnsi"/>
                <w:b/>
                <w:lang w:val="en-US" w:eastAsia="pl-PL"/>
              </w:rPr>
              <w:t>padaczce</w:t>
            </w:r>
            <w:proofErr w:type="spellEnd"/>
            <w:r w:rsidR="000F11B6" w:rsidRPr="00793B59">
              <w:rPr>
                <w:rFonts w:eastAsia="Times New Roman" w:cstheme="minorHAnsi"/>
                <w:b/>
                <w:lang w:val="en-US" w:eastAsia="pl-PL"/>
              </w:rPr>
              <w:t xml:space="preserve"> – SUDEP</w:t>
            </w:r>
            <w:r w:rsidR="000F11B6" w:rsidRPr="00793B59">
              <w:rPr>
                <w:rFonts w:eastAsia="Times New Roman" w:cstheme="minorHAnsi"/>
                <w:lang w:val="en-US" w:eastAsia="pl-PL"/>
              </w:rPr>
              <w:t xml:space="preserve"> </w:t>
            </w:r>
            <w:r w:rsidR="00A5458A" w:rsidRPr="00793B59">
              <w:rPr>
                <w:rFonts w:eastAsia="Times New Roman" w:cstheme="minorHAnsi"/>
                <w:lang w:val="en-US" w:eastAsia="pl-PL"/>
              </w:rPr>
              <w:t>(</w:t>
            </w:r>
            <w:r w:rsidR="00A5458A" w:rsidRPr="00793B59">
              <w:rPr>
                <w:rFonts w:cstheme="minorHAnsi"/>
                <w:lang w:val="en-US"/>
              </w:rPr>
              <w:t>Sudden Unexpected Death in Epilepsy</w:t>
            </w:r>
            <w:r w:rsidR="00A5458A" w:rsidRPr="00793B59">
              <w:rPr>
                <w:rFonts w:eastAsia="Times New Roman" w:cstheme="minorHAnsi"/>
                <w:lang w:val="en-US" w:eastAsia="pl-PL"/>
              </w:rPr>
              <w:t xml:space="preserve">) </w:t>
            </w:r>
            <w:r w:rsidR="000F11B6" w:rsidRPr="00793B59">
              <w:rPr>
                <w:rFonts w:eastAsia="Times New Roman" w:cstheme="minorHAnsi"/>
                <w:lang w:val="en-US" w:eastAsia="pl-PL"/>
              </w:rPr>
              <w:t xml:space="preserve">– </w:t>
            </w:r>
            <w:proofErr w:type="spellStart"/>
            <w:r w:rsidR="00A5458A" w:rsidRPr="009C7BED">
              <w:rPr>
                <w:rFonts w:eastAsia="Times New Roman" w:cstheme="minorHAnsi"/>
                <w:lang w:val="en-US" w:eastAsia="pl-PL"/>
              </w:rPr>
              <w:t>dr</w:t>
            </w:r>
            <w:proofErr w:type="spellEnd"/>
            <w:r w:rsidR="00A5458A" w:rsidRPr="009C7BED">
              <w:rPr>
                <w:rFonts w:eastAsia="Times New Roman" w:cstheme="minorHAnsi"/>
                <w:lang w:val="en-US" w:eastAsia="pl-PL"/>
              </w:rPr>
              <w:t xml:space="preserve"> n. med. </w:t>
            </w:r>
            <w:r w:rsidR="000F11B6" w:rsidRPr="009C7BED">
              <w:rPr>
                <w:rFonts w:eastAsia="Times New Roman" w:cstheme="minorHAnsi"/>
                <w:lang w:eastAsia="pl-PL"/>
              </w:rPr>
              <w:t>Izabela Kaczmarek</w:t>
            </w:r>
            <w:r w:rsidR="000F11B6" w:rsidRPr="00793B59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E20FA1" w:rsidRPr="00793B59" w14:paraId="6DEBB056" w14:textId="77777777" w:rsidTr="009C7BED">
        <w:tc>
          <w:tcPr>
            <w:tcW w:w="1555" w:type="dxa"/>
          </w:tcPr>
          <w:p w14:paraId="7D1C6065" w14:textId="70FB78B5" w:rsidR="00E20FA1" w:rsidRPr="00793B59" w:rsidRDefault="00E20FA1" w:rsidP="004950EE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17:30-17:45</w:t>
            </w:r>
          </w:p>
        </w:tc>
        <w:tc>
          <w:tcPr>
            <w:tcW w:w="7507" w:type="dxa"/>
            <w:shd w:val="clear" w:color="auto" w:fill="auto"/>
          </w:tcPr>
          <w:p w14:paraId="44AAF7A8" w14:textId="411DE4C9" w:rsidR="00E20FA1" w:rsidRPr="009C7BED" w:rsidRDefault="00E20FA1" w:rsidP="004F7ADB">
            <w:pPr>
              <w:shd w:val="clear" w:color="auto" w:fill="FFC000" w:themeFill="accent4"/>
              <w:rPr>
                <w:rFonts w:cstheme="minorHAnsi"/>
                <w:b/>
              </w:rPr>
            </w:pPr>
            <w:r w:rsidRPr="009C7BED">
              <w:rPr>
                <w:rFonts w:cstheme="minorHAnsi"/>
                <w:b/>
              </w:rPr>
              <w:t>Przerwa</w:t>
            </w:r>
          </w:p>
        </w:tc>
      </w:tr>
      <w:tr w:rsidR="00F90815" w:rsidRPr="00793B59" w14:paraId="0920FA55" w14:textId="77777777" w:rsidTr="009C7BED">
        <w:tc>
          <w:tcPr>
            <w:tcW w:w="1555" w:type="dxa"/>
          </w:tcPr>
          <w:p w14:paraId="796BBA71" w14:textId="63A323FA" w:rsidR="00F90815" w:rsidRPr="00793B59" w:rsidRDefault="00F90815" w:rsidP="004950EE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17:</w:t>
            </w:r>
            <w:r w:rsidR="00E20FA1" w:rsidRPr="00793B59">
              <w:rPr>
                <w:rFonts w:cstheme="minorHAnsi"/>
              </w:rPr>
              <w:t>45</w:t>
            </w:r>
            <w:r w:rsidRPr="00793B59">
              <w:rPr>
                <w:rFonts w:cstheme="minorHAnsi"/>
              </w:rPr>
              <w:t>-</w:t>
            </w:r>
            <w:r w:rsidR="00C313EE">
              <w:rPr>
                <w:rFonts w:cstheme="minorHAnsi"/>
              </w:rPr>
              <w:t>19:00</w:t>
            </w:r>
            <w:r w:rsidR="004C3A15" w:rsidRPr="00793B59">
              <w:rPr>
                <w:rFonts w:cstheme="minorHAnsi"/>
              </w:rPr>
              <w:t xml:space="preserve"> </w:t>
            </w:r>
          </w:p>
        </w:tc>
        <w:tc>
          <w:tcPr>
            <w:tcW w:w="7507" w:type="dxa"/>
          </w:tcPr>
          <w:p w14:paraId="34DC7929" w14:textId="39030098" w:rsidR="004F7ADB" w:rsidRPr="00793B59" w:rsidRDefault="00E20FA1" w:rsidP="004F7ADB">
            <w:pPr>
              <w:shd w:val="clear" w:color="auto" w:fill="FFC000" w:themeFill="accent4"/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 xml:space="preserve">Sesja: Diagnoza i leczenie w rzadkich zespołach uwarunkowanych genetycznie </w:t>
            </w:r>
          </w:p>
        </w:tc>
      </w:tr>
      <w:tr w:rsidR="004F7ADB" w:rsidRPr="00793B59" w14:paraId="11F15982" w14:textId="77777777" w:rsidTr="009C7BED">
        <w:tc>
          <w:tcPr>
            <w:tcW w:w="1555" w:type="dxa"/>
          </w:tcPr>
          <w:p w14:paraId="11FE0D53" w14:textId="77777777" w:rsidR="004F7ADB" w:rsidRPr="00793B59" w:rsidRDefault="004F7ADB" w:rsidP="004950EE">
            <w:pPr>
              <w:rPr>
                <w:rFonts w:cstheme="minorHAnsi"/>
              </w:rPr>
            </w:pPr>
          </w:p>
        </w:tc>
        <w:tc>
          <w:tcPr>
            <w:tcW w:w="7507" w:type="dxa"/>
          </w:tcPr>
          <w:p w14:paraId="3DE3B89D" w14:textId="13BC9819" w:rsidR="00A5458A" w:rsidRPr="00793B59" w:rsidRDefault="00A5458A" w:rsidP="00966D7D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lang w:eastAsia="pl-PL"/>
              </w:rPr>
            </w:pPr>
            <w:r w:rsidRPr="00793B59">
              <w:rPr>
                <w:rFonts w:eastAsia="Times New Roman" w:cstheme="minorHAnsi"/>
                <w:b/>
                <w:bCs/>
                <w:lang w:eastAsia="pl-PL"/>
              </w:rPr>
              <w:t>Jakość życia opiekunów</w:t>
            </w:r>
            <w:r w:rsidRPr="00793B59">
              <w:rPr>
                <w:rFonts w:eastAsia="Times New Roman" w:cstheme="minorHAnsi"/>
                <w:bCs/>
                <w:lang w:eastAsia="pl-PL"/>
              </w:rPr>
              <w:t xml:space="preserve"> - </w:t>
            </w:r>
            <w:r w:rsidR="00515C7C" w:rsidRPr="009C7BED">
              <w:rPr>
                <w:rFonts w:eastAsia="Times New Roman" w:cstheme="minorHAnsi"/>
                <w:bCs/>
                <w:lang w:eastAsia="pl-PL"/>
              </w:rPr>
              <w:t>p</w:t>
            </w:r>
            <w:r w:rsidR="009F7671" w:rsidRPr="009C7BED">
              <w:rPr>
                <w:rFonts w:eastAsia="Times New Roman" w:cstheme="minorHAnsi"/>
                <w:bCs/>
                <w:lang w:eastAsia="pl-PL"/>
              </w:rPr>
              <w:t xml:space="preserve">rof. </w:t>
            </w:r>
            <w:r w:rsidRPr="009C7BED">
              <w:rPr>
                <w:rFonts w:eastAsia="Times New Roman" w:cstheme="minorHAnsi"/>
                <w:bCs/>
                <w:lang w:eastAsia="pl-PL"/>
              </w:rPr>
              <w:t xml:space="preserve">dr hab. n. </w:t>
            </w:r>
            <w:r w:rsidR="00515C7C" w:rsidRPr="009C7BED">
              <w:rPr>
                <w:rFonts w:eastAsia="Times New Roman" w:cstheme="minorHAnsi"/>
                <w:bCs/>
                <w:lang w:eastAsia="pl-PL"/>
              </w:rPr>
              <w:t xml:space="preserve">o </w:t>
            </w:r>
            <w:proofErr w:type="spellStart"/>
            <w:r w:rsidR="00515C7C" w:rsidRPr="009C7BED">
              <w:rPr>
                <w:rFonts w:eastAsia="Times New Roman" w:cstheme="minorHAnsi"/>
                <w:bCs/>
                <w:lang w:eastAsia="pl-PL"/>
              </w:rPr>
              <w:t>zdr</w:t>
            </w:r>
            <w:proofErr w:type="spellEnd"/>
            <w:r w:rsidRPr="009C7BED">
              <w:rPr>
                <w:rFonts w:eastAsia="Times New Roman" w:cstheme="minorHAnsi"/>
                <w:bCs/>
                <w:lang w:eastAsia="pl-PL"/>
              </w:rPr>
              <w:t xml:space="preserve">. Jan </w:t>
            </w:r>
            <w:r w:rsidR="009F7671" w:rsidRPr="009C7BED">
              <w:rPr>
                <w:rFonts w:eastAsia="Times New Roman" w:cstheme="minorHAnsi"/>
                <w:bCs/>
                <w:lang w:eastAsia="pl-PL"/>
              </w:rPr>
              <w:t>Domaradzki</w:t>
            </w:r>
            <w:r w:rsidRPr="009C7BED">
              <w:rPr>
                <w:rFonts w:eastAsia="Times New Roman" w:cstheme="minorHAnsi"/>
                <w:bCs/>
                <w:lang w:eastAsia="pl-PL"/>
              </w:rPr>
              <w:t>, prof. UMP</w:t>
            </w:r>
          </w:p>
          <w:p w14:paraId="4523BECA" w14:textId="19EAD7D5" w:rsidR="00966D7D" w:rsidRPr="00793B59" w:rsidRDefault="00966D7D" w:rsidP="00966D7D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793B59">
              <w:rPr>
                <w:rFonts w:eastAsia="Times New Roman" w:cstheme="minorHAnsi"/>
                <w:b/>
                <w:lang w:eastAsia="pl-PL"/>
              </w:rPr>
              <w:lastRenderedPageBreak/>
              <w:t>Tytuł wykładu i nazwisko wykładowcy w trakcie ustaleń</w:t>
            </w:r>
            <w:r w:rsidRPr="00793B59">
              <w:rPr>
                <w:rFonts w:eastAsia="Times New Roman" w:cstheme="minorHAnsi"/>
                <w:lang w:eastAsia="pl-PL"/>
              </w:rPr>
              <w:t xml:space="preserve"> - wykład sponsorowany </w:t>
            </w:r>
          </w:p>
          <w:p w14:paraId="2B23FA10" w14:textId="6166BCC6" w:rsidR="00966D7D" w:rsidRPr="00793B59" w:rsidRDefault="00966D7D" w:rsidP="00966D7D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793B59">
              <w:rPr>
                <w:rFonts w:eastAsia="Times New Roman" w:cstheme="minorHAnsi"/>
                <w:b/>
                <w:lang w:eastAsia="pl-PL"/>
              </w:rPr>
              <w:t>Tytuł wykładu i nazwisko wykładowcy w trakcie ustaleń</w:t>
            </w:r>
            <w:r w:rsidRPr="00793B59">
              <w:rPr>
                <w:rFonts w:eastAsia="Times New Roman" w:cstheme="minorHAnsi"/>
                <w:lang w:eastAsia="pl-PL"/>
              </w:rPr>
              <w:t xml:space="preserve"> - wykład sponsorowany </w:t>
            </w:r>
          </w:p>
          <w:p w14:paraId="470C5946" w14:textId="6F2E3075" w:rsidR="009F7671" w:rsidRPr="00793B59" w:rsidRDefault="00A5458A" w:rsidP="00966D7D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lang w:eastAsia="pl-PL"/>
              </w:rPr>
            </w:pPr>
            <w:r w:rsidRPr="00793B59">
              <w:rPr>
                <w:rFonts w:eastAsia="Times New Roman" w:cstheme="minorHAnsi"/>
                <w:b/>
                <w:bCs/>
                <w:lang w:eastAsia="pl-PL"/>
              </w:rPr>
              <w:t>N</w:t>
            </w:r>
            <w:r w:rsidR="009F7671" w:rsidRPr="00793B59">
              <w:rPr>
                <w:rFonts w:eastAsia="Times New Roman" w:cstheme="minorHAnsi"/>
                <w:b/>
                <w:bCs/>
                <w:lang w:eastAsia="pl-PL"/>
              </w:rPr>
              <w:t>arkolepsja nowe opcje terapeutyczne</w:t>
            </w:r>
            <w:r w:rsidR="009F7671" w:rsidRPr="00793B59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630A6D" w:rsidRPr="00793B59">
              <w:rPr>
                <w:rFonts w:cstheme="minorHAnsi"/>
                <w:b/>
                <w:bCs/>
              </w:rPr>
              <w:t xml:space="preserve">- </w:t>
            </w:r>
            <w:r w:rsidRPr="009C7BED">
              <w:rPr>
                <w:rFonts w:cstheme="minorHAnsi"/>
                <w:bCs/>
              </w:rPr>
              <w:t>dr hab. n. med. Marcin Żarowski, prof. UMP</w:t>
            </w:r>
          </w:p>
          <w:p w14:paraId="5A51DF53" w14:textId="612EEC42" w:rsidR="004F7ADB" w:rsidRPr="00793B59" w:rsidRDefault="009F7671" w:rsidP="00966D7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793B59">
              <w:rPr>
                <w:rFonts w:eastAsia="Times New Roman" w:cstheme="minorHAnsi"/>
                <w:b/>
                <w:bCs/>
                <w:lang w:eastAsia="pl-PL"/>
              </w:rPr>
              <w:t xml:space="preserve">Zespół </w:t>
            </w:r>
            <w:proofErr w:type="spellStart"/>
            <w:r w:rsidRPr="00793B59">
              <w:rPr>
                <w:rFonts w:eastAsia="Times New Roman" w:cstheme="minorHAnsi"/>
                <w:b/>
                <w:bCs/>
                <w:lang w:eastAsia="pl-PL"/>
              </w:rPr>
              <w:t>Re</w:t>
            </w:r>
            <w:r w:rsidR="00A5458A" w:rsidRPr="00793B59">
              <w:rPr>
                <w:rFonts w:eastAsia="Times New Roman" w:cstheme="minorHAnsi"/>
                <w:b/>
                <w:bCs/>
                <w:lang w:eastAsia="pl-PL"/>
              </w:rPr>
              <w:t>t</w:t>
            </w:r>
            <w:r w:rsidRPr="00793B59">
              <w:rPr>
                <w:rFonts w:eastAsia="Times New Roman" w:cstheme="minorHAnsi"/>
                <w:b/>
                <w:bCs/>
                <w:lang w:eastAsia="pl-PL"/>
              </w:rPr>
              <w:t>ta</w:t>
            </w:r>
            <w:proofErr w:type="spellEnd"/>
            <w:r w:rsidRPr="00793B59">
              <w:rPr>
                <w:rFonts w:eastAsia="Times New Roman" w:cstheme="minorHAnsi"/>
                <w:b/>
                <w:bCs/>
                <w:lang w:eastAsia="pl-PL"/>
              </w:rPr>
              <w:t xml:space="preserve"> -</w:t>
            </w:r>
            <w:r w:rsidR="00A5458A" w:rsidRPr="00793B59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793B59">
              <w:rPr>
                <w:rFonts w:eastAsia="Times New Roman" w:cstheme="minorHAnsi"/>
                <w:b/>
                <w:bCs/>
                <w:lang w:eastAsia="pl-PL"/>
              </w:rPr>
              <w:t>nowoczesne terapie</w:t>
            </w:r>
            <w:r w:rsidRPr="00793B59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A5458A" w:rsidRPr="00793B59">
              <w:rPr>
                <w:rFonts w:eastAsia="Times New Roman" w:cstheme="minorHAnsi"/>
                <w:bCs/>
                <w:lang w:eastAsia="pl-PL"/>
              </w:rPr>
              <w:t xml:space="preserve">- </w:t>
            </w:r>
            <w:r w:rsidRPr="009C7BED">
              <w:rPr>
                <w:rFonts w:eastAsia="Times New Roman" w:cstheme="minorHAnsi"/>
                <w:bCs/>
                <w:lang w:eastAsia="pl-PL"/>
              </w:rPr>
              <w:t>dr</w:t>
            </w:r>
            <w:r w:rsidR="00A5458A" w:rsidRPr="009C7BED">
              <w:rPr>
                <w:rFonts w:eastAsia="Times New Roman" w:cstheme="minorHAnsi"/>
                <w:bCs/>
                <w:lang w:eastAsia="pl-PL"/>
              </w:rPr>
              <w:t xml:space="preserve"> n. med.</w:t>
            </w:r>
            <w:r w:rsidRPr="009C7BED">
              <w:rPr>
                <w:rFonts w:eastAsia="Times New Roman" w:cstheme="minorHAnsi"/>
                <w:bCs/>
                <w:lang w:eastAsia="pl-PL"/>
              </w:rPr>
              <w:t xml:space="preserve"> P</w:t>
            </w:r>
            <w:r w:rsidR="00A5458A" w:rsidRPr="009C7BED">
              <w:rPr>
                <w:rFonts w:eastAsia="Times New Roman" w:cstheme="minorHAnsi"/>
                <w:bCs/>
                <w:lang w:eastAsia="pl-PL"/>
              </w:rPr>
              <w:t xml:space="preserve">aulina </w:t>
            </w:r>
            <w:proofErr w:type="spellStart"/>
            <w:r w:rsidRPr="009C7BED">
              <w:rPr>
                <w:rFonts w:eastAsia="Times New Roman" w:cstheme="minorHAnsi"/>
                <w:bCs/>
                <w:lang w:eastAsia="pl-PL"/>
              </w:rPr>
              <w:t>K</w:t>
            </w:r>
            <w:r w:rsidR="00630A6D" w:rsidRPr="009C7BED">
              <w:rPr>
                <w:rFonts w:eastAsia="Times New Roman" w:cstheme="minorHAnsi"/>
                <w:bCs/>
                <w:lang w:eastAsia="pl-PL"/>
              </w:rPr>
              <w:t>omasińska</w:t>
            </w:r>
            <w:proofErr w:type="spellEnd"/>
            <w:r w:rsidR="00630A6D" w:rsidRPr="009C7BED">
              <w:rPr>
                <w:rFonts w:eastAsia="Times New Roman" w:cstheme="minorHAnsi"/>
                <w:bCs/>
                <w:lang w:eastAsia="pl-PL"/>
              </w:rPr>
              <w:t>-Piotrowska</w:t>
            </w:r>
            <w:r w:rsidR="00630A6D" w:rsidRPr="00793B59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</w:tr>
    </w:tbl>
    <w:p w14:paraId="344F93D4" w14:textId="77777777" w:rsidR="0076491F" w:rsidRPr="00793B59" w:rsidRDefault="0076491F" w:rsidP="006E1903">
      <w:pPr>
        <w:pStyle w:val="Akapitzlist"/>
        <w:rPr>
          <w:rFonts w:cstheme="minorHAnsi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75574" w:rsidRPr="00793B59" w14:paraId="17FD8A46" w14:textId="77777777" w:rsidTr="00FE43C5">
        <w:tc>
          <w:tcPr>
            <w:tcW w:w="9062" w:type="dxa"/>
            <w:gridSpan w:val="2"/>
          </w:tcPr>
          <w:p w14:paraId="5312EC3C" w14:textId="20CFBB29" w:rsidR="00275574" w:rsidRPr="00793B59" w:rsidRDefault="00275574" w:rsidP="00D85D00">
            <w:pPr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>Sobota, 1</w:t>
            </w:r>
            <w:r w:rsidR="00C94025" w:rsidRPr="00793B59">
              <w:rPr>
                <w:rFonts w:cstheme="minorHAnsi"/>
                <w:b/>
              </w:rPr>
              <w:t>1</w:t>
            </w:r>
            <w:r w:rsidRPr="00793B59">
              <w:rPr>
                <w:rFonts w:cstheme="minorHAnsi"/>
                <w:b/>
              </w:rPr>
              <w:t>października 202</w:t>
            </w:r>
            <w:r w:rsidR="00C94025" w:rsidRPr="00793B59">
              <w:rPr>
                <w:rFonts w:cstheme="minorHAnsi"/>
                <w:b/>
              </w:rPr>
              <w:t>5</w:t>
            </w:r>
          </w:p>
        </w:tc>
      </w:tr>
      <w:tr w:rsidR="00275574" w:rsidRPr="00793B59" w14:paraId="31021E41" w14:textId="77777777" w:rsidTr="00FE43C5">
        <w:tc>
          <w:tcPr>
            <w:tcW w:w="1555" w:type="dxa"/>
          </w:tcPr>
          <w:p w14:paraId="74AE560D" w14:textId="76F6D6A4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08:30-</w:t>
            </w:r>
            <w:r w:rsidR="00630A6D" w:rsidRPr="00793B59">
              <w:rPr>
                <w:rFonts w:cstheme="minorHAnsi"/>
              </w:rPr>
              <w:t>09</w:t>
            </w:r>
            <w:r w:rsidR="002721C5" w:rsidRPr="00793B59">
              <w:rPr>
                <w:rFonts w:cstheme="minorHAnsi"/>
              </w:rPr>
              <w:t>:</w:t>
            </w:r>
            <w:r w:rsidR="00630A6D" w:rsidRPr="00793B59">
              <w:rPr>
                <w:rFonts w:cstheme="minorHAnsi"/>
              </w:rPr>
              <w:t>3</w:t>
            </w:r>
            <w:r w:rsidR="002849B9" w:rsidRPr="00793B59">
              <w:rPr>
                <w:rFonts w:cstheme="minorHAnsi"/>
              </w:rPr>
              <w:t>0</w:t>
            </w:r>
          </w:p>
        </w:tc>
        <w:tc>
          <w:tcPr>
            <w:tcW w:w="7507" w:type="dxa"/>
          </w:tcPr>
          <w:p w14:paraId="2AABB6AD" w14:textId="30808D20" w:rsidR="00240AD3" w:rsidRPr="00793B59" w:rsidRDefault="00275574" w:rsidP="004C3A15">
            <w:pPr>
              <w:shd w:val="clear" w:color="auto" w:fill="FFC000" w:themeFill="accent4"/>
              <w:rPr>
                <w:rFonts w:cstheme="minorHAnsi"/>
              </w:rPr>
            </w:pPr>
            <w:r w:rsidRPr="00793B59">
              <w:rPr>
                <w:rFonts w:cstheme="minorHAnsi"/>
                <w:b/>
              </w:rPr>
              <w:t>Sesja: Choroby</w:t>
            </w:r>
            <w:r w:rsidR="00A958DA" w:rsidRPr="00793B59">
              <w:rPr>
                <w:rFonts w:cstheme="minorHAnsi"/>
                <w:b/>
              </w:rPr>
              <w:t xml:space="preserve"> </w:t>
            </w:r>
            <w:r w:rsidR="009F7671" w:rsidRPr="00793B59">
              <w:rPr>
                <w:rFonts w:cstheme="minorHAnsi"/>
                <w:b/>
              </w:rPr>
              <w:t>demielinizacyjne</w:t>
            </w:r>
            <w:r w:rsidR="00E20FA1" w:rsidRPr="00793B59">
              <w:rPr>
                <w:rFonts w:cstheme="minorHAnsi"/>
                <w:b/>
              </w:rPr>
              <w:t xml:space="preserve"> – nowe wyzwania w neurologii dziecięcej</w:t>
            </w:r>
          </w:p>
          <w:p w14:paraId="178099CF" w14:textId="1C00E762" w:rsidR="009F7671" w:rsidRPr="00793B59" w:rsidRDefault="009F7671" w:rsidP="009F76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9C7BED">
              <w:rPr>
                <w:rFonts w:cstheme="minorHAnsi"/>
                <w:b/>
                <w:bCs/>
              </w:rPr>
              <w:t>MOGAD – nowości w diagnostyce i terapii</w:t>
            </w:r>
            <w:r w:rsidR="00515C7C" w:rsidRPr="00793B59">
              <w:rPr>
                <w:rFonts w:cstheme="minorHAnsi"/>
                <w:b/>
                <w:bCs/>
              </w:rPr>
              <w:t xml:space="preserve"> - </w:t>
            </w:r>
            <w:r w:rsidR="00515C7C" w:rsidRPr="00793B59">
              <w:rPr>
                <w:rFonts w:cstheme="minorHAnsi"/>
                <w:bCs/>
              </w:rPr>
              <w:t xml:space="preserve">lek. Małgorzata </w:t>
            </w:r>
            <w:proofErr w:type="spellStart"/>
            <w:r w:rsidR="00515C7C" w:rsidRPr="00793B59">
              <w:rPr>
                <w:rFonts w:cstheme="minorHAnsi"/>
                <w:bCs/>
              </w:rPr>
              <w:t>Jączak-Goździak</w:t>
            </w:r>
            <w:proofErr w:type="spellEnd"/>
          </w:p>
          <w:p w14:paraId="707E1BEC" w14:textId="02604DBC" w:rsidR="006F31FB" w:rsidRPr="00793B59" w:rsidRDefault="00515C7C" w:rsidP="00515C7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/>
                <w:bCs/>
              </w:rPr>
            </w:pPr>
            <w:r w:rsidRPr="00793B59">
              <w:rPr>
                <w:rFonts w:cstheme="minorHAnsi"/>
                <w:b/>
                <w:bCs/>
              </w:rPr>
              <w:t>T</w:t>
            </w:r>
            <w:r w:rsidR="009F7671" w:rsidRPr="00793B59">
              <w:rPr>
                <w:rFonts w:cstheme="minorHAnsi"/>
                <w:b/>
                <w:bCs/>
              </w:rPr>
              <w:t>rudności diagnostyczne na podstawie wybranych przypadków, jak długi jest czas od I objawów do leczenia (RIS)</w:t>
            </w:r>
            <w:r w:rsidR="00630A6D" w:rsidRPr="00793B59">
              <w:rPr>
                <w:rFonts w:cstheme="minorHAnsi"/>
                <w:b/>
                <w:bCs/>
              </w:rPr>
              <w:t xml:space="preserve"> </w:t>
            </w:r>
            <w:r w:rsidRPr="00793B59">
              <w:rPr>
                <w:rFonts w:cstheme="minorHAnsi"/>
                <w:b/>
                <w:bCs/>
              </w:rPr>
              <w:t xml:space="preserve">- </w:t>
            </w:r>
            <w:r w:rsidRPr="009C7BED">
              <w:rPr>
                <w:rFonts w:cstheme="minorHAnsi"/>
                <w:bCs/>
              </w:rPr>
              <w:t>dr n. med. Agnieszka Wencel-Warot</w:t>
            </w:r>
          </w:p>
        </w:tc>
      </w:tr>
      <w:tr w:rsidR="00FE43C5" w:rsidRPr="00793B59" w14:paraId="2FFC9E70" w14:textId="77777777" w:rsidTr="00FE450D">
        <w:tc>
          <w:tcPr>
            <w:tcW w:w="1555" w:type="dxa"/>
          </w:tcPr>
          <w:p w14:paraId="394F5E48" w14:textId="0E62F656" w:rsidR="00FE43C5" w:rsidRPr="00793B59" w:rsidRDefault="00E20FA1" w:rsidP="00D85D00">
            <w:pPr>
              <w:rPr>
                <w:rFonts w:cstheme="minorHAnsi"/>
              </w:rPr>
            </w:pPr>
            <w:r w:rsidRPr="00C313EE">
              <w:rPr>
                <w:rFonts w:cstheme="minorHAnsi"/>
              </w:rPr>
              <w:t>09:3</w:t>
            </w:r>
            <w:r w:rsidR="008414D5" w:rsidRPr="00C313EE">
              <w:rPr>
                <w:rFonts w:cstheme="minorHAnsi"/>
              </w:rPr>
              <w:t>0</w:t>
            </w:r>
            <w:r w:rsidRPr="00C313EE">
              <w:rPr>
                <w:rFonts w:cstheme="minorHAnsi"/>
              </w:rPr>
              <w:t>-09:45</w:t>
            </w:r>
          </w:p>
        </w:tc>
        <w:tc>
          <w:tcPr>
            <w:tcW w:w="7507" w:type="dxa"/>
            <w:shd w:val="clear" w:color="auto" w:fill="auto"/>
          </w:tcPr>
          <w:p w14:paraId="34E0D29D" w14:textId="77777777" w:rsidR="00FE43C5" w:rsidRPr="00793B59" w:rsidRDefault="00FE43C5" w:rsidP="00D85D00">
            <w:pPr>
              <w:shd w:val="clear" w:color="auto" w:fill="FFC000" w:themeFill="accent4"/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 xml:space="preserve">Przerwa </w:t>
            </w:r>
          </w:p>
        </w:tc>
      </w:tr>
      <w:tr w:rsidR="00275574" w:rsidRPr="00793B59" w14:paraId="2C35B781" w14:textId="77777777" w:rsidTr="00FE43C5">
        <w:tc>
          <w:tcPr>
            <w:tcW w:w="1555" w:type="dxa"/>
          </w:tcPr>
          <w:p w14:paraId="0956FA85" w14:textId="1CD44520" w:rsidR="00275574" w:rsidRPr="00793B59" w:rsidRDefault="00E20FA1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09:45</w:t>
            </w:r>
            <w:r w:rsidR="00275574" w:rsidRPr="00793B59">
              <w:rPr>
                <w:rFonts w:cstheme="minorHAnsi"/>
              </w:rPr>
              <w:t>-1</w:t>
            </w:r>
            <w:r w:rsidRPr="00793B59">
              <w:rPr>
                <w:rFonts w:cstheme="minorHAnsi"/>
              </w:rPr>
              <w:t>1</w:t>
            </w:r>
            <w:r w:rsidR="000518F4" w:rsidRPr="00793B59">
              <w:rPr>
                <w:rFonts w:cstheme="minorHAnsi"/>
              </w:rPr>
              <w:t>:</w:t>
            </w:r>
            <w:r w:rsidRPr="00793B59">
              <w:rPr>
                <w:rFonts w:cstheme="minorHAnsi"/>
              </w:rPr>
              <w:t>45</w:t>
            </w:r>
          </w:p>
        </w:tc>
        <w:tc>
          <w:tcPr>
            <w:tcW w:w="7507" w:type="dxa"/>
          </w:tcPr>
          <w:p w14:paraId="68D56CE6" w14:textId="09DED0F5" w:rsidR="00275574" w:rsidRPr="00793B59" w:rsidRDefault="00275574" w:rsidP="00D85D00">
            <w:pPr>
              <w:shd w:val="clear" w:color="auto" w:fill="FFC000" w:themeFill="accent4"/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 xml:space="preserve">Sesja: </w:t>
            </w:r>
            <w:r w:rsidR="005148CA" w:rsidRPr="00793B59">
              <w:rPr>
                <w:rFonts w:cstheme="minorHAnsi"/>
                <w:b/>
              </w:rPr>
              <w:t>C</w:t>
            </w:r>
            <w:r w:rsidR="000518F4" w:rsidRPr="00793B59">
              <w:rPr>
                <w:rFonts w:cstheme="minorHAnsi"/>
                <w:b/>
              </w:rPr>
              <w:t>horoby nerwowo-mięśniowe</w:t>
            </w:r>
          </w:p>
          <w:p w14:paraId="11A9E72F" w14:textId="3D64F330" w:rsidR="00515C7C" w:rsidRPr="00793B59" w:rsidRDefault="00515C7C" w:rsidP="00515C7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793B59">
              <w:rPr>
                <w:rFonts w:eastAsia="Times New Roman" w:cstheme="minorHAnsi"/>
                <w:b/>
                <w:lang w:eastAsia="pl-PL"/>
              </w:rPr>
              <w:t>Tytuł wykładu i nazwisko wykładowcy w trakcie ustaleń</w:t>
            </w:r>
            <w:r w:rsidRPr="00793B59">
              <w:rPr>
                <w:rFonts w:eastAsia="Times New Roman" w:cstheme="minorHAnsi"/>
                <w:lang w:eastAsia="pl-PL"/>
              </w:rPr>
              <w:t xml:space="preserve"> - wykład sponsorowany </w:t>
            </w:r>
          </w:p>
          <w:p w14:paraId="056693FE" w14:textId="64D24A8F" w:rsidR="00515C7C" w:rsidRPr="00793B59" w:rsidRDefault="00515C7C" w:rsidP="00515C7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793B59">
              <w:rPr>
                <w:rFonts w:eastAsia="Times New Roman" w:cstheme="minorHAnsi"/>
                <w:b/>
                <w:lang w:eastAsia="pl-PL"/>
              </w:rPr>
              <w:t>Tytuł wykładu i nazwisko wykładowcy w trakcie ustaleń</w:t>
            </w:r>
            <w:r w:rsidRPr="00793B59">
              <w:rPr>
                <w:rFonts w:eastAsia="Times New Roman" w:cstheme="minorHAnsi"/>
                <w:lang w:eastAsia="pl-PL"/>
              </w:rPr>
              <w:t xml:space="preserve"> - wykład sponsorowany </w:t>
            </w:r>
          </w:p>
          <w:p w14:paraId="402D7D89" w14:textId="634E1F09" w:rsidR="00163497" w:rsidRPr="00793B59" w:rsidRDefault="00515C7C" w:rsidP="00515C7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 w:rsidRPr="00793B59">
              <w:rPr>
                <w:rFonts w:cstheme="minorHAnsi"/>
                <w:b/>
                <w:bCs/>
              </w:rPr>
              <w:t xml:space="preserve">Rekomendacje okołooperacyjne dla dzieci ze skoliozą w przebiegu SMA </w:t>
            </w:r>
            <w:r w:rsidRPr="00793B59">
              <w:rPr>
                <w:rFonts w:cstheme="minorHAnsi"/>
                <w:bCs/>
              </w:rPr>
              <w:t xml:space="preserve">- </w:t>
            </w:r>
            <w:r w:rsidRPr="009C7BED">
              <w:rPr>
                <w:rFonts w:cstheme="minorHAnsi"/>
                <w:bCs/>
              </w:rPr>
              <w:t xml:space="preserve">dr hab. n. </w:t>
            </w:r>
            <w:proofErr w:type="spellStart"/>
            <w:r w:rsidRPr="009C7BED">
              <w:rPr>
                <w:rFonts w:cstheme="minorHAnsi"/>
                <w:bCs/>
              </w:rPr>
              <w:t>kf</w:t>
            </w:r>
            <w:proofErr w:type="spellEnd"/>
            <w:r w:rsidRPr="009C7BED">
              <w:rPr>
                <w:rFonts w:cstheme="minorHAnsi"/>
                <w:bCs/>
              </w:rPr>
              <w:t xml:space="preserve">. </w:t>
            </w:r>
            <w:r w:rsidR="00163497" w:rsidRPr="009C7BED">
              <w:rPr>
                <w:rFonts w:cstheme="minorHAnsi"/>
                <w:bCs/>
              </w:rPr>
              <w:t>Ewa Gajewska</w:t>
            </w:r>
            <w:r w:rsidR="00163497" w:rsidRPr="00793B59">
              <w:rPr>
                <w:rFonts w:cstheme="minorHAnsi"/>
                <w:bCs/>
              </w:rPr>
              <w:t xml:space="preserve"> </w:t>
            </w:r>
            <w:r w:rsidR="00900678" w:rsidRPr="00793B59">
              <w:rPr>
                <w:rFonts w:cstheme="minorHAnsi"/>
                <w:bCs/>
              </w:rPr>
              <w:t xml:space="preserve">(współautorzy: dr n. med. Tomasz </w:t>
            </w:r>
            <w:proofErr w:type="spellStart"/>
            <w:r w:rsidR="00900678" w:rsidRPr="00793B59">
              <w:rPr>
                <w:rFonts w:cstheme="minorHAnsi"/>
                <w:bCs/>
              </w:rPr>
              <w:t>Potaczek</w:t>
            </w:r>
            <w:proofErr w:type="spellEnd"/>
            <w:r w:rsidR="00900678" w:rsidRPr="00793B59">
              <w:rPr>
                <w:rFonts w:cstheme="minorHAnsi"/>
                <w:bCs/>
              </w:rPr>
              <w:t>, dr hab. n.</w:t>
            </w:r>
            <w:r w:rsidRPr="00793B59">
              <w:rPr>
                <w:rFonts w:cstheme="minorHAnsi"/>
                <w:bCs/>
              </w:rPr>
              <w:t xml:space="preserve"> </w:t>
            </w:r>
            <w:proofErr w:type="spellStart"/>
            <w:r w:rsidR="00900678" w:rsidRPr="00793B59">
              <w:rPr>
                <w:rFonts w:cstheme="minorHAnsi"/>
                <w:bCs/>
              </w:rPr>
              <w:t>kf</w:t>
            </w:r>
            <w:proofErr w:type="spellEnd"/>
            <w:r w:rsidR="00900678" w:rsidRPr="00793B59">
              <w:rPr>
                <w:rFonts w:cstheme="minorHAnsi"/>
                <w:bCs/>
              </w:rPr>
              <w:t xml:space="preserve">. Agnieszka Stępień, dr </w:t>
            </w:r>
            <w:r w:rsidRPr="00793B59">
              <w:rPr>
                <w:rFonts w:cstheme="minorHAnsi"/>
                <w:bCs/>
              </w:rPr>
              <w:t>hab</w:t>
            </w:r>
            <w:r w:rsidR="00900678" w:rsidRPr="00793B59">
              <w:rPr>
                <w:rFonts w:cstheme="minorHAnsi"/>
                <w:bCs/>
              </w:rPr>
              <w:t>.</w:t>
            </w:r>
            <w:r w:rsidRPr="00793B59">
              <w:rPr>
                <w:rFonts w:cstheme="minorHAnsi"/>
                <w:bCs/>
              </w:rPr>
              <w:t xml:space="preserve"> </w:t>
            </w:r>
            <w:r w:rsidR="00900678" w:rsidRPr="00793B59">
              <w:rPr>
                <w:rFonts w:cstheme="minorHAnsi"/>
                <w:bCs/>
              </w:rPr>
              <w:t>n.</w:t>
            </w:r>
            <w:r w:rsidRPr="00793B59">
              <w:rPr>
                <w:rFonts w:cstheme="minorHAnsi"/>
                <w:bCs/>
              </w:rPr>
              <w:t xml:space="preserve"> </w:t>
            </w:r>
            <w:proofErr w:type="spellStart"/>
            <w:r w:rsidR="00900678" w:rsidRPr="00793B59">
              <w:rPr>
                <w:rFonts w:cstheme="minorHAnsi"/>
                <w:bCs/>
              </w:rPr>
              <w:t>kf</w:t>
            </w:r>
            <w:proofErr w:type="spellEnd"/>
            <w:r w:rsidRPr="00793B59">
              <w:rPr>
                <w:rFonts w:cstheme="minorHAnsi"/>
                <w:bCs/>
              </w:rPr>
              <w:t>.</w:t>
            </w:r>
            <w:r w:rsidR="00900678" w:rsidRPr="00793B59">
              <w:rPr>
                <w:rFonts w:cstheme="minorHAnsi"/>
                <w:bCs/>
              </w:rPr>
              <w:t xml:space="preserve"> Ewa Gajewska, mgr Ewelina </w:t>
            </w:r>
            <w:proofErr w:type="spellStart"/>
            <w:r w:rsidR="00900678" w:rsidRPr="00793B59">
              <w:rPr>
                <w:rFonts w:cstheme="minorHAnsi"/>
                <w:bCs/>
              </w:rPr>
              <w:t>Rajewicz</w:t>
            </w:r>
            <w:proofErr w:type="spellEnd"/>
            <w:r w:rsidR="00900678" w:rsidRPr="00793B59">
              <w:rPr>
                <w:rFonts w:cstheme="minorHAnsi"/>
                <w:bCs/>
              </w:rPr>
              <w:t xml:space="preserve">, dr n. med. Anna Danielewicz, prof. dr hab. n. med. Michał </w:t>
            </w:r>
            <w:proofErr w:type="spellStart"/>
            <w:r w:rsidR="00900678" w:rsidRPr="00793B59">
              <w:rPr>
                <w:rFonts w:cstheme="minorHAnsi"/>
                <w:bCs/>
              </w:rPr>
              <w:t>Latalski</w:t>
            </w:r>
            <w:proofErr w:type="spellEnd"/>
          </w:p>
        </w:tc>
      </w:tr>
      <w:tr w:rsidR="00275574" w:rsidRPr="00793B59" w14:paraId="3F142CF1" w14:textId="77777777" w:rsidTr="00FE43C5">
        <w:tc>
          <w:tcPr>
            <w:tcW w:w="1555" w:type="dxa"/>
          </w:tcPr>
          <w:p w14:paraId="23CD9553" w14:textId="1D5DBB49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</w:t>
            </w:r>
            <w:r w:rsidR="00E20FA1" w:rsidRPr="00793B59">
              <w:rPr>
                <w:rFonts w:cstheme="minorHAnsi"/>
              </w:rPr>
              <w:t>1</w:t>
            </w:r>
            <w:r w:rsidR="00240AD3" w:rsidRPr="00793B59">
              <w:rPr>
                <w:rFonts w:cstheme="minorHAnsi"/>
              </w:rPr>
              <w:t>:</w:t>
            </w:r>
            <w:r w:rsidR="00E20FA1" w:rsidRPr="00793B59">
              <w:rPr>
                <w:rFonts w:cstheme="minorHAnsi"/>
              </w:rPr>
              <w:t>45</w:t>
            </w:r>
            <w:r w:rsidR="000518F4" w:rsidRPr="00793B59">
              <w:rPr>
                <w:rFonts w:cstheme="minorHAnsi"/>
              </w:rPr>
              <w:t>-12:</w:t>
            </w:r>
            <w:r w:rsidR="00E20FA1" w:rsidRPr="00793B59">
              <w:rPr>
                <w:rFonts w:cstheme="minorHAnsi"/>
              </w:rPr>
              <w:t>45</w:t>
            </w:r>
          </w:p>
        </w:tc>
        <w:tc>
          <w:tcPr>
            <w:tcW w:w="7507" w:type="dxa"/>
          </w:tcPr>
          <w:p w14:paraId="63491A3E" w14:textId="2D59F6E2" w:rsidR="005148CA" w:rsidRPr="00793B59" w:rsidRDefault="005148CA" w:rsidP="005148CA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793B59">
              <w:rPr>
                <w:rFonts w:eastAsia="Times New Roman" w:cstheme="minorHAnsi"/>
                <w:b/>
                <w:lang w:eastAsia="pl-PL"/>
              </w:rPr>
              <w:t>Tytuł wykładu w trakcie ustaleń</w:t>
            </w:r>
            <w:r w:rsidRPr="00793B59">
              <w:rPr>
                <w:rFonts w:eastAsia="Times New Roman" w:cstheme="minorHAnsi"/>
                <w:lang w:eastAsia="pl-PL"/>
              </w:rPr>
              <w:t xml:space="preserve"> </w:t>
            </w:r>
            <w:r w:rsidR="009C7BED">
              <w:rPr>
                <w:rFonts w:eastAsia="Times New Roman" w:cstheme="minorHAnsi"/>
                <w:lang w:eastAsia="pl-PL"/>
              </w:rPr>
              <w:t xml:space="preserve">- </w:t>
            </w:r>
            <w:r w:rsidR="0006406C" w:rsidRPr="009C7BED">
              <w:rPr>
                <w:rFonts w:eastAsia="Times New Roman" w:cstheme="minorHAnsi"/>
                <w:lang w:eastAsia="pl-PL"/>
              </w:rPr>
              <w:t xml:space="preserve">dr </w:t>
            </w:r>
            <w:r w:rsidR="00851BBE" w:rsidRPr="009C7BED">
              <w:rPr>
                <w:rFonts w:eastAsia="Times New Roman" w:cstheme="minorHAnsi"/>
                <w:lang w:eastAsia="pl-PL"/>
              </w:rPr>
              <w:t xml:space="preserve">n. med. </w:t>
            </w:r>
            <w:r w:rsidR="0006406C" w:rsidRPr="009C7BED">
              <w:rPr>
                <w:rFonts w:eastAsia="Times New Roman" w:cstheme="minorHAnsi"/>
                <w:lang w:eastAsia="pl-PL"/>
              </w:rPr>
              <w:t>Łukasz Przysło</w:t>
            </w:r>
          </w:p>
          <w:p w14:paraId="20E6533E" w14:textId="6F610A40" w:rsidR="00275574" w:rsidRPr="00793B59" w:rsidRDefault="00966D7D" w:rsidP="00630A6D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793B59">
              <w:rPr>
                <w:rFonts w:eastAsia="Times New Roman" w:cstheme="minorHAnsi"/>
                <w:b/>
                <w:lang w:eastAsia="pl-PL"/>
              </w:rPr>
              <w:t>Tytuł wykładu i nazwisko wykładowcy w trakcie ustaleń</w:t>
            </w:r>
            <w:r w:rsidRPr="00793B59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8414D5" w:rsidRPr="00793B59" w14:paraId="7AD917F9" w14:textId="77777777" w:rsidTr="00FE43C5">
        <w:tc>
          <w:tcPr>
            <w:tcW w:w="1555" w:type="dxa"/>
          </w:tcPr>
          <w:p w14:paraId="07DA5CFB" w14:textId="46901235" w:rsidR="008414D5" w:rsidRPr="00793B59" w:rsidRDefault="008414D5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12:45-13:00</w:t>
            </w:r>
          </w:p>
        </w:tc>
        <w:tc>
          <w:tcPr>
            <w:tcW w:w="7507" w:type="dxa"/>
          </w:tcPr>
          <w:p w14:paraId="5F2DCB32" w14:textId="305A4A25" w:rsidR="008414D5" w:rsidRPr="00793B59" w:rsidRDefault="008414D5" w:rsidP="00D85D00">
            <w:pPr>
              <w:rPr>
                <w:rFonts w:cstheme="minorHAnsi"/>
                <w:b/>
              </w:rPr>
            </w:pPr>
            <w:r w:rsidRPr="00793B59">
              <w:rPr>
                <w:rFonts w:cstheme="minorHAnsi"/>
                <w:b/>
              </w:rPr>
              <w:t xml:space="preserve">Przerwa </w:t>
            </w:r>
          </w:p>
        </w:tc>
      </w:tr>
      <w:tr w:rsidR="00E20FA1" w:rsidRPr="00793B59" w14:paraId="4EE68398" w14:textId="77777777" w:rsidTr="00E20FA1">
        <w:trPr>
          <w:trHeight w:val="210"/>
        </w:trPr>
        <w:tc>
          <w:tcPr>
            <w:tcW w:w="1555" w:type="dxa"/>
          </w:tcPr>
          <w:p w14:paraId="0BACF0CC" w14:textId="2FE6910C" w:rsidR="00E20FA1" w:rsidRPr="00793B59" w:rsidRDefault="00E20FA1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13:00-14:30</w:t>
            </w:r>
          </w:p>
        </w:tc>
        <w:tc>
          <w:tcPr>
            <w:tcW w:w="7507" w:type="dxa"/>
            <w:shd w:val="clear" w:color="auto" w:fill="FFC000"/>
          </w:tcPr>
          <w:p w14:paraId="049E7B22" w14:textId="7B2DD4CA" w:rsidR="00E20FA1" w:rsidRPr="00793B59" w:rsidRDefault="00E20FA1" w:rsidP="00E20FA1">
            <w:pPr>
              <w:rPr>
                <w:rFonts w:cstheme="minorHAnsi"/>
                <w:b/>
                <w:bCs/>
                <w:iCs/>
              </w:rPr>
            </w:pPr>
            <w:r w:rsidRPr="00793B59">
              <w:rPr>
                <w:rFonts w:cstheme="minorHAnsi"/>
                <w:b/>
                <w:bCs/>
                <w:iCs/>
              </w:rPr>
              <w:t>Sesja: Debaty</w:t>
            </w:r>
          </w:p>
        </w:tc>
      </w:tr>
      <w:tr w:rsidR="00275574" w:rsidRPr="00793B59" w14:paraId="5AFA8086" w14:textId="77777777" w:rsidTr="009C7BED">
        <w:trPr>
          <w:trHeight w:val="1843"/>
        </w:trPr>
        <w:tc>
          <w:tcPr>
            <w:tcW w:w="1555" w:type="dxa"/>
          </w:tcPr>
          <w:p w14:paraId="2FBBB254" w14:textId="77777777" w:rsidR="000E22B9" w:rsidRPr="00793B59" w:rsidRDefault="000E22B9" w:rsidP="00D85D00">
            <w:pPr>
              <w:rPr>
                <w:rFonts w:cstheme="minorHAnsi"/>
              </w:rPr>
            </w:pPr>
          </w:p>
          <w:p w14:paraId="10CD1442" w14:textId="77777777" w:rsidR="000E22B9" w:rsidRPr="00793B59" w:rsidRDefault="000E22B9" w:rsidP="00D85D00">
            <w:pPr>
              <w:rPr>
                <w:rFonts w:cstheme="minorHAnsi"/>
              </w:rPr>
            </w:pPr>
          </w:p>
          <w:p w14:paraId="50609001" w14:textId="77777777" w:rsidR="000E22B9" w:rsidRPr="00793B59" w:rsidRDefault="000E22B9" w:rsidP="00D85D00">
            <w:pPr>
              <w:rPr>
                <w:rFonts w:cstheme="minorHAnsi"/>
              </w:rPr>
            </w:pPr>
          </w:p>
          <w:p w14:paraId="040CF4F8" w14:textId="72599DA4" w:rsidR="00952139" w:rsidRPr="00793B59" w:rsidRDefault="00952139" w:rsidP="00D85D00">
            <w:pPr>
              <w:rPr>
                <w:rFonts w:cstheme="minorHAnsi"/>
              </w:rPr>
            </w:pPr>
          </w:p>
        </w:tc>
        <w:tc>
          <w:tcPr>
            <w:tcW w:w="7507" w:type="dxa"/>
          </w:tcPr>
          <w:p w14:paraId="6F474C85" w14:textId="414DE137" w:rsidR="00515C7C" w:rsidRPr="008151EE" w:rsidRDefault="00515C7C" w:rsidP="000518F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color w:val="833C0B" w:themeColor="accent2" w:themeShade="80"/>
              </w:rPr>
            </w:pPr>
            <w:r w:rsidRPr="00793B59">
              <w:rPr>
                <w:rFonts w:cstheme="minorHAnsi"/>
                <w:b/>
                <w:bCs/>
                <w:iCs/>
              </w:rPr>
              <w:t>T</w:t>
            </w:r>
            <w:r w:rsidR="000518F4" w:rsidRPr="00793B59">
              <w:rPr>
                <w:rFonts w:cstheme="minorHAnsi"/>
                <w:b/>
                <w:bCs/>
                <w:iCs/>
              </w:rPr>
              <w:t>rudności diagnostyczne stanów napadowych: na linii neurolog-kardiolog</w:t>
            </w:r>
            <w:r w:rsidRPr="00793B59">
              <w:rPr>
                <w:rFonts w:cstheme="minorHAnsi"/>
                <w:b/>
                <w:bCs/>
                <w:iCs/>
              </w:rPr>
              <w:t xml:space="preserve"> -</w:t>
            </w:r>
            <w:r w:rsidR="000518F4" w:rsidRPr="00793B59">
              <w:rPr>
                <w:rFonts w:cstheme="minorHAnsi"/>
                <w:b/>
                <w:bCs/>
                <w:iCs/>
              </w:rPr>
              <w:t xml:space="preserve"> </w:t>
            </w:r>
            <w:r w:rsidRPr="009C7BED">
              <w:rPr>
                <w:rFonts w:cstheme="minorHAnsi"/>
                <w:bCs/>
                <w:iCs/>
              </w:rPr>
              <w:t>lek.</w:t>
            </w:r>
            <w:r w:rsidR="000518F4" w:rsidRPr="009C7BED">
              <w:rPr>
                <w:rFonts w:cstheme="minorHAnsi"/>
                <w:bCs/>
                <w:iCs/>
              </w:rPr>
              <w:t xml:space="preserve"> O</w:t>
            </w:r>
            <w:r w:rsidR="00630A6D" w:rsidRPr="009C7BED">
              <w:rPr>
                <w:rFonts w:cstheme="minorHAnsi"/>
                <w:bCs/>
                <w:iCs/>
              </w:rPr>
              <w:t xml:space="preserve">liwia </w:t>
            </w:r>
            <w:r w:rsidR="000518F4" w:rsidRPr="009C7BED">
              <w:rPr>
                <w:rFonts w:cstheme="minorHAnsi"/>
                <w:bCs/>
                <w:iCs/>
              </w:rPr>
              <w:t>G</w:t>
            </w:r>
            <w:r w:rsidR="00630A6D" w:rsidRPr="009C7BED">
              <w:rPr>
                <w:rFonts w:cstheme="minorHAnsi"/>
                <w:bCs/>
                <w:iCs/>
              </w:rPr>
              <w:t>orgon-</w:t>
            </w:r>
            <w:proofErr w:type="spellStart"/>
            <w:r w:rsidR="000518F4" w:rsidRPr="009C7BED">
              <w:rPr>
                <w:rFonts w:cstheme="minorHAnsi"/>
                <w:bCs/>
                <w:iCs/>
              </w:rPr>
              <w:t>D</w:t>
            </w:r>
            <w:r w:rsidR="00630A6D" w:rsidRPr="009C7BED">
              <w:rPr>
                <w:rFonts w:cstheme="minorHAnsi"/>
                <w:bCs/>
                <w:iCs/>
              </w:rPr>
              <w:t>ezor</w:t>
            </w:r>
            <w:proofErr w:type="spellEnd"/>
            <w:r w:rsidR="008151EE">
              <w:rPr>
                <w:rFonts w:cstheme="minorHAnsi"/>
                <w:bCs/>
                <w:iCs/>
              </w:rPr>
              <w:t xml:space="preserve"> </w:t>
            </w:r>
          </w:p>
          <w:p w14:paraId="7A9EACC9" w14:textId="77777777" w:rsidR="00766DC9" w:rsidRPr="00793B59" w:rsidRDefault="00515C7C" w:rsidP="000518F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</w:rPr>
            </w:pPr>
            <w:r w:rsidRPr="00793B59">
              <w:rPr>
                <w:rFonts w:cstheme="minorHAnsi"/>
                <w:b/>
                <w:iCs/>
              </w:rPr>
              <w:t>Czy potrzebne są skale w neurologii?</w:t>
            </w:r>
            <w:r w:rsidRPr="00793B59">
              <w:rPr>
                <w:rFonts w:cstheme="minorHAnsi"/>
                <w:iCs/>
              </w:rPr>
              <w:t xml:space="preserve"> - </w:t>
            </w:r>
            <w:r w:rsidRPr="009C7BED">
              <w:rPr>
                <w:rFonts w:cstheme="minorHAnsi"/>
                <w:bCs/>
              </w:rPr>
              <w:t xml:space="preserve">dr hab. n. </w:t>
            </w:r>
            <w:proofErr w:type="spellStart"/>
            <w:r w:rsidRPr="009C7BED">
              <w:rPr>
                <w:rFonts w:cstheme="minorHAnsi"/>
                <w:bCs/>
              </w:rPr>
              <w:t>kf</w:t>
            </w:r>
            <w:proofErr w:type="spellEnd"/>
            <w:r w:rsidRPr="009C7BED">
              <w:rPr>
                <w:rFonts w:cstheme="minorHAnsi"/>
                <w:bCs/>
              </w:rPr>
              <w:t>. Ewa Gajewska</w:t>
            </w:r>
            <w:r w:rsidR="00385022" w:rsidRPr="009C7BED">
              <w:rPr>
                <w:rFonts w:cstheme="minorHAnsi"/>
                <w:b/>
                <w:bCs/>
                <w:iCs/>
              </w:rPr>
              <w:t>,</w:t>
            </w:r>
            <w:r w:rsidR="00385022" w:rsidRPr="009C7BED">
              <w:rPr>
                <w:rFonts w:cstheme="minorHAnsi"/>
                <w:iCs/>
              </w:rPr>
              <w:t xml:space="preserve"> </w:t>
            </w:r>
            <w:r w:rsidR="00766DC9" w:rsidRPr="009C7BED">
              <w:rPr>
                <w:rFonts w:cstheme="minorHAnsi"/>
                <w:bCs/>
              </w:rPr>
              <w:t>dr hab. n. med. Marcin Żarowski, prof. UMP, lek. Barbara Słowińska-Jarząbek</w:t>
            </w:r>
            <w:r w:rsidR="00385022" w:rsidRPr="00793B59">
              <w:rPr>
                <w:rFonts w:cstheme="minorHAnsi"/>
                <w:iCs/>
              </w:rPr>
              <w:t xml:space="preserve"> </w:t>
            </w:r>
          </w:p>
          <w:p w14:paraId="199096EB" w14:textId="1479EFFD" w:rsidR="00E20FA1" w:rsidRPr="00793B59" w:rsidRDefault="00E20FA1" w:rsidP="000518F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  <w:iCs/>
              </w:rPr>
            </w:pPr>
            <w:r w:rsidRPr="00793B59">
              <w:rPr>
                <w:rFonts w:cstheme="minorHAnsi"/>
                <w:b/>
                <w:iCs/>
              </w:rPr>
              <w:t>Bole głowy</w:t>
            </w:r>
            <w:r w:rsidR="00851BBE">
              <w:rPr>
                <w:rFonts w:cstheme="minorHAnsi"/>
                <w:b/>
                <w:iCs/>
              </w:rPr>
              <w:t xml:space="preserve"> </w:t>
            </w:r>
            <w:r w:rsidR="00851BBE" w:rsidRPr="00C313EE">
              <w:rPr>
                <w:rFonts w:cstheme="minorHAnsi"/>
                <w:iCs/>
              </w:rPr>
              <w:t>– wykładowca w trakcie potwierdzania</w:t>
            </w:r>
          </w:p>
        </w:tc>
      </w:tr>
      <w:tr w:rsidR="00275574" w:rsidRPr="00793B59" w14:paraId="6808CFE9" w14:textId="77777777" w:rsidTr="00FE43C5">
        <w:tc>
          <w:tcPr>
            <w:tcW w:w="1555" w:type="dxa"/>
          </w:tcPr>
          <w:p w14:paraId="572175A3" w14:textId="76BDC835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14:</w:t>
            </w:r>
            <w:r w:rsidR="008414D5" w:rsidRPr="00793B59">
              <w:rPr>
                <w:rFonts w:cstheme="minorHAnsi"/>
              </w:rPr>
              <w:t>3</w:t>
            </w:r>
            <w:r w:rsidR="00A965A9" w:rsidRPr="00793B59">
              <w:rPr>
                <w:rFonts w:cstheme="minorHAnsi"/>
              </w:rPr>
              <w:t>0</w:t>
            </w:r>
          </w:p>
        </w:tc>
        <w:tc>
          <w:tcPr>
            <w:tcW w:w="7507" w:type="dxa"/>
          </w:tcPr>
          <w:p w14:paraId="39AAC9B4" w14:textId="77777777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 xml:space="preserve">Zakończenie konferencji i rozdanie certyfikatów </w:t>
            </w:r>
          </w:p>
        </w:tc>
      </w:tr>
    </w:tbl>
    <w:p w14:paraId="351D0F76" w14:textId="77777777" w:rsidR="00275574" w:rsidRPr="00793B59" w:rsidRDefault="00275574" w:rsidP="00275574">
      <w:pPr>
        <w:rPr>
          <w:rFonts w:cstheme="minorHAnsi"/>
        </w:rPr>
      </w:pPr>
    </w:p>
    <w:p w14:paraId="36E6F856" w14:textId="77777777" w:rsidR="00275574" w:rsidRPr="00793B59" w:rsidRDefault="00275574" w:rsidP="00275574">
      <w:pPr>
        <w:rPr>
          <w:rFonts w:cstheme="minorHAnsi"/>
        </w:rPr>
      </w:pPr>
      <w:r w:rsidRPr="00793B59">
        <w:rPr>
          <w:rFonts w:cstheme="minorHAnsi"/>
        </w:rPr>
        <w:t>*program może ulec zmianie</w:t>
      </w:r>
    </w:p>
    <w:p w14:paraId="55D1C63F" w14:textId="77777777" w:rsidR="00275574" w:rsidRPr="00793B59" w:rsidRDefault="00275574" w:rsidP="00275574">
      <w:pPr>
        <w:rPr>
          <w:rFonts w:cstheme="minorHAnsi"/>
        </w:rPr>
      </w:pPr>
      <w:r w:rsidRPr="00793B59">
        <w:rPr>
          <w:rFonts w:cstheme="minorHAnsi"/>
        </w:rPr>
        <w:t>WARSZTATY</w:t>
      </w:r>
    </w:p>
    <w:p w14:paraId="6BAF31E8" w14:textId="48F2CD93" w:rsidR="00275574" w:rsidRPr="00793B59" w:rsidRDefault="00275574" w:rsidP="00275574">
      <w:pPr>
        <w:rPr>
          <w:rFonts w:cstheme="minorHAnsi"/>
          <w:b/>
        </w:rPr>
      </w:pPr>
      <w:r w:rsidRPr="00793B59">
        <w:rPr>
          <w:rFonts w:cstheme="minorHAnsi"/>
          <w:b/>
        </w:rPr>
        <w:t>Piątek, 1</w:t>
      </w:r>
      <w:r w:rsidR="009147FE">
        <w:rPr>
          <w:rFonts w:cstheme="minorHAnsi"/>
          <w:b/>
        </w:rPr>
        <w:t>0</w:t>
      </w:r>
      <w:r w:rsidRPr="00793B59">
        <w:rPr>
          <w:rFonts w:cstheme="minorHAnsi"/>
          <w:b/>
        </w:rPr>
        <w:t xml:space="preserve"> października 202</w:t>
      </w:r>
      <w:r w:rsidR="009147FE">
        <w:rPr>
          <w:rFonts w:cstheme="minorHAnsi"/>
          <w:b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9"/>
        <w:gridCol w:w="3211"/>
        <w:gridCol w:w="5062"/>
      </w:tblGrid>
      <w:tr w:rsidR="00275574" w:rsidRPr="00793B59" w14:paraId="21DD8F4A" w14:textId="77777777" w:rsidTr="006E1903">
        <w:tc>
          <w:tcPr>
            <w:tcW w:w="704" w:type="dxa"/>
          </w:tcPr>
          <w:p w14:paraId="3B1A7503" w14:textId="77777777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08:00-10:00</w:t>
            </w:r>
          </w:p>
        </w:tc>
        <w:tc>
          <w:tcPr>
            <w:tcW w:w="3236" w:type="dxa"/>
          </w:tcPr>
          <w:p w14:paraId="69C820E3" w14:textId="2422B0EF" w:rsidR="00793B59" w:rsidRPr="00793B59" w:rsidRDefault="00793B59" w:rsidP="00793B59">
            <w:pPr>
              <w:rPr>
                <w:rFonts w:cstheme="minorHAnsi"/>
                <w:b/>
              </w:rPr>
            </w:pPr>
            <w:r w:rsidRPr="00793B59">
              <w:rPr>
                <w:rFonts w:cstheme="minorHAnsi"/>
              </w:rPr>
              <w:t>WARSZTAT 1</w:t>
            </w:r>
            <w:r w:rsidRPr="00793B59">
              <w:rPr>
                <w:rFonts w:cstheme="minorHAnsi"/>
                <w:b/>
              </w:rPr>
              <w:t>: USG przezciemiączkowe – jak prawidłowo interpretować wyniki badań</w:t>
            </w:r>
          </w:p>
          <w:p w14:paraId="0107C4F1" w14:textId="61EA799E" w:rsidR="00275574" w:rsidRPr="00793B59" w:rsidRDefault="00793B59" w:rsidP="00793B59">
            <w:pPr>
              <w:rPr>
                <w:rFonts w:cstheme="minorHAnsi"/>
                <w:b/>
              </w:rPr>
            </w:pPr>
            <w:r w:rsidRPr="00793B59">
              <w:rPr>
                <w:rFonts w:cstheme="minorHAnsi"/>
              </w:rPr>
              <w:lastRenderedPageBreak/>
              <w:t xml:space="preserve">Prowadząca: </w:t>
            </w:r>
            <w:r w:rsidRPr="00C313EE">
              <w:rPr>
                <w:rFonts w:cstheme="minorHAnsi"/>
                <w:b/>
                <w:bCs/>
              </w:rPr>
              <w:t>dr hab. n. med. Renata Bokiniec</w:t>
            </w:r>
            <w:r w:rsidRPr="00793B59">
              <w:rPr>
                <w:rFonts w:cstheme="minorHAnsi"/>
              </w:rPr>
              <w:t xml:space="preserve"> </w:t>
            </w:r>
          </w:p>
          <w:p w14:paraId="221B04A7" w14:textId="77777777" w:rsidR="00275574" w:rsidRPr="00793B59" w:rsidRDefault="00275574" w:rsidP="00D85D00">
            <w:pPr>
              <w:rPr>
                <w:rFonts w:cstheme="minorHAnsi"/>
              </w:rPr>
            </w:pPr>
          </w:p>
        </w:tc>
        <w:tc>
          <w:tcPr>
            <w:tcW w:w="5122" w:type="dxa"/>
          </w:tcPr>
          <w:p w14:paraId="4C3EE780" w14:textId="77777777" w:rsidR="00793B59" w:rsidRPr="00793B59" w:rsidRDefault="00793B59" w:rsidP="00793B59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lastRenderedPageBreak/>
              <w:t xml:space="preserve">Praktyczny warsztat z analizy i interpretacji wyników badania USG przezciemiączkowego </w:t>
            </w:r>
          </w:p>
          <w:p w14:paraId="2443F7C3" w14:textId="77777777" w:rsidR="00793B59" w:rsidRPr="00793B59" w:rsidRDefault="00793B59" w:rsidP="00793B59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 xml:space="preserve">Badanie odbędzie się na małych pacjentach z wykorzystaniem aparatów USG. Każdy uczestnik </w:t>
            </w:r>
            <w:r w:rsidRPr="00793B59">
              <w:rPr>
                <w:rFonts w:cstheme="minorHAnsi"/>
              </w:rPr>
              <w:lastRenderedPageBreak/>
              <w:t xml:space="preserve">warsztatu będzie miał możliwość wykonania badania pod nadzorem prowadzącej. </w:t>
            </w:r>
          </w:p>
          <w:p w14:paraId="06A277E0" w14:textId="77777777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Liczba uczestników: bez ograniczeń</w:t>
            </w:r>
          </w:p>
        </w:tc>
      </w:tr>
      <w:tr w:rsidR="00275574" w:rsidRPr="00793B59" w14:paraId="11C306E2" w14:textId="77777777" w:rsidTr="006E1903">
        <w:trPr>
          <w:trHeight w:val="1626"/>
        </w:trPr>
        <w:tc>
          <w:tcPr>
            <w:tcW w:w="704" w:type="dxa"/>
          </w:tcPr>
          <w:p w14:paraId="4BCEC53A" w14:textId="77777777" w:rsidR="00275574" w:rsidRPr="00793B59" w:rsidRDefault="00275574" w:rsidP="00D85D00">
            <w:pPr>
              <w:rPr>
                <w:rFonts w:cstheme="minorHAnsi"/>
                <w:highlight w:val="yellow"/>
              </w:rPr>
            </w:pPr>
            <w:r w:rsidRPr="00C313EE">
              <w:rPr>
                <w:rFonts w:cstheme="minorHAnsi"/>
              </w:rPr>
              <w:lastRenderedPageBreak/>
              <w:t>08:00-10:00</w:t>
            </w:r>
          </w:p>
        </w:tc>
        <w:tc>
          <w:tcPr>
            <w:tcW w:w="3236" w:type="dxa"/>
          </w:tcPr>
          <w:p w14:paraId="51C04334" w14:textId="50445ED8" w:rsidR="00793B59" w:rsidRPr="00793B59" w:rsidRDefault="00793B59" w:rsidP="00793B59">
            <w:pPr>
              <w:pStyle w:val="Nagwek4"/>
              <w:outlineLvl w:val="3"/>
              <w:rPr>
                <w:rFonts w:asciiTheme="minorHAnsi" w:hAnsiTheme="minorHAnsi" w:cstheme="minorHAnsi"/>
                <w:b/>
                <w:i w:val="0"/>
                <w:color w:val="auto"/>
              </w:rPr>
            </w:pPr>
            <w:r w:rsidRPr="00793B59">
              <w:rPr>
                <w:rFonts w:asciiTheme="minorHAnsi" w:hAnsiTheme="minorHAnsi" w:cstheme="minorHAnsi"/>
                <w:b/>
                <w:i w:val="0"/>
                <w:color w:val="auto"/>
              </w:rPr>
              <w:t>Komunikacja w rodzicami pacjentów – jak mówić o ciężkich chorobach dzieci</w:t>
            </w:r>
          </w:p>
          <w:p w14:paraId="69F75ED4" w14:textId="51FDED77" w:rsidR="00793B59" w:rsidRPr="00793B59" w:rsidRDefault="00793B59" w:rsidP="00793B59">
            <w:pPr>
              <w:rPr>
                <w:rFonts w:cstheme="minorHAnsi"/>
              </w:rPr>
            </w:pPr>
          </w:p>
          <w:p w14:paraId="2FE2FC90" w14:textId="0E3F626F" w:rsidR="00793B59" w:rsidRPr="005C70F8" w:rsidRDefault="00793B59" w:rsidP="00793B59">
            <w:pPr>
              <w:rPr>
                <w:rFonts w:cstheme="minorHAnsi"/>
                <w:b/>
              </w:rPr>
            </w:pPr>
            <w:r w:rsidRPr="00793B59">
              <w:rPr>
                <w:rFonts w:cstheme="minorHAnsi"/>
              </w:rPr>
              <w:t xml:space="preserve">Prowadzący: </w:t>
            </w:r>
            <w:r w:rsidR="002F15B7" w:rsidRPr="005C70F8">
              <w:rPr>
                <w:rFonts w:cstheme="minorHAnsi"/>
                <w:b/>
              </w:rPr>
              <w:t>Zbigniew Kowalski</w:t>
            </w:r>
          </w:p>
          <w:p w14:paraId="158BD124" w14:textId="77777777" w:rsidR="00793B59" w:rsidRPr="00793B59" w:rsidRDefault="00793B59" w:rsidP="00793B59">
            <w:pPr>
              <w:rPr>
                <w:rFonts w:cstheme="minorHAnsi"/>
              </w:rPr>
            </w:pPr>
          </w:p>
          <w:p w14:paraId="4B7994A1" w14:textId="050D4978" w:rsidR="00275574" w:rsidRPr="00793B59" w:rsidRDefault="00275574" w:rsidP="00D85D00">
            <w:pPr>
              <w:rPr>
                <w:rFonts w:cstheme="minorHAnsi"/>
              </w:rPr>
            </w:pPr>
          </w:p>
        </w:tc>
        <w:tc>
          <w:tcPr>
            <w:tcW w:w="5122" w:type="dxa"/>
          </w:tcPr>
          <w:p w14:paraId="5E84BAA5" w14:textId="77777777" w:rsidR="00793B59" w:rsidRPr="00793B59" w:rsidRDefault="00793B59" w:rsidP="00793B59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 xml:space="preserve">Praktyczny warsztat z analizy i interpretacji wyników badania USG przezciemiączkowego </w:t>
            </w:r>
          </w:p>
          <w:p w14:paraId="24F93EBC" w14:textId="77777777" w:rsidR="00793B59" w:rsidRPr="00793B59" w:rsidRDefault="00793B59" w:rsidP="00793B59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 xml:space="preserve">Badanie odbędzie się na małych pacjentach z wykorzystaniem aparatów USG. Każdy uczestnik warsztatu będzie miał możliwość wykonania badania pod nadzorem prowadzącej. </w:t>
            </w:r>
          </w:p>
          <w:p w14:paraId="392D1673" w14:textId="58DAE948" w:rsidR="00275574" w:rsidRPr="00793B59" w:rsidRDefault="00275574" w:rsidP="00793B59">
            <w:pPr>
              <w:rPr>
                <w:rFonts w:cstheme="minorHAnsi"/>
                <w:b/>
              </w:rPr>
            </w:pPr>
          </w:p>
        </w:tc>
      </w:tr>
    </w:tbl>
    <w:p w14:paraId="01EBBC0F" w14:textId="77777777" w:rsidR="00275574" w:rsidRPr="00793B59" w:rsidRDefault="00275574" w:rsidP="00275574">
      <w:pPr>
        <w:rPr>
          <w:rFonts w:cstheme="minorHAnsi"/>
          <w:highlight w:val="yellow"/>
        </w:rPr>
      </w:pPr>
    </w:p>
    <w:p w14:paraId="4B9A4884" w14:textId="77777777" w:rsidR="00275574" w:rsidRPr="00793B59" w:rsidRDefault="00275574" w:rsidP="00275574">
      <w:pPr>
        <w:rPr>
          <w:rFonts w:cstheme="minorHAnsi"/>
          <w:highlight w:val="yellow"/>
        </w:rPr>
      </w:pPr>
    </w:p>
    <w:p w14:paraId="78DCCB37" w14:textId="77777777" w:rsidR="00275574" w:rsidRPr="00793B59" w:rsidRDefault="00275574" w:rsidP="00275574">
      <w:pPr>
        <w:rPr>
          <w:rFonts w:cstheme="minorHAnsi"/>
          <w:highlight w:val="yellow"/>
        </w:rPr>
      </w:pPr>
    </w:p>
    <w:p w14:paraId="496CF6F7" w14:textId="5A3EF2EC" w:rsidR="00275574" w:rsidRPr="00793B59" w:rsidRDefault="00275574" w:rsidP="00275574">
      <w:pPr>
        <w:rPr>
          <w:rFonts w:cstheme="minorHAnsi"/>
          <w:b/>
          <w:highlight w:val="yellow"/>
        </w:rPr>
      </w:pPr>
      <w:r w:rsidRPr="00793B59">
        <w:rPr>
          <w:rFonts w:cstheme="minorHAnsi"/>
          <w:b/>
          <w:highlight w:val="yellow"/>
        </w:rPr>
        <w:t>Sobota, 1</w:t>
      </w:r>
      <w:r w:rsidR="009147FE">
        <w:rPr>
          <w:rFonts w:cstheme="minorHAnsi"/>
          <w:b/>
          <w:highlight w:val="yellow"/>
        </w:rPr>
        <w:t>1</w:t>
      </w:r>
      <w:r w:rsidRPr="00793B59">
        <w:rPr>
          <w:rFonts w:cstheme="minorHAnsi"/>
          <w:b/>
          <w:highlight w:val="yellow"/>
        </w:rPr>
        <w:t xml:space="preserve"> października 202</w:t>
      </w:r>
      <w:r w:rsidR="009147FE">
        <w:rPr>
          <w:rFonts w:cstheme="minorHAnsi"/>
          <w:b/>
          <w:highlight w:val="yellow"/>
        </w:rPr>
        <w:t>5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52"/>
        <w:gridCol w:w="5122"/>
      </w:tblGrid>
      <w:tr w:rsidR="00275574" w:rsidRPr="00793B59" w14:paraId="57B1F140" w14:textId="77777777" w:rsidTr="00D85D00">
        <w:tc>
          <w:tcPr>
            <w:tcW w:w="988" w:type="dxa"/>
          </w:tcPr>
          <w:p w14:paraId="744B307A" w14:textId="2D9F1349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14:</w:t>
            </w:r>
            <w:r w:rsidR="00C62437" w:rsidRPr="00793B59">
              <w:rPr>
                <w:rFonts w:cstheme="minorHAnsi"/>
              </w:rPr>
              <w:t>50</w:t>
            </w:r>
            <w:r w:rsidRPr="00793B59">
              <w:rPr>
                <w:rFonts w:cstheme="minorHAnsi"/>
              </w:rPr>
              <w:t>-16:</w:t>
            </w:r>
            <w:r w:rsidR="00C62437" w:rsidRPr="00793B59">
              <w:rPr>
                <w:rFonts w:cstheme="minorHAnsi"/>
              </w:rPr>
              <w:t>5</w:t>
            </w:r>
            <w:r w:rsidRPr="00793B59">
              <w:rPr>
                <w:rFonts w:cstheme="minorHAnsi"/>
              </w:rPr>
              <w:t>0</w:t>
            </w:r>
          </w:p>
        </w:tc>
        <w:tc>
          <w:tcPr>
            <w:tcW w:w="2952" w:type="dxa"/>
          </w:tcPr>
          <w:p w14:paraId="038FB4DB" w14:textId="6D31DE54" w:rsidR="00275574" w:rsidRPr="00793B59" w:rsidRDefault="00275574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WARSZTAT 3:</w:t>
            </w:r>
            <w:r w:rsidR="004C3A15" w:rsidRPr="00793B59">
              <w:rPr>
                <w:rFonts w:cstheme="minorHAnsi"/>
              </w:rPr>
              <w:t xml:space="preserve"> </w:t>
            </w:r>
          </w:p>
          <w:p w14:paraId="3DE9AE60" w14:textId="77777777" w:rsidR="00275574" w:rsidRPr="00793B59" w:rsidRDefault="00275574" w:rsidP="00D85D00">
            <w:pPr>
              <w:rPr>
                <w:rFonts w:cstheme="minorHAnsi"/>
                <w:b/>
                <w:lang w:eastAsia="pl-PL"/>
              </w:rPr>
            </w:pPr>
            <w:r w:rsidRPr="00793B59">
              <w:rPr>
                <w:rFonts w:cstheme="minorHAnsi"/>
                <w:b/>
                <w:lang w:eastAsia="pl-PL"/>
              </w:rPr>
              <w:t>Genetyka w wybranych chorobach neurologicznych u dzieci</w:t>
            </w:r>
          </w:p>
          <w:p w14:paraId="72A84ADE" w14:textId="77777777" w:rsidR="00793B59" w:rsidRPr="00793B59" w:rsidRDefault="00793B59" w:rsidP="00D85D00">
            <w:pPr>
              <w:rPr>
                <w:rFonts w:cstheme="minorHAnsi"/>
                <w:b/>
              </w:rPr>
            </w:pPr>
          </w:p>
          <w:p w14:paraId="3B19E4D7" w14:textId="09D5A987" w:rsidR="00793B59" w:rsidRPr="00793B59" w:rsidRDefault="00793B59" w:rsidP="00D85D00">
            <w:pPr>
              <w:rPr>
                <w:rFonts w:cstheme="minorHAnsi"/>
                <w:b/>
              </w:rPr>
            </w:pPr>
            <w:r w:rsidRPr="005C70F8">
              <w:rPr>
                <w:rFonts w:cstheme="minorHAnsi"/>
              </w:rPr>
              <w:t>Prowadząc</w:t>
            </w:r>
            <w:r w:rsidR="002F15B7" w:rsidRPr="005C70F8">
              <w:rPr>
                <w:rFonts w:cstheme="minorHAnsi"/>
              </w:rPr>
              <w:t>e</w:t>
            </w:r>
            <w:r w:rsidRPr="005C70F8">
              <w:rPr>
                <w:rFonts w:cstheme="minorHAnsi"/>
              </w:rPr>
              <w:t>:</w:t>
            </w:r>
            <w:r w:rsidRPr="00793B59">
              <w:rPr>
                <w:rFonts w:cstheme="minorHAnsi"/>
                <w:b/>
              </w:rPr>
              <w:t xml:space="preserve"> </w:t>
            </w:r>
            <w:r w:rsidRPr="00C313EE">
              <w:rPr>
                <w:rFonts w:cstheme="minorHAnsi"/>
                <w:b/>
              </w:rPr>
              <w:t>prof. dr hab. n. med. Hofman Zacharska</w:t>
            </w:r>
            <w:r w:rsidR="002F15B7" w:rsidRPr="00C313EE">
              <w:rPr>
                <w:rFonts w:cstheme="minorHAnsi"/>
                <w:b/>
              </w:rPr>
              <w:t xml:space="preserve">, </w:t>
            </w:r>
            <w:r w:rsidR="00C313EE">
              <w:rPr>
                <w:rFonts w:cstheme="minorHAnsi"/>
                <w:b/>
              </w:rPr>
              <w:t xml:space="preserve">dr hab. n. med. </w:t>
            </w:r>
            <w:r w:rsidR="002F15B7" w:rsidRPr="00C313EE">
              <w:rPr>
                <w:rFonts w:cstheme="minorHAnsi"/>
                <w:b/>
              </w:rPr>
              <w:t xml:space="preserve">Magdalena Badura–Stronka, </w:t>
            </w:r>
            <w:r w:rsidR="00C313EE">
              <w:rPr>
                <w:rFonts w:cstheme="minorHAnsi"/>
                <w:b/>
              </w:rPr>
              <w:t xml:space="preserve">dr </w:t>
            </w:r>
            <w:proofErr w:type="spellStart"/>
            <w:r w:rsidR="00C313EE">
              <w:rPr>
                <w:rFonts w:cstheme="minorHAnsi"/>
                <w:b/>
              </w:rPr>
              <w:t>han</w:t>
            </w:r>
            <w:proofErr w:type="spellEnd"/>
            <w:r w:rsidR="00C313EE">
              <w:rPr>
                <w:rFonts w:cstheme="minorHAnsi"/>
                <w:b/>
              </w:rPr>
              <w:t xml:space="preserve">. n. med. </w:t>
            </w:r>
            <w:r w:rsidR="002F15B7" w:rsidRPr="00C313EE">
              <w:rPr>
                <w:rFonts w:cstheme="minorHAnsi"/>
                <w:b/>
              </w:rPr>
              <w:t>Anna Winczewska-Wiktor</w:t>
            </w:r>
          </w:p>
        </w:tc>
        <w:tc>
          <w:tcPr>
            <w:tcW w:w="5122" w:type="dxa"/>
          </w:tcPr>
          <w:p w14:paraId="49880010" w14:textId="265D9CDA" w:rsidR="00793B59" w:rsidRPr="00793B59" w:rsidRDefault="00793B59" w:rsidP="00793B59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Warsztat ma na celu wprowadzenie uczestników w aktualne zagadnienia związane z genetyką neurologiczną u dzieci. Omówimy najnowsze osiągnięcia w zakresie diagnostyki genetycznej, które pozwalają na wczesne wykrycie wielu rzadkich chorób neurologicznych. Poruszymy także zastosowanie terapii genowych w leczeniu niektórych z tych chorób, takich jak padaczki czy choroby neurodegeneracyjne. Uczestnicy zapoznają się z metodami interpretacji wyników badań genetycznych oraz zastosowaniem tej wiedzy w praktyce klinicznej.</w:t>
            </w:r>
          </w:p>
          <w:p w14:paraId="01774580" w14:textId="4F66B9E3" w:rsidR="00275574" w:rsidRPr="00793B59" w:rsidRDefault="003166BB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 xml:space="preserve"> </w:t>
            </w:r>
          </w:p>
        </w:tc>
      </w:tr>
      <w:tr w:rsidR="00275574" w:rsidRPr="00793B59" w14:paraId="0339B55F" w14:textId="77777777" w:rsidTr="00D85D00">
        <w:tc>
          <w:tcPr>
            <w:tcW w:w="988" w:type="dxa"/>
          </w:tcPr>
          <w:p w14:paraId="60811577" w14:textId="678BABEA" w:rsidR="00275574" w:rsidRPr="00793B59" w:rsidRDefault="00275574" w:rsidP="00D85D00">
            <w:pPr>
              <w:rPr>
                <w:rFonts w:cstheme="minorHAnsi"/>
                <w:highlight w:val="yellow"/>
              </w:rPr>
            </w:pPr>
            <w:r w:rsidRPr="00C313EE">
              <w:rPr>
                <w:rFonts w:cstheme="minorHAnsi"/>
              </w:rPr>
              <w:t>14:</w:t>
            </w:r>
            <w:r w:rsidR="00C62437" w:rsidRPr="00C313EE">
              <w:rPr>
                <w:rFonts w:cstheme="minorHAnsi"/>
              </w:rPr>
              <w:t>5</w:t>
            </w:r>
            <w:r w:rsidRPr="00C313EE">
              <w:rPr>
                <w:rFonts w:cstheme="minorHAnsi"/>
              </w:rPr>
              <w:t>0-16:</w:t>
            </w:r>
            <w:r w:rsidR="00C62437" w:rsidRPr="00C313EE">
              <w:rPr>
                <w:rFonts w:cstheme="minorHAnsi"/>
              </w:rPr>
              <w:t>5</w:t>
            </w:r>
            <w:r w:rsidRPr="00C313EE">
              <w:rPr>
                <w:rFonts w:cstheme="minorHAnsi"/>
              </w:rPr>
              <w:t>0</w:t>
            </w:r>
          </w:p>
        </w:tc>
        <w:tc>
          <w:tcPr>
            <w:tcW w:w="2952" w:type="dxa"/>
          </w:tcPr>
          <w:p w14:paraId="7E96440C" w14:textId="77777777" w:rsidR="00275574" w:rsidRPr="00793B59" w:rsidRDefault="00275574" w:rsidP="00A81343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WARSZTAT 4</w:t>
            </w:r>
            <w:r w:rsidRPr="00793B59">
              <w:rPr>
                <w:rFonts w:cstheme="minorHAnsi"/>
                <w:b/>
              </w:rPr>
              <w:t>:</w:t>
            </w:r>
            <w:r w:rsidR="004C3A15" w:rsidRPr="00793B59">
              <w:rPr>
                <w:rFonts w:cstheme="minorHAnsi"/>
                <w:b/>
              </w:rPr>
              <w:t xml:space="preserve"> </w:t>
            </w:r>
            <w:r w:rsidR="00793B59" w:rsidRPr="00793B59">
              <w:rPr>
                <w:rFonts w:cstheme="minorHAnsi"/>
                <w:b/>
              </w:rPr>
              <w:t>Tiki u dzieci</w:t>
            </w:r>
            <w:r w:rsidR="00793B59" w:rsidRPr="00793B59">
              <w:rPr>
                <w:rFonts w:cstheme="minorHAnsi"/>
              </w:rPr>
              <w:t xml:space="preserve"> </w:t>
            </w:r>
          </w:p>
          <w:p w14:paraId="31646CC9" w14:textId="77777777" w:rsidR="00793B59" w:rsidRPr="00793B59" w:rsidRDefault="00793B59" w:rsidP="00A81343">
            <w:pPr>
              <w:rPr>
                <w:rFonts w:cstheme="minorHAnsi"/>
              </w:rPr>
            </w:pPr>
          </w:p>
          <w:p w14:paraId="74AE2B7D" w14:textId="4F24A4CE" w:rsidR="00793B59" w:rsidRPr="00C313EE" w:rsidRDefault="00793B59" w:rsidP="00793B59">
            <w:pPr>
              <w:rPr>
                <w:rFonts w:cstheme="minorHAnsi"/>
                <w:b/>
              </w:rPr>
            </w:pPr>
            <w:r w:rsidRPr="00793B59">
              <w:rPr>
                <w:rFonts w:cstheme="minorHAnsi"/>
              </w:rPr>
              <w:t xml:space="preserve">Prowadzący: </w:t>
            </w:r>
            <w:r w:rsidR="008151EE" w:rsidRPr="008151EE">
              <w:rPr>
                <w:rFonts w:cstheme="minorHAnsi"/>
                <w:color w:val="833C0B" w:themeColor="accent2" w:themeShade="80"/>
              </w:rPr>
              <w:t xml:space="preserve"> </w:t>
            </w:r>
            <w:r w:rsidR="005C70F8">
              <w:rPr>
                <w:rFonts w:cstheme="minorHAnsi"/>
                <w:b/>
              </w:rPr>
              <w:t>prof. dr hab. n. med. Tomasz Wolańczyk</w:t>
            </w:r>
          </w:p>
          <w:p w14:paraId="4464E208" w14:textId="65BD7CAA" w:rsidR="00793B59" w:rsidRPr="00793B59" w:rsidRDefault="00793B59" w:rsidP="00A81343">
            <w:pPr>
              <w:rPr>
                <w:rFonts w:cstheme="minorHAnsi"/>
              </w:rPr>
            </w:pPr>
          </w:p>
        </w:tc>
        <w:tc>
          <w:tcPr>
            <w:tcW w:w="5122" w:type="dxa"/>
          </w:tcPr>
          <w:p w14:paraId="2CC45691" w14:textId="1417AC44" w:rsidR="000E44B4" w:rsidRPr="00793B59" w:rsidRDefault="00793B59" w:rsidP="00D85D00">
            <w:pPr>
              <w:rPr>
                <w:rFonts w:cstheme="minorHAnsi"/>
              </w:rPr>
            </w:pPr>
            <w:r w:rsidRPr="00793B59">
              <w:rPr>
                <w:rFonts w:cstheme="minorHAnsi"/>
              </w:rPr>
              <w:t>Warsztat skierowany do specjalistów zajmujących się diagnozowaniem i leczeniem tików u dzieci. Uczestnicy poznają różne formy tików motorycznych i wokalnych, ich etiologię oraz mechanizmy patofizjologiczne. Skupimy się na precyzyjnej diagnostyce różnicowej, obejmującej zaburzenia neurologiczne oraz psychiatryczne. Omówimy także nowoczesne metody leczenia, w tym farmakoterapię, terapie behawioralne oraz interwencje terapeutyczne, które mogą skutecznie poprawić jakość życia dzieci z tymi zaburzeniami.</w:t>
            </w:r>
          </w:p>
        </w:tc>
      </w:tr>
    </w:tbl>
    <w:p w14:paraId="57EFB5EE" w14:textId="2E48B54F" w:rsidR="00B80CBE" w:rsidRPr="00793B59" w:rsidRDefault="009147FE">
      <w:pPr>
        <w:rPr>
          <w:rFonts w:cstheme="minorHAnsi"/>
        </w:rPr>
      </w:pPr>
    </w:p>
    <w:p w14:paraId="0F598286" w14:textId="2AB8B644" w:rsidR="00144073" w:rsidRPr="00793B59" w:rsidRDefault="00144073">
      <w:pPr>
        <w:rPr>
          <w:rFonts w:cstheme="minorHAnsi"/>
        </w:rPr>
      </w:pPr>
    </w:p>
    <w:sectPr w:rsidR="00144073" w:rsidRPr="00793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20C1EB" w16cex:dateUtc="2025-07-15T10:02:00Z"/>
  <w16cex:commentExtensible w16cex:durableId="2C20C151" w16cex:dateUtc="2025-07-15T10:00:00Z"/>
  <w16cex:commentExtensible w16cex:durableId="2C20C39C" w16cex:dateUtc="2025-07-15T10:10:00Z"/>
  <w16cex:commentExtensible w16cex:durableId="2C20C243" w16cex:dateUtc="2025-07-15T10:04:00Z"/>
  <w16cex:commentExtensible w16cex:durableId="2C20C254" w16cex:dateUtc="2025-07-15T10:04:00Z"/>
  <w16cex:commentExtensible w16cex:durableId="2C20C26E" w16cex:dateUtc="2025-07-15T10:05:00Z"/>
  <w16cex:commentExtensible w16cex:durableId="2C20C35B" w16cex:dateUtc="2025-07-15T10:08:00Z"/>
  <w16cex:commentExtensible w16cex:durableId="2C20C29A" w16cex:dateUtc="2025-07-15T10:05:00Z"/>
  <w16cex:commentExtensible w16cex:durableId="2C20C30E" w16cex:dateUtc="2025-07-15T10:07:00Z"/>
  <w16cex:commentExtensible w16cex:durableId="2C20C337" w16cex:dateUtc="2025-07-15T10:08:00Z"/>
  <w16cex:commentExtensible w16cex:durableId="2C20C2DE" w16cex:dateUtc="2025-07-15T10:0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BB5"/>
    <w:multiLevelType w:val="hybridMultilevel"/>
    <w:tmpl w:val="66682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4FEB"/>
    <w:multiLevelType w:val="hybridMultilevel"/>
    <w:tmpl w:val="039A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3067"/>
    <w:multiLevelType w:val="hybridMultilevel"/>
    <w:tmpl w:val="42E4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349"/>
    <w:multiLevelType w:val="hybridMultilevel"/>
    <w:tmpl w:val="E812B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445C"/>
    <w:multiLevelType w:val="hybridMultilevel"/>
    <w:tmpl w:val="61E8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737B"/>
    <w:multiLevelType w:val="hybridMultilevel"/>
    <w:tmpl w:val="3044F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B145F"/>
    <w:multiLevelType w:val="hybridMultilevel"/>
    <w:tmpl w:val="846ED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201A2"/>
    <w:multiLevelType w:val="hybridMultilevel"/>
    <w:tmpl w:val="A806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855D5"/>
    <w:multiLevelType w:val="hybridMultilevel"/>
    <w:tmpl w:val="C83EA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66FB8"/>
    <w:multiLevelType w:val="hybridMultilevel"/>
    <w:tmpl w:val="7F0C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24052"/>
    <w:multiLevelType w:val="hybridMultilevel"/>
    <w:tmpl w:val="A0E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D3EF0"/>
    <w:multiLevelType w:val="hybridMultilevel"/>
    <w:tmpl w:val="25B62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5152"/>
    <w:multiLevelType w:val="hybridMultilevel"/>
    <w:tmpl w:val="1B84D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B11F3"/>
    <w:multiLevelType w:val="hybridMultilevel"/>
    <w:tmpl w:val="8FF4F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7C7412"/>
    <w:multiLevelType w:val="hybridMultilevel"/>
    <w:tmpl w:val="97147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615A"/>
    <w:multiLevelType w:val="hybridMultilevel"/>
    <w:tmpl w:val="18F6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31B09"/>
    <w:multiLevelType w:val="hybridMultilevel"/>
    <w:tmpl w:val="F39E9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16F90"/>
    <w:multiLevelType w:val="hybridMultilevel"/>
    <w:tmpl w:val="4B14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D4590"/>
    <w:multiLevelType w:val="hybridMultilevel"/>
    <w:tmpl w:val="E19A6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B656B"/>
    <w:multiLevelType w:val="hybridMultilevel"/>
    <w:tmpl w:val="2FA4F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8"/>
  </w:num>
  <w:num w:numId="5">
    <w:abstractNumId w:val="17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15"/>
  </w:num>
  <w:num w:numId="12">
    <w:abstractNumId w:val="13"/>
  </w:num>
  <w:num w:numId="13">
    <w:abstractNumId w:val="2"/>
  </w:num>
  <w:num w:numId="14">
    <w:abstractNumId w:val="16"/>
  </w:num>
  <w:num w:numId="15">
    <w:abstractNumId w:val="12"/>
  </w:num>
  <w:num w:numId="16">
    <w:abstractNumId w:val="6"/>
  </w:num>
  <w:num w:numId="17">
    <w:abstractNumId w:val="4"/>
  </w:num>
  <w:num w:numId="18">
    <w:abstractNumId w:val="7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74"/>
    <w:rsid w:val="000230EF"/>
    <w:rsid w:val="00043B93"/>
    <w:rsid w:val="000518F4"/>
    <w:rsid w:val="0006406C"/>
    <w:rsid w:val="000D15AE"/>
    <w:rsid w:val="000E22B9"/>
    <w:rsid w:val="000E399D"/>
    <w:rsid w:val="000E3B10"/>
    <w:rsid w:val="000E44B4"/>
    <w:rsid w:val="000E450E"/>
    <w:rsid w:val="000E5CB4"/>
    <w:rsid w:val="000F11B6"/>
    <w:rsid w:val="00127DEC"/>
    <w:rsid w:val="00127E82"/>
    <w:rsid w:val="00144073"/>
    <w:rsid w:val="0016244F"/>
    <w:rsid w:val="00163497"/>
    <w:rsid w:val="00165CFB"/>
    <w:rsid w:val="0018679F"/>
    <w:rsid w:val="001D0193"/>
    <w:rsid w:val="001E3B93"/>
    <w:rsid w:val="00205AC7"/>
    <w:rsid w:val="00240AD3"/>
    <w:rsid w:val="002622FC"/>
    <w:rsid w:val="002721C5"/>
    <w:rsid w:val="00275574"/>
    <w:rsid w:val="00281A89"/>
    <w:rsid w:val="002849B9"/>
    <w:rsid w:val="002908A5"/>
    <w:rsid w:val="002C6B0E"/>
    <w:rsid w:val="002D03AA"/>
    <w:rsid w:val="002F15B7"/>
    <w:rsid w:val="002F4391"/>
    <w:rsid w:val="003166BB"/>
    <w:rsid w:val="00354409"/>
    <w:rsid w:val="00381AC2"/>
    <w:rsid w:val="00385022"/>
    <w:rsid w:val="003B4D4E"/>
    <w:rsid w:val="003D060B"/>
    <w:rsid w:val="004050A4"/>
    <w:rsid w:val="00431B2F"/>
    <w:rsid w:val="00441BF9"/>
    <w:rsid w:val="004634E6"/>
    <w:rsid w:val="00485772"/>
    <w:rsid w:val="004950EE"/>
    <w:rsid w:val="004C3A15"/>
    <w:rsid w:val="004E5FF0"/>
    <w:rsid w:val="004F7ADB"/>
    <w:rsid w:val="005148CA"/>
    <w:rsid w:val="00515C7C"/>
    <w:rsid w:val="005202DE"/>
    <w:rsid w:val="00522878"/>
    <w:rsid w:val="005352CC"/>
    <w:rsid w:val="0054117D"/>
    <w:rsid w:val="0055026E"/>
    <w:rsid w:val="00570A28"/>
    <w:rsid w:val="005A69A3"/>
    <w:rsid w:val="005C70F8"/>
    <w:rsid w:val="00630A6D"/>
    <w:rsid w:val="00691E4B"/>
    <w:rsid w:val="00694365"/>
    <w:rsid w:val="006956D4"/>
    <w:rsid w:val="006C424B"/>
    <w:rsid w:val="006E1903"/>
    <w:rsid w:val="006F31FB"/>
    <w:rsid w:val="00722278"/>
    <w:rsid w:val="00730C8D"/>
    <w:rsid w:val="00756614"/>
    <w:rsid w:val="0076491F"/>
    <w:rsid w:val="00766DC9"/>
    <w:rsid w:val="00793B59"/>
    <w:rsid w:val="00797300"/>
    <w:rsid w:val="007B0B02"/>
    <w:rsid w:val="008151EE"/>
    <w:rsid w:val="008414D5"/>
    <w:rsid w:val="00842C3C"/>
    <w:rsid w:val="00851BBE"/>
    <w:rsid w:val="00900678"/>
    <w:rsid w:val="009147FE"/>
    <w:rsid w:val="009163D7"/>
    <w:rsid w:val="00952139"/>
    <w:rsid w:val="00962C42"/>
    <w:rsid w:val="00966D7D"/>
    <w:rsid w:val="00996D03"/>
    <w:rsid w:val="009A351B"/>
    <w:rsid w:val="009C7BED"/>
    <w:rsid w:val="009F7671"/>
    <w:rsid w:val="00A504A1"/>
    <w:rsid w:val="00A5458A"/>
    <w:rsid w:val="00A617FC"/>
    <w:rsid w:val="00A620DA"/>
    <w:rsid w:val="00A81343"/>
    <w:rsid w:val="00A958DA"/>
    <w:rsid w:val="00A965A9"/>
    <w:rsid w:val="00AC594F"/>
    <w:rsid w:val="00B01D95"/>
    <w:rsid w:val="00B147F4"/>
    <w:rsid w:val="00B508DC"/>
    <w:rsid w:val="00B54324"/>
    <w:rsid w:val="00B55A95"/>
    <w:rsid w:val="00B60114"/>
    <w:rsid w:val="00C313EE"/>
    <w:rsid w:val="00C62437"/>
    <w:rsid w:val="00C62A2F"/>
    <w:rsid w:val="00C94025"/>
    <w:rsid w:val="00CA3D4E"/>
    <w:rsid w:val="00CA6B15"/>
    <w:rsid w:val="00CB2BAA"/>
    <w:rsid w:val="00CD4599"/>
    <w:rsid w:val="00D11AB2"/>
    <w:rsid w:val="00D46853"/>
    <w:rsid w:val="00D52B05"/>
    <w:rsid w:val="00D663C1"/>
    <w:rsid w:val="00D83B4F"/>
    <w:rsid w:val="00D84294"/>
    <w:rsid w:val="00D84FFA"/>
    <w:rsid w:val="00D95DCE"/>
    <w:rsid w:val="00DB6565"/>
    <w:rsid w:val="00DE4F8D"/>
    <w:rsid w:val="00DF65D2"/>
    <w:rsid w:val="00E20FA1"/>
    <w:rsid w:val="00E4632B"/>
    <w:rsid w:val="00E544E3"/>
    <w:rsid w:val="00E75972"/>
    <w:rsid w:val="00E77EF5"/>
    <w:rsid w:val="00EA5C77"/>
    <w:rsid w:val="00EC5CB0"/>
    <w:rsid w:val="00F30CDB"/>
    <w:rsid w:val="00F34F23"/>
    <w:rsid w:val="00F55725"/>
    <w:rsid w:val="00F64E2A"/>
    <w:rsid w:val="00F81B58"/>
    <w:rsid w:val="00F90815"/>
    <w:rsid w:val="00FC5A3A"/>
    <w:rsid w:val="00FE43C5"/>
    <w:rsid w:val="00FE450D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B04E"/>
  <w15:chartTrackingRefBased/>
  <w15:docId w15:val="{6A5BA3A7-1740-4FF4-A9B7-6FEDBEB1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574"/>
  </w:style>
  <w:style w:type="paragraph" w:styleId="Nagwek3">
    <w:name w:val="heading 3"/>
    <w:basedOn w:val="Normalny"/>
    <w:link w:val="Nagwek3Znak"/>
    <w:uiPriority w:val="9"/>
    <w:qFormat/>
    <w:rsid w:val="00B60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B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5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55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7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55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55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5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57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601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Siatkatabelijasna">
    <w:name w:val="Grid Table Light"/>
    <w:basedOn w:val="Standardowy"/>
    <w:uiPriority w:val="40"/>
    <w:rsid w:val="00FE43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Domylnaczcionkaakapitu"/>
    <w:rsid w:val="000E5C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0EF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C5CB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073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81AC2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B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815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nferencja-neurologiczna.pl/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43BC-4977-427A-B5FB-B3741B39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Kulikowska Sylwia</dc:creator>
  <cp:keywords/>
  <dc:description/>
  <cp:lastModifiedBy>Kulikowska Sylwia</cp:lastModifiedBy>
  <cp:revision>7</cp:revision>
  <cp:lastPrinted>2025-07-17T10:24:00Z</cp:lastPrinted>
  <dcterms:created xsi:type="dcterms:W3CDTF">2025-07-16T05:51:00Z</dcterms:created>
  <dcterms:modified xsi:type="dcterms:W3CDTF">2025-07-24T06:24:00Z</dcterms:modified>
</cp:coreProperties>
</file>