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90C8" w14:textId="69E0E220" w:rsidR="00266290" w:rsidRDefault="00266290" w:rsidP="00266290">
      <w:r>
        <w:t xml:space="preserve">AGENDA AKADEMIA LECZENIA RAN </w:t>
      </w:r>
      <w:r w:rsidRPr="00266290">
        <w:t>07/03/2026</w:t>
      </w:r>
      <w:r>
        <w:t xml:space="preserve"> Kraków </w:t>
      </w:r>
    </w:p>
    <w:p w14:paraId="79B7FCEF" w14:textId="02E9D352" w:rsidR="00266290" w:rsidRPr="00266290" w:rsidRDefault="00266290" w:rsidP="00266290">
      <w:r w:rsidRPr="00266290">
        <w:t>8.30 – 9.15 *Warsztaty dla początkujących – mgr inż. Agnieszka Wojciechowska (obowiązują zapisy)</w:t>
      </w:r>
    </w:p>
    <w:p w14:paraId="226F5BD4" w14:textId="2CD9119D" w:rsidR="00266290" w:rsidRPr="00266290" w:rsidRDefault="00266290" w:rsidP="00266290">
      <w:r w:rsidRPr="00266290">
        <w:t>8.45 – 9.15 Rejestracja uczestników</w:t>
      </w:r>
    </w:p>
    <w:p w14:paraId="2522A95C" w14:textId="77777777" w:rsidR="00266290" w:rsidRPr="00266290" w:rsidRDefault="00266290" w:rsidP="00266290">
      <w:r w:rsidRPr="00266290">
        <w:t>9.15 – 9.30 Rozpoczęcie spotkania i przywitanie uczestników</w:t>
      </w:r>
    </w:p>
    <w:p w14:paraId="3DC803FE" w14:textId="43494863" w:rsidR="00266290" w:rsidRPr="00266290" w:rsidRDefault="00266290" w:rsidP="00266290">
      <w:r w:rsidRPr="00266290">
        <w:t>9.30 – 10.20</w:t>
      </w:r>
      <w:r>
        <w:t xml:space="preserve"> </w:t>
      </w:r>
      <w:r w:rsidRPr="00266290">
        <w:t>Pierwszy etap ograniczania infekcji w świetle najnowszych wytycznych dotyczących postępowania miejscowego</w:t>
      </w:r>
    </w:p>
    <w:p w14:paraId="3D4DEB62" w14:textId="77777777" w:rsidR="00266290" w:rsidRPr="00266290" w:rsidRDefault="00266290" w:rsidP="00266290">
      <w:r w:rsidRPr="00266290">
        <w:t>i ogólnego w ranach przewlekłych – prof. dr hab. n. med. Marzenna Bartoszewicz</w:t>
      </w:r>
    </w:p>
    <w:p w14:paraId="08C4E15B" w14:textId="77777777" w:rsidR="00266290" w:rsidRPr="00266290" w:rsidRDefault="00266290" w:rsidP="00266290">
      <w:r w:rsidRPr="00266290">
        <w:t>10.20 – 11.00 Czysta rana warunkiem powodzenia terapeutycznego - dr n. farm. Przemysław Dalkowski</w:t>
      </w:r>
    </w:p>
    <w:p w14:paraId="04060E71" w14:textId="76C89AC4" w:rsidR="00266290" w:rsidRPr="00266290" w:rsidRDefault="00266290" w:rsidP="00266290">
      <w:r w:rsidRPr="00266290">
        <w:t>11.00 – 12.00</w:t>
      </w:r>
      <w:r>
        <w:t xml:space="preserve"> </w:t>
      </w:r>
      <w:r w:rsidRPr="00266290">
        <w:t>Rany pooperacyjne i pourazowe - co z czym połączyć by odnieść sukces? – WARSZTAT PRAKTYCZNY</w:t>
      </w:r>
    </w:p>
    <w:p w14:paraId="7764C93C" w14:textId="77777777" w:rsidR="00266290" w:rsidRPr="00266290" w:rsidRDefault="00266290" w:rsidP="00266290">
      <w:r w:rsidRPr="00266290">
        <w:t>- prof. dr hab. n. med. Tomasz Banasiewicz</w:t>
      </w:r>
    </w:p>
    <w:p w14:paraId="4F345790" w14:textId="77777777" w:rsidR="00266290" w:rsidRPr="00266290" w:rsidRDefault="00266290" w:rsidP="00266290">
      <w:r w:rsidRPr="00266290">
        <w:t>12.10 – 12.15 Prezentacja firmowa – Medycznie</w:t>
      </w:r>
    </w:p>
    <w:p w14:paraId="26100B67" w14:textId="77777777" w:rsidR="00266290" w:rsidRPr="00266290" w:rsidRDefault="00266290" w:rsidP="00266290">
      <w:r w:rsidRPr="00266290">
        <w:t xml:space="preserve">12.15 – 12.20 Prezentacja firmowa - </w:t>
      </w:r>
      <w:proofErr w:type="spellStart"/>
      <w:r w:rsidRPr="00266290">
        <w:t>Miralex</w:t>
      </w:r>
      <w:proofErr w:type="spellEnd"/>
    </w:p>
    <w:p w14:paraId="50922AF6" w14:textId="77777777" w:rsidR="00266290" w:rsidRPr="00266290" w:rsidRDefault="00266290" w:rsidP="00266290">
      <w:r w:rsidRPr="00266290">
        <w:t xml:space="preserve">12.20 – 12.25 Prezentacja firmowa – </w:t>
      </w:r>
      <w:proofErr w:type="spellStart"/>
      <w:r w:rsidRPr="00266290">
        <w:t>Fresenius</w:t>
      </w:r>
      <w:proofErr w:type="spellEnd"/>
      <w:r w:rsidRPr="00266290">
        <w:t xml:space="preserve"> </w:t>
      </w:r>
      <w:proofErr w:type="spellStart"/>
      <w:r w:rsidRPr="00266290">
        <w:t>Kabi</w:t>
      </w:r>
      <w:proofErr w:type="spellEnd"/>
    </w:p>
    <w:p w14:paraId="1286F038" w14:textId="77777777" w:rsidR="00266290" w:rsidRPr="00266290" w:rsidRDefault="00266290" w:rsidP="00266290">
      <w:r w:rsidRPr="00266290">
        <w:t>12.25 – 12.50 Przerwa kawowa</w:t>
      </w:r>
    </w:p>
    <w:p w14:paraId="5DBA4772" w14:textId="77777777" w:rsidR="00266290" w:rsidRPr="00266290" w:rsidRDefault="00266290" w:rsidP="00266290">
      <w:r w:rsidRPr="00266290">
        <w:t>12.50 – 13.20 Owrzodzenie żylne leczymy kompleksowo - dr n. med. Maciej Chwała</w:t>
      </w:r>
    </w:p>
    <w:p w14:paraId="7C6AE94D" w14:textId="780214ED" w:rsidR="00266290" w:rsidRPr="00266290" w:rsidRDefault="00266290" w:rsidP="00266290">
      <w:r w:rsidRPr="00266290">
        <w:t>13.20 – 14.15</w:t>
      </w:r>
      <w:r>
        <w:t xml:space="preserve"> </w:t>
      </w:r>
      <w:r w:rsidRPr="00266290">
        <w:t>Prawidłowy dobór opatrunku sukcesem terapeutycznym – WARSZTAT PRAKTYCZNY - mgr inż. Agnieszka</w:t>
      </w:r>
      <w:r>
        <w:t xml:space="preserve"> </w:t>
      </w:r>
      <w:r w:rsidRPr="00266290">
        <w:t>Wojciechowska</w:t>
      </w:r>
    </w:p>
    <w:p w14:paraId="0A6A3A60" w14:textId="77777777" w:rsidR="00266290" w:rsidRPr="00266290" w:rsidRDefault="00266290" w:rsidP="00266290">
      <w:r w:rsidRPr="00266290">
        <w:t xml:space="preserve">14.15 – 14.45 Wyścig z czasem, czyli jak leczyć rany – piel. Aneta </w:t>
      </w:r>
      <w:proofErr w:type="spellStart"/>
      <w:r w:rsidRPr="00266290">
        <w:t>Zymon</w:t>
      </w:r>
      <w:proofErr w:type="spellEnd"/>
    </w:p>
    <w:p w14:paraId="284E3BC2" w14:textId="77777777" w:rsidR="00266290" w:rsidRPr="00266290" w:rsidRDefault="00266290" w:rsidP="00266290">
      <w:r w:rsidRPr="00266290">
        <w:t>14.45 – 15.05 Żywienie dojelitowe w domu – wsparcie poradni żywieniowej w walce z chorobą - mgr Alina Kaczor</w:t>
      </w:r>
    </w:p>
    <w:p w14:paraId="5C5754DF" w14:textId="77777777" w:rsidR="00266290" w:rsidRPr="00266290" w:rsidRDefault="00266290" w:rsidP="00266290">
      <w:r w:rsidRPr="00266290">
        <w:t>15.05 – 15.30 Lunch</w:t>
      </w:r>
    </w:p>
    <w:p w14:paraId="6561846F" w14:textId="1D5FCF39" w:rsidR="00266290" w:rsidRDefault="00266290" w:rsidP="00266290">
      <w:r w:rsidRPr="00266290">
        <w:t>15.30 Zakończenie i rozdanie certyfikatów</w:t>
      </w:r>
    </w:p>
    <w:sectPr w:rsidR="00266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90"/>
    <w:rsid w:val="00266290"/>
    <w:rsid w:val="00E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36D5"/>
  <w15:chartTrackingRefBased/>
  <w15:docId w15:val="{88CA3830-E3CD-44B6-80F2-C5DC88A7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6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6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6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6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2026-02-02T11:35:00Z</dcterms:created>
  <dcterms:modified xsi:type="dcterms:W3CDTF">2026-02-02T11:37:00Z</dcterms:modified>
</cp:coreProperties>
</file>