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95" w:rsidRPr="00906995" w:rsidRDefault="00906995" w:rsidP="00906995">
      <w:pPr>
        <w:pStyle w:val="NormalnyWeb"/>
        <w:spacing w:after="240" w:afterAutospacing="0" w:line="195" w:lineRule="atLeast"/>
        <w:rPr>
          <w:color w:val="222222"/>
          <w:sz w:val="22"/>
          <w:szCs w:val="22"/>
        </w:rPr>
      </w:pPr>
      <w:r w:rsidRPr="00906995">
        <w:rPr>
          <w:color w:val="222222"/>
          <w:sz w:val="22"/>
          <w:szCs w:val="22"/>
        </w:rPr>
        <w:t>PLAN warsztatów operacyjnych 22.05.2025, Rzeszów, Szpital Pro familia</w:t>
      </w:r>
      <w:r w:rsidRPr="00906995">
        <w:rPr>
          <w:color w:val="222222"/>
          <w:sz w:val="22"/>
          <w:szCs w:val="22"/>
        </w:rPr>
        <w:br/>
        <w:t>Godzina 8:30-17:00</w:t>
      </w:r>
    </w:p>
    <w:p w:rsidR="00906995" w:rsidRPr="00906995" w:rsidRDefault="00906995" w:rsidP="00906995">
      <w:pPr>
        <w:pStyle w:val="NormalnyWeb"/>
        <w:spacing w:after="0" w:afterAutospacing="0" w:line="195" w:lineRule="atLeast"/>
        <w:rPr>
          <w:color w:val="222222"/>
          <w:sz w:val="22"/>
          <w:szCs w:val="22"/>
        </w:rPr>
      </w:pPr>
      <w:r w:rsidRPr="00906995">
        <w:rPr>
          <w:color w:val="222222"/>
          <w:sz w:val="22"/>
          <w:szCs w:val="22"/>
        </w:rPr>
        <w:t>SALA 1</w:t>
      </w:r>
      <w:r w:rsidRPr="00906995">
        <w:rPr>
          <w:color w:val="222222"/>
          <w:sz w:val="22"/>
          <w:szCs w:val="22"/>
        </w:rPr>
        <w:br/>
        <w:t xml:space="preserve">9:00-11:00 Laparoskopowa </w:t>
      </w:r>
      <w:proofErr w:type="spellStart"/>
      <w:r w:rsidRPr="00906995">
        <w:rPr>
          <w:color w:val="222222"/>
          <w:sz w:val="22"/>
          <w:szCs w:val="22"/>
        </w:rPr>
        <w:t>hysterosakropeksja</w:t>
      </w:r>
      <w:proofErr w:type="spellEnd"/>
      <w:r w:rsidRPr="00906995">
        <w:rPr>
          <w:color w:val="222222"/>
          <w:sz w:val="22"/>
          <w:szCs w:val="22"/>
        </w:rPr>
        <w:t xml:space="preserve"> + operacja Richardsona + operacja </w:t>
      </w:r>
      <w:proofErr w:type="spellStart"/>
      <w:r w:rsidRPr="00906995">
        <w:rPr>
          <w:color w:val="222222"/>
          <w:sz w:val="22"/>
          <w:szCs w:val="22"/>
        </w:rPr>
        <w:t>Burcha</w:t>
      </w:r>
      <w:proofErr w:type="spellEnd"/>
      <w:r w:rsidRPr="00906995">
        <w:rPr>
          <w:color w:val="222222"/>
          <w:sz w:val="22"/>
          <w:szCs w:val="22"/>
        </w:rPr>
        <w:t xml:space="preserve"> – Paweł Szymanowski/Marcin Jóźwik</w:t>
      </w:r>
    </w:p>
    <w:p w:rsidR="00906995" w:rsidRPr="00906995" w:rsidRDefault="00906995" w:rsidP="00906995">
      <w:pPr>
        <w:pStyle w:val="NormalnyWeb"/>
        <w:spacing w:after="0" w:afterAutospacing="0" w:line="195" w:lineRule="atLeast"/>
        <w:rPr>
          <w:color w:val="222222"/>
          <w:sz w:val="22"/>
          <w:szCs w:val="22"/>
        </w:rPr>
      </w:pPr>
      <w:r w:rsidRPr="00906995">
        <w:rPr>
          <w:color w:val="222222"/>
          <w:sz w:val="22"/>
          <w:szCs w:val="22"/>
        </w:rPr>
        <w:t xml:space="preserve">11:30-13:00 </w:t>
      </w:r>
      <w:proofErr w:type="spellStart"/>
      <w:r w:rsidRPr="00906995">
        <w:rPr>
          <w:color w:val="222222"/>
          <w:sz w:val="22"/>
          <w:szCs w:val="22"/>
        </w:rPr>
        <w:t>Pectopeksja</w:t>
      </w:r>
      <w:proofErr w:type="spellEnd"/>
      <w:r w:rsidRPr="00906995">
        <w:rPr>
          <w:color w:val="222222"/>
          <w:sz w:val="22"/>
          <w:szCs w:val="22"/>
        </w:rPr>
        <w:t xml:space="preserve"> – Tobias Tan </w:t>
      </w:r>
      <w:proofErr w:type="spellStart"/>
      <w:r w:rsidRPr="00906995">
        <w:rPr>
          <w:color w:val="222222"/>
          <w:sz w:val="22"/>
          <w:szCs w:val="22"/>
        </w:rPr>
        <w:t>Thjen</w:t>
      </w:r>
      <w:proofErr w:type="spellEnd"/>
    </w:p>
    <w:p w:rsidR="00906995" w:rsidRPr="00906995" w:rsidRDefault="00906995" w:rsidP="00906995">
      <w:pPr>
        <w:pStyle w:val="NormalnyWeb"/>
        <w:spacing w:after="240" w:afterAutospacing="0" w:line="195" w:lineRule="atLeast"/>
        <w:rPr>
          <w:color w:val="222222"/>
          <w:sz w:val="22"/>
          <w:szCs w:val="22"/>
        </w:rPr>
      </w:pPr>
      <w:r w:rsidRPr="00906995">
        <w:rPr>
          <w:color w:val="222222"/>
          <w:sz w:val="22"/>
          <w:szCs w:val="22"/>
        </w:rPr>
        <w:t xml:space="preserve">13:30-14:30 Zawieszenie boczne sposobem </w:t>
      </w:r>
      <w:proofErr w:type="spellStart"/>
      <w:r w:rsidRPr="00906995">
        <w:rPr>
          <w:color w:val="222222"/>
          <w:sz w:val="22"/>
          <w:szCs w:val="22"/>
        </w:rPr>
        <w:t>Dubuissona</w:t>
      </w:r>
      <w:proofErr w:type="spellEnd"/>
      <w:r w:rsidRPr="00906995">
        <w:rPr>
          <w:color w:val="222222"/>
          <w:sz w:val="22"/>
          <w:szCs w:val="22"/>
        </w:rPr>
        <w:t xml:space="preserve"> – Jean </w:t>
      </w:r>
      <w:proofErr w:type="spellStart"/>
      <w:r w:rsidRPr="00906995">
        <w:rPr>
          <w:color w:val="222222"/>
          <w:sz w:val="22"/>
          <w:szCs w:val="22"/>
        </w:rPr>
        <w:t>Dubuisson</w:t>
      </w:r>
      <w:proofErr w:type="spellEnd"/>
      <w:r w:rsidRPr="00906995">
        <w:rPr>
          <w:color w:val="222222"/>
          <w:sz w:val="22"/>
          <w:szCs w:val="22"/>
        </w:rPr>
        <w:t>/Maciej Wilczak</w:t>
      </w:r>
      <w:r w:rsidRPr="00906995">
        <w:rPr>
          <w:color w:val="222222"/>
          <w:sz w:val="22"/>
          <w:szCs w:val="22"/>
        </w:rPr>
        <w:br/>
        <w:t xml:space="preserve">15:00-16:30  </w:t>
      </w:r>
      <w:proofErr w:type="spellStart"/>
      <w:r w:rsidRPr="00906995">
        <w:rPr>
          <w:color w:val="222222"/>
          <w:sz w:val="22"/>
          <w:szCs w:val="22"/>
        </w:rPr>
        <w:t>Cerwiko</w:t>
      </w:r>
      <w:proofErr w:type="spellEnd"/>
      <w:r w:rsidRPr="00906995">
        <w:rPr>
          <w:color w:val="222222"/>
          <w:sz w:val="22"/>
          <w:szCs w:val="22"/>
        </w:rPr>
        <w:t>/</w:t>
      </w:r>
      <w:proofErr w:type="spellStart"/>
      <w:r w:rsidRPr="00906995">
        <w:rPr>
          <w:color w:val="222222"/>
          <w:sz w:val="22"/>
          <w:szCs w:val="22"/>
        </w:rPr>
        <w:t>kolposakropeksja</w:t>
      </w:r>
      <w:proofErr w:type="spellEnd"/>
      <w:r w:rsidRPr="00906995">
        <w:rPr>
          <w:color w:val="222222"/>
          <w:sz w:val="22"/>
          <w:szCs w:val="22"/>
        </w:rPr>
        <w:t xml:space="preserve"> – Ewa Barcz</w:t>
      </w:r>
    </w:p>
    <w:p w:rsidR="00906995" w:rsidRPr="00906995" w:rsidRDefault="00906995" w:rsidP="00906995">
      <w:pPr>
        <w:pStyle w:val="NormalnyWeb"/>
        <w:spacing w:after="240" w:afterAutospacing="0" w:line="195" w:lineRule="atLeast"/>
        <w:rPr>
          <w:color w:val="222222"/>
          <w:sz w:val="22"/>
          <w:szCs w:val="22"/>
        </w:rPr>
      </w:pPr>
      <w:r w:rsidRPr="00906995">
        <w:rPr>
          <w:color w:val="222222"/>
          <w:sz w:val="22"/>
          <w:szCs w:val="22"/>
        </w:rPr>
        <w:t>SALA 2</w:t>
      </w:r>
      <w:r w:rsidRPr="00906995">
        <w:rPr>
          <w:color w:val="222222"/>
          <w:sz w:val="22"/>
          <w:szCs w:val="22"/>
        </w:rPr>
        <w:br/>
        <w:t xml:space="preserve">9.00-10:00 TVT pod kontrolą </w:t>
      </w:r>
      <w:proofErr w:type="spellStart"/>
      <w:r w:rsidRPr="00906995">
        <w:rPr>
          <w:color w:val="222222"/>
          <w:sz w:val="22"/>
          <w:szCs w:val="22"/>
        </w:rPr>
        <w:t>usg</w:t>
      </w:r>
      <w:proofErr w:type="spellEnd"/>
      <w:r w:rsidRPr="00906995">
        <w:rPr>
          <w:color w:val="222222"/>
          <w:sz w:val="22"/>
          <w:szCs w:val="22"/>
        </w:rPr>
        <w:t xml:space="preserve"> – Grzegorz </w:t>
      </w:r>
      <w:proofErr w:type="spellStart"/>
      <w:r w:rsidRPr="00906995">
        <w:rPr>
          <w:color w:val="222222"/>
          <w:sz w:val="22"/>
          <w:szCs w:val="22"/>
        </w:rPr>
        <w:t>Surkot</w:t>
      </w:r>
      <w:proofErr w:type="spellEnd"/>
      <w:r w:rsidRPr="00906995">
        <w:rPr>
          <w:color w:val="222222"/>
          <w:sz w:val="22"/>
          <w:szCs w:val="22"/>
        </w:rPr>
        <w:t xml:space="preserve">/Edyta </w:t>
      </w:r>
      <w:proofErr w:type="spellStart"/>
      <w:r w:rsidRPr="00906995">
        <w:rPr>
          <w:color w:val="222222"/>
          <w:sz w:val="22"/>
          <w:szCs w:val="22"/>
        </w:rPr>
        <w:t>Wlaźlak</w:t>
      </w:r>
      <w:bookmarkStart w:id="0" w:name="_GoBack"/>
      <w:bookmarkEnd w:id="0"/>
      <w:proofErr w:type="spellEnd"/>
      <w:r w:rsidRPr="00906995">
        <w:rPr>
          <w:color w:val="222222"/>
          <w:sz w:val="22"/>
          <w:szCs w:val="22"/>
        </w:rPr>
        <w:br/>
        <w:t>10:30-11:30 Zawieszenie macicy do więzadeł krzyżowo kolcowych (SSLF) – Tomasz Łoziński</w:t>
      </w:r>
      <w:r w:rsidRPr="00906995">
        <w:rPr>
          <w:color w:val="222222"/>
          <w:sz w:val="22"/>
          <w:szCs w:val="22"/>
        </w:rPr>
        <w:br/>
        <w:t xml:space="preserve">12:00-13:00  Naprawa </w:t>
      </w:r>
      <w:proofErr w:type="spellStart"/>
      <w:r w:rsidRPr="00906995">
        <w:rPr>
          <w:color w:val="222222"/>
          <w:sz w:val="22"/>
          <w:szCs w:val="22"/>
        </w:rPr>
        <w:t>kompartmentu</w:t>
      </w:r>
      <w:proofErr w:type="spellEnd"/>
      <w:r w:rsidRPr="00906995">
        <w:rPr>
          <w:color w:val="222222"/>
          <w:sz w:val="22"/>
          <w:szCs w:val="22"/>
        </w:rPr>
        <w:t xml:space="preserve"> tylnego z użyciem materiału </w:t>
      </w:r>
      <w:proofErr w:type="spellStart"/>
      <w:r w:rsidRPr="00906995">
        <w:rPr>
          <w:color w:val="222222"/>
          <w:sz w:val="22"/>
          <w:szCs w:val="22"/>
        </w:rPr>
        <w:t>alloplastycznego</w:t>
      </w:r>
      <w:proofErr w:type="spellEnd"/>
      <w:r w:rsidRPr="00906995">
        <w:rPr>
          <w:color w:val="222222"/>
          <w:sz w:val="22"/>
          <w:szCs w:val="22"/>
        </w:rPr>
        <w:t xml:space="preserve">  – </w:t>
      </w:r>
      <w:proofErr w:type="spellStart"/>
      <w:r w:rsidRPr="00906995">
        <w:rPr>
          <w:color w:val="222222"/>
          <w:sz w:val="22"/>
          <w:szCs w:val="22"/>
        </w:rPr>
        <w:t>Burghard</w:t>
      </w:r>
      <w:proofErr w:type="spellEnd"/>
      <w:r w:rsidRPr="00906995">
        <w:rPr>
          <w:color w:val="222222"/>
          <w:sz w:val="22"/>
          <w:szCs w:val="22"/>
        </w:rPr>
        <w:t xml:space="preserve"> </w:t>
      </w:r>
      <w:proofErr w:type="spellStart"/>
      <w:r w:rsidRPr="00906995">
        <w:rPr>
          <w:color w:val="222222"/>
          <w:sz w:val="22"/>
          <w:szCs w:val="22"/>
        </w:rPr>
        <w:t>Abendstein</w:t>
      </w:r>
      <w:proofErr w:type="spellEnd"/>
      <w:r w:rsidRPr="00906995">
        <w:rPr>
          <w:color w:val="222222"/>
          <w:sz w:val="22"/>
          <w:szCs w:val="22"/>
        </w:rPr>
        <w:br/>
        <w:t xml:space="preserve">13:30-14:30 Naprawa </w:t>
      </w:r>
      <w:proofErr w:type="spellStart"/>
      <w:r w:rsidRPr="00906995">
        <w:rPr>
          <w:color w:val="222222"/>
          <w:sz w:val="22"/>
          <w:szCs w:val="22"/>
        </w:rPr>
        <w:t>kompartmentu</w:t>
      </w:r>
      <w:proofErr w:type="spellEnd"/>
      <w:r w:rsidRPr="00906995">
        <w:rPr>
          <w:color w:val="222222"/>
          <w:sz w:val="22"/>
          <w:szCs w:val="22"/>
        </w:rPr>
        <w:t xml:space="preserve"> przedniego  z zastosowaniem materiału </w:t>
      </w:r>
      <w:proofErr w:type="spellStart"/>
      <w:r w:rsidRPr="00906995">
        <w:rPr>
          <w:color w:val="222222"/>
          <w:sz w:val="22"/>
          <w:szCs w:val="22"/>
        </w:rPr>
        <w:t>alloplastycznego</w:t>
      </w:r>
      <w:proofErr w:type="spellEnd"/>
      <w:r w:rsidRPr="00906995">
        <w:rPr>
          <w:color w:val="222222"/>
          <w:sz w:val="22"/>
          <w:szCs w:val="22"/>
        </w:rPr>
        <w:t xml:space="preserve">  – Kamil </w:t>
      </w:r>
      <w:proofErr w:type="spellStart"/>
      <w:r w:rsidRPr="00906995">
        <w:rPr>
          <w:color w:val="222222"/>
          <w:sz w:val="22"/>
          <w:szCs w:val="22"/>
        </w:rPr>
        <w:t>Svabik</w:t>
      </w:r>
      <w:proofErr w:type="spellEnd"/>
    </w:p>
    <w:p w:rsidR="00906995" w:rsidRPr="00906995" w:rsidRDefault="00906995" w:rsidP="00906995">
      <w:pPr>
        <w:pStyle w:val="NormalnyWeb"/>
        <w:spacing w:after="240" w:afterAutospacing="0" w:line="195" w:lineRule="atLeast"/>
        <w:rPr>
          <w:color w:val="222222"/>
          <w:sz w:val="22"/>
          <w:szCs w:val="22"/>
        </w:rPr>
      </w:pPr>
      <w:r w:rsidRPr="00906995">
        <w:rPr>
          <w:color w:val="222222"/>
          <w:sz w:val="22"/>
          <w:szCs w:val="22"/>
        </w:rPr>
        <w:t>SALA 3</w:t>
      </w:r>
      <w:r w:rsidRPr="00906995">
        <w:rPr>
          <w:color w:val="222222"/>
          <w:sz w:val="22"/>
          <w:szCs w:val="22"/>
        </w:rPr>
        <w:br/>
        <w:t xml:space="preserve">9:00-10:00 Laparoskopowa naprawa </w:t>
      </w:r>
      <w:proofErr w:type="spellStart"/>
      <w:r w:rsidRPr="00906995">
        <w:rPr>
          <w:color w:val="222222"/>
          <w:sz w:val="22"/>
          <w:szCs w:val="22"/>
        </w:rPr>
        <w:t>kompartmentu</w:t>
      </w:r>
      <w:proofErr w:type="spellEnd"/>
      <w:r w:rsidRPr="00906995">
        <w:rPr>
          <w:color w:val="222222"/>
          <w:sz w:val="22"/>
          <w:szCs w:val="22"/>
        </w:rPr>
        <w:t xml:space="preserve"> przedniego – Andrzej Kuszka</w:t>
      </w:r>
      <w:r w:rsidRPr="00906995">
        <w:rPr>
          <w:color w:val="222222"/>
          <w:sz w:val="22"/>
          <w:szCs w:val="22"/>
        </w:rPr>
        <w:br/>
        <w:t>10:30-12:00 Usunięcie implantu – Andrzej Malinowski</w:t>
      </w:r>
      <w:r w:rsidRPr="00906995">
        <w:rPr>
          <w:color w:val="222222"/>
          <w:sz w:val="22"/>
          <w:szCs w:val="22"/>
        </w:rPr>
        <w:br/>
        <w:t xml:space="preserve">12:30 -13:30 Laparoskopowa naprawa </w:t>
      </w:r>
      <w:proofErr w:type="spellStart"/>
      <w:r w:rsidRPr="00906995">
        <w:rPr>
          <w:color w:val="222222"/>
          <w:sz w:val="22"/>
          <w:szCs w:val="22"/>
        </w:rPr>
        <w:t>kompartmentu</w:t>
      </w:r>
      <w:proofErr w:type="spellEnd"/>
      <w:r w:rsidRPr="00906995">
        <w:rPr>
          <w:color w:val="222222"/>
          <w:sz w:val="22"/>
          <w:szCs w:val="22"/>
        </w:rPr>
        <w:t xml:space="preserve"> tylnego – Thomas </w:t>
      </w:r>
      <w:proofErr w:type="spellStart"/>
      <w:r w:rsidRPr="00906995">
        <w:rPr>
          <w:color w:val="222222"/>
          <w:sz w:val="22"/>
          <w:szCs w:val="22"/>
        </w:rPr>
        <w:t>Fink</w:t>
      </w:r>
      <w:proofErr w:type="spellEnd"/>
      <w:r w:rsidRPr="00906995">
        <w:rPr>
          <w:color w:val="222222"/>
          <w:sz w:val="22"/>
          <w:szCs w:val="22"/>
        </w:rPr>
        <w:br/>
        <w:t xml:space="preserve">14:00-15:00 Naprawa </w:t>
      </w:r>
      <w:proofErr w:type="spellStart"/>
      <w:r w:rsidRPr="00906995">
        <w:rPr>
          <w:color w:val="222222"/>
          <w:sz w:val="22"/>
          <w:szCs w:val="22"/>
        </w:rPr>
        <w:t>kompartmentu</w:t>
      </w:r>
      <w:proofErr w:type="spellEnd"/>
      <w:r w:rsidRPr="00906995">
        <w:rPr>
          <w:color w:val="222222"/>
          <w:sz w:val="22"/>
          <w:szCs w:val="22"/>
        </w:rPr>
        <w:t xml:space="preserve"> przedniego z zastosowaniem siatki sześcioramiennej </w:t>
      </w:r>
      <w:proofErr w:type="spellStart"/>
      <w:r w:rsidRPr="00906995">
        <w:rPr>
          <w:color w:val="222222"/>
          <w:sz w:val="22"/>
          <w:szCs w:val="22"/>
        </w:rPr>
        <w:t>Opur</w:t>
      </w:r>
      <w:proofErr w:type="spellEnd"/>
      <w:r w:rsidRPr="00906995">
        <w:rPr>
          <w:color w:val="222222"/>
          <w:sz w:val="22"/>
          <w:szCs w:val="22"/>
        </w:rPr>
        <w:t xml:space="preserve"> – Tomasz Łoziński</w:t>
      </w:r>
      <w:r w:rsidRPr="00906995">
        <w:rPr>
          <w:color w:val="222222"/>
          <w:sz w:val="22"/>
          <w:szCs w:val="22"/>
        </w:rPr>
        <w:br/>
        <w:t xml:space="preserve">15:30-16:30 Naprawa z dostępu waginalnego z zastosowaniem siatki </w:t>
      </w:r>
      <w:proofErr w:type="spellStart"/>
      <w:r w:rsidRPr="00906995">
        <w:rPr>
          <w:color w:val="222222"/>
          <w:sz w:val="22"/>
          <w:szCs w:val="22"/>
        </w:rPr>
        <w:t>Surelift</w:t>
      </w:r>
      <w:proofErr w:type="spellEnd"/>
      <w:r w:rsidRPr="00906995">
        <w:rPr>
          <w:color w:val="222222"/>
          <w:sz w:val="22"/>
          <w:szCs w:val="22"/>
        </w:rPr>
        <w:t xml:space="preserve"> – Andrzej Kuszka/Hanna Szweda</w:t>
      </w:r>
    </w:p>
    <w:p w:rsidR="00906995" w:rsidRPr="00906995" w:rsidRDefault="00906995" w:rsidP="00906995">
      <w:pPr>
        <w:pStyle w:val="NormalnyWeb"/>
        <w:spacing w:after="0" w:afterAutospacing="0" w:line="195" w:lineRule="atLeast"/>
        <w:rPr>
          <w:color w:val="222222"/>
          <w:sz w:val="22"/>
          <w:szCs w:val="22"/>
        </w:rPr>
      </w:pPr>
      <w:r w:rsidRPr="00906995">
        <w:rPr>
          <w:color w:val="222222"/>
          <w:sz w:val="22"/>
          <w:szCs w:val="22"/>
        </w:rPr>
        <w:t>SALA 4 – sala wirtualna</w:t>
      </w:r>
      <w:r w:rsidRPr="00906995">
        <w:rPr>
          <w:color w:val="222222"/>
          <w:sz w:val="22"/>
          <w:szCs w:val="22"/>
        </w:rPr>
        <w:br/>
        <w:t xml:space="preserve">10:00-11:00 Naprawa </w:t>
      </w:r>
      <w:proofErr w:type="spellStart"/>
      <w:r w:rsidRPr="00906995">
        <w:rPr>
          <w:color w:val="222222"/>
          <w:sz w:val="22"/>
          <w:szCs w:val="22"/>
        </w:rPr>
        <w:t>kompartmentu</w:t>
      </w:r>
      <w:proofErr w:type="spellEnd"/>
      <w:r w:rsidRPr="00906995">
        <w:rPr>
          <w:color w:val="222222"/>
          <w:sz w:val="22"/>
          <w:szCs w:val="22"/>
        </w:rPr>
        <w:t xml:space="preserve"> przedniego z zastosowaniem siatki SRS  – Gil </w:t>
      </w:r>
      <w:proofErr w:type="spellStart"/>
      <w:r w:rsidRPr="00906995">
        <w:rPr>
          <w:color w:val="222222"/>
          <w:sz w:val="22"/>
          <w:szCs w:val="22"/>
        </w:rPr>
        <w:t>Levy</w:t>
      </w:r>
      <w:proofErr w:type="spellEnd"/>
      <w:r w:rsidRPr="00906995">
        <w:rPr>
          <w:color w:val="222222"/>
          <w:sz w:val="22"/>
          <w:szCs w:val="22"/>
        </w:rPr>
        <w:br/>
        <w:t xml:space="preserve">11:30-13:00 </w:t>
      </w:r>
      <w:proofErr w:type="spellStart"/>
      <w:r w:rsidRPr="00906995">
        <w:rPr>
          <w:color w:val="222222"/>
          <w:sz w:val="22"/>
          <w:szCs w:val="22"/>
        </w:rPr>
        <w:t>Robotyczna</w:t>
      </w:r>
      <w:proofErr w:type="spellEnd"/>
      <w:r w:rsidRPr="00906995">
        <w:rPr>
          <w:color w:val="222222"/>
          <w:sz w:val="22"/>
          <w:szCs w:val="22"/>
        </w:rPr>
        <w:t xml:space="preserve"> </w:t>
      </w:r>
      <w:proofErr w:type="spellStart"/>
      <w:r w:rsidRPr="00906995">
        <w:rPr>
          <w:color w:val="222222"/>
          <w:sz w:val="22"/>
          <w:szCs w:val="22"/>
        </w:rPr>
        <w:t>hysterosakropeksja</w:t>
      </w:r>
      <w:proofErr w:type="spellEnd"/>
      <w:r w:rsidRPr="00906995">
        <w:rPr>
          <w:color w:val="222222"/>
          <w:sz w:val="22"/>
          <w:szCs w:val="22"/>
        </w:rPr>
        <w:t xml:space="preserve"> – Tomasz Kluz</w:t>
      </w:r>
    </w:p>
    <w:p w:rsidR="00906995" w:rsidRPr="00906995" w:rsidRDefault="00906995" w:rsidP="00906995">
      <w:pPr>
        <w:pStyle w:val="NormalnyWeb"/>
        <w:spacing w:after="0" w:afterAutospacing="0" w:line="195" w:lineRule="atLeast"/>
        <w:rPr>
          <w:color w:val="222222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38"/>
        <w:gridCol w:w="2552"/>
        <w:gridCol w:w="4819"/>
      </w:tblGrid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Dzień / godzina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wykładowca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temat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PIĄTEK 23.05.2025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09:30-9:45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Paweł Szymanowski, Tomasz Łoziński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Uroczyste otwarcie kongresu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09:45-10:00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Kamil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Svabik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Quo Vadis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Uroginecologia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10:00-10:15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Stefano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Salvatore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Laser in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urogynaecology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what have we learned?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10:15-10:30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Paweł Szymanowski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Defect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oriented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cystcoele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10:30-10:45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Tomasz Banasiewicz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tabs>
                <w:tab w:val="left" w:pos="1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Zrób to sam, czyli jak zrobić pochwę z niczego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Tomasz Łoziński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Uroginekologia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w Polsce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11:00-11:15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Abdallahi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N’Dongo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French standards and diagnostic procedures in the care and treatment of a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urogynecological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patient</w:t>
            </w:r>
          </w:p>
        </w:tc>
      </w:tr>
      <w:tr w:rsidR="00906995" w:rsidRPr="00906995" w:rsidTr="003119E9">
        <w:trPr>
          <w:trHeight w:val="600"/>
        </w:trPr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11:15-11:30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Andrzej Malinowski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Aktualne techniki operacyjne w leczeniu zaburzeń statyki narządów płciowych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11:30-11:45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Filip Gołkowski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Znaczenie zaburzeń hormonalnych w uroginekologii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11:45-12:00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Klaudia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Stangel-Wójcikiewicz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Sztuczna Inteligencja w uroginekologii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12:00-12:15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Tomasz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Rechberger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Nawracajace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UTI – jak skutecznie i trwale leczyć?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12:15-12:30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Ellie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Guillame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O metodzie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Guillame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w leczeniu chorób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uroginekologicznych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i w porodzie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12:30-12:45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Gil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Levy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we use mesh in pelvic surgery?</w:t>
            </w:r>
          </w:p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12:45-13:30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13:30-13:45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Martyna Romanowska-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Naimska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Terapia multimodalna w chorobach dna miednicy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13:45-14:00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Weronika Salomon</w:t>
            </w:r>
          </w:p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Postępowanie terapeutyczne w dyspareunii – jak sobie pomagamy?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14:00-14:15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Bartłomiej Burzyński, Kamil Burzyński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tabs>
                <w:tab w:val="center" w:pos="1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Rehabilitacja w OAB u kobiet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14:15-14:30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Małgorzata Starzec-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Proserpio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Katarzyna Gieroba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tabs>
                <w:tab w:val="center" w:pos="1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Multidyscyplinarność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w zdrowiu miednicy – czy i jak uwzględniamy perspektywę pacjenta?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14:30-14:45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Ewa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Baszak-Radomańska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Najczęstsza przyczyna bólu przy współżyciu: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wulwodynia</w:t>
            </w:r>
            <w:proofErr w:type="spellEnd"/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14:45-15:00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Hanna Szweda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Neuromodulacja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krzyżowa – czy tylko OAB?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15:00-15:15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Anita Sikora-Szubert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Kompleksowe podejście do dysfunkcji seksualnych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15:15-15:30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Georges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Billard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Możliwości diagnostyczne dysfunkcji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uroginekologicznych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kobiet według najnowszych technologii</w:t>
            </w:r>
          </w:p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bCs/>
                <w:sz w:val="20"/>
                <w:szCs w:val="20"/>
              </w:rPr>
              <w:t>15:30-15:45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bCs/>
                <w:sz w:val="20"/>
                <w:szCs w:val="20"/>
              </w:rPr>
              <w:t>Grzegorz Gurynowicz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bCs/>
                <w:sz w:val="20"/>
                <w:szCs w:val="20"/>
              </w:rPr>
              <w:t>Nowoczesne metody leczenia atrofii urogenitalnej wykład sponsorowany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15:45-16:00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PRZERWA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16:00-16.15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Łukasz Paluch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Zastój żylny w miednicy – kiedy ginekolog powinien zaprzyjaźnić się z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flebologiem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16:15-16:30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Tadeusz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Trzpis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Procedury fizjoterapii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uroginekologicznej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u pacjentek z obniżeniami narządów – doświadczenia własne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16:30-16:45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Thomas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Fink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Nowoczesna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pesaroterapia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, leczenie zaburzeń statyki i nietrzymania moczu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16:45-17:00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Małgorzata Kołodziejczak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Ból miednicy – spojrzenie proktologa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17:00-17:15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Magdalena Ptak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prehabilitacji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w uroginekologii-jak to zorganizować, żeby wszyscy skorzystali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17:15-17:30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Agnieszka Szuścik-Zięba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„Popuszczam, ale to nie problem”. Jak zmienić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patient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nietrzymania moczu w Polsce?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17:30-17:45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Marzena Piwko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Aspekty psychologiczne chorób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uroginekologicznych</w:t>
            </w:r>
            <w:proofErr w:type="spellEnd"/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17:45-18:00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DYSKUSJA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18:00-18:15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Wykład sponsorowany 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SOBOTA 24.05.2025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9:00-9:15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Andrzej Kuszka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Chirurgiczne leczenie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prolapsu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– waginalnie czy laparoskopowo?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9:15-9:30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Jean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Dubuisson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Laparoskopowe zawieszenie boczne – analiza aktualnej literatury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9:30-9:45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Michał Wojciechowski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Histerektomia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– spojrzenie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uroginekologa</w:t>
            </w:r>
            <w:proofErr w:type="spellEnd"/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9:45-10:00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Marcin Jóźwik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Laparoskopowe zawieszenie boczne –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tips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trics</w:t>
            </w:r>
            <w:proofErr w:type="spellEnd"/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10:00-10:15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Maciej Wilczak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Laparoskopowe zawieszenie boczne. Nasze powikłania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bCs/>
                <w:sz w:val="20"/>
                <w:szCs w:val="20"/>
              </w:rPr>
              <w:t>10:15-10:30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Tobias Tan </w:t>
            </w:r>
            <w:proofErr w:type="spellStart"/>
            <w:r w:rsidRPr="00906995">
              <w:rPr>
                <w:rFonts w:ascii="Times New Roman" w:hAnsi="Times New Roman" w:cs="Times New Roman"/>
                <w:bCs/>
                <w:sz w:val="20"/>
                <w:szCs w:val="20"/>
              </w:rPr>
              <w:t>Thjen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10:30 -10:45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Yuri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Chekanov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Kiedy i dlaczego wybrać dostęp waginalny – co mamy do dyspozycji?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przerwa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11:30-11:45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Andrzej Kuszka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Minimalnie inwazyjne metody leczenia nietrzymania moczu – co nowego?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11:45-12:00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Jean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Dubuisson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V-notes application in prolapse surgery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12:00-12:15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Tomasz Kluz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tabs>
                <w:tab w:val="left" w:pos="16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Chirurgia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robotyczna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w uroginekologii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12:15-12:30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Jan Bieńkiewicz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Problemy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uroginekologiczne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u pacjentek po leczeniu onkologicznym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12:30-12:45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Włodzimierz Baranowski, Igor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Gladchuk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Leczenie operacyjne WNM. Debata – jak kwalifikuję swoje pacjentki?</w:t>
            </w:r>
          </w:p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12:45-13:05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Grzegorz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Surkont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Hanna Szweda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Zatrzymanie/zaleganie moczu moczu-postępowanie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bCs/>
                <w:sz w:val="20"/>
                <w:szCs w:val="20"/>
              </w:rPr>
              <w:t>13:05-13:20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Esra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Bilir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Power of Social Media in Education, Advocacy, and Patient Engagement in 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Urogynecology</w:t>
            </w:r>
            <w:proofErr w:type="spellEnd"/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13:20-13:30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13:30-14:00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PRZERWA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14:00-14:15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Burghard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Abendstein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Chirurgia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tylnego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kompartmentu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State of the art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14:15-14:30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Ewa Barcz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Okołoporodowe uszkodzenia zwieraczy odbytu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14:30-14:45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Michał Hibner,</w:t>
            </w:r>
          </w:p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Bary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Bergmans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Pudendal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neuralgia – spojrzenie chirurga i spojrzenie fizjoterapeuty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14:45-15:00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Konrad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Futyma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Powikłania po operacjach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uroginekologicznych</w:t>
            </w:r>
            <w:proofErr w:type="spellEnd"/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15:00-15:15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Wioletta Katarzyna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Szepieniec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Powikłania w operacjach uzgodnienia płci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15:15-15:30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Dawid Serafin/Piotr </w:t>
            </w:r>
            <w:proofErr w:type="spellStart"/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Kolczewski</w:t>
            </w:r>
            <w:proofErr w:type="spellEnd"/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Plastyka warg sromowych mniejszych – jakie techniki wybrać i dlaczego?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15:30-15:45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Adriana Bil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Nowoczesne leczenie GSM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15:45-15:50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15:50-16:00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 xml:space="preserve">Wykład sponsorowany </w:t>
            </w:r>
          </w:p>
        </w:tc>
      </w:tr>
      <w:tr w:rsidR="00906995" w:rsidRPr="00906995" w:rsidTr="003119E9">
        <w:tc>
          <w:tcPr>
            <w:tcW w:w="1838" w:type="dxa"/>
          </w:tcPr>
          <w:p w:rsidR="00906995" w:rsidRPr="00906995" w:rsidRDefault="00906995" w:rsidP="0031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552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5">
              <w:rPr>
                <w:rFonts w:ascii="Times New Roman" w:hAnsi="Times New Roman" w:cs="Times New Roman"/>
                <w:sz w:val="20"/>
                <w:szCs w:val="20"/>
              </w:rPr>
              <w:t>UROCZYSTE ZAKOŃCZENIE KONGRESU</w:t>
            </w:r>
          </w:p>
        </w:tc>
        <w:tc>
          <w:tcPr>
            <w:tcW w:w="4819" w:type="dxa"/>
          </w:tcPr>
          <w:p w:rsidR="00906995" w:rsidRPr="00906995" w:rsidRDefault="00906995" w:rsidP="0031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6995" w:rsidRPr="00906995" w:rsidRDefault="00906995" w:rsidP="00906995">
      <w:pPr>
        <w:rPr>
          <w:rFonts w:ascii="Times New Roman" w:hAnsi="Times New Roman" w:cs="Times New Roman"/>
        </w:rPr>
      </w:pPr>
    </w:p>
    <w:p w:rsidR="00906995" w:rsidRPr="00906995" w:rsidRDefault="00906995" w:rsidP="00906995">
      <w:pPr>
        <w:pStyle w:val="NormalnyWeb"/>
        <w:spacing w:after="0" w:afterAutospacing="0" w:line="195" w:lineRule="atLeast"/>
        <w:rPr>
          <w:color w:val="222222"/>
          <w:sz w:val="20"/>
          <w:szCs w:val="20"/>
        </w:rPr>
      </w:pPr>
    </w:p>
    <w:p w:rsidR="00906995" w:rsidRPr="00906995" w:rsidRDefault="00906995" w:rsidP="00906995">
      <w:pPr>
        <w:pStyle w:val="NormalnyWeb"/>
        <w:spacing w:after="0" w:afterAutospacing="0" w:line="195" w:lineRule="atLeast"/>
        <w:rPr>
          <w:color w:val="222222"/>
          <w:sz w:val="20"/>
          <w:szCs w:val="20"/>
        </w:rPr>
      </w:pPr>
    </w:p>
    <w:p w:rsidR="00C4383C" w:rsidRPr="00906995" w:rsidRDefault="00C4383C">
      <w:pPr>
        <w:rPr>
          <w:rFonts w:ascii="Times New Roman" w:hAnsi="Times New Roman" w:cs="Times New Roman"/>
        </w:rPr>
      </w:pPr>
    </w:p>
    <w:sectPr w:rsidR="00C4383C" w:rsidRPr="0090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95"/>
    <w:rsid w:val="00906995"/>
    <w:rsid w:val="00C4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699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699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Maciaszek</dc:creator>
  <cp:lastModifiedBy>Kinga Maciaszek</cp:lastModifiedBy>
  <cp:revision>1</cp:revision>
  <dcterms:created xsi:type="dcterms:W3CDTF">2025-04-04T16:54:00Z</dcterms:created>
  <dcterms:modified xsi:type="dcterms:W3CDTF">2025-04-04T16:56:00Z</dcterms:modified>
</cp:coreProperties>
</file>