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C2" w:rsidRPr="008F2DC8" w:rsidRDefault="006A17C2" w:rsidP="008F2DC8">
      <w:pPr>
        <w:pStyle w:val="Nagwek2"/>
        <w:spacing w:before="0"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8F2DC8">
        <w:rPr>
          <w:rFonts w:ascii="Arial" w:hAnsi="Arial" w:cs="Arial"/>
          <w:sz w:val="20"/>
          <w:szCs w:val="20"/>
        </w:rPr>
        <w:t xml:space="preserve">Plan </w:t>
      </w:r>
      <w:r w:rsidRPr="008F2DC8">
        <w:rPr>
          <w:rFonts w:ascii="Arial" w:hAnsi="Arial" w:cs="Arial"/>
          <w:color w:val="236FA1"/>
          <w:sz w:val="20"/>
          <w:szCs w:val="20"/>
        </w:rPr>
        <w:t>1</w:t>
      </w:r>
      <w:r w:rsidR="00BB4CB2" w:rsidRPr="008F2DC8">
        <w:rPr>
          <w:rFonts w:ascii="Arial" w:hAnsi="Arial" w:cs="Arial"/>
          <w:color w:val="236FA1"/>
          <w:sz w:val="20"/>
          <w:szCs w:val="20"/>
        </w:rPr>
        <w:t>8</w:t>
      </w:r>
      <w:r w:rsidRPr="008F2DC8">
        <w:rPr>
          <w:rFonts w:ascii="Arial" w:hAnsi="Arial" w:cs="Arial"/>
          <w:color w:val="236FA1"/>
          <w:sz w:val="20"/>
          <w:szCs w:val="20"/>
        </w:rPr>
        <w:t>. Stomatologiczna Konferencja Naukowo-Szkoleniowa WIL</w:t>
      </w:r>
    </w:p>
    <w:p w:rsidR="006A17C2" w:rsidRPr="008F2DC8" w:rsidRDefault="00BB4CB2" w:rsidP="008F2DC8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color w:val="236FA1"/>
          <w:sz w:val="20"/>
          <w:szCs w:val="20"/>
        </w:rPr>
      </w:pPr>
      <w:r w:rsidRPr="008F2DC8">
        <w:rPr>
          <w:rFonts w:ascii="Arial" w:hAnsi="Arial" w:cs="Arial"/>
          <w:color w:val="236FA1"/>
          <w:sz w:val="20"/>
          <w:szCs w:val="20"/>
        </w:rPr>
        <w:t>30</w:t>
      </w:r>
      <w:r w:rsidR="006A17C2" w:rsidRPr="008F2DC8">
        <w:rPr>
          <w:rFonts w:ascii="Arial" w:hAnsi="Arial" w:cs="Arial"/>
          <w:color w:val="236FA1"/>
          <w:sz w:val="20"/>
          <w:szCs w:val="20"/>
        </w:rPr>
        <w:t xml:space="preserve"> maja </w:t>
      </w:r>
      <w:r w:rsidRPr="008F2DC8">
        <w:rPr>
          <w:rFonts w:ascii="Arial" w:hAnsi="Arial" w:cs="Arial"/>
          <w:color w:val="236FA1"/>
          <w:sz w:val="20"/>
          <w:szCs w:val="20"/>
        </w:rPr>
        <w:t xml:space="preserve">– 1 czerwca </w:t>
      </w:r>
      <w:r w:rsidR="006A17C2" w:rsidRPr="008F2DC8">
        <w:rPr>
          <w:rFonts w:ascii="Arial" w:hAnsi="Arial" w:cs="Arial"/>
          <w:color w:val="236FA1"/>
          <w:sz w:val="20"/>
          <w:szCs w:val="20"/>
        </w:rPr>
        <w:t>202</w:t>
      </w:r>
      <w:r w:rsidRPr="008F2DC8">
        <w:rPr>
          <w:rFonts w:ascii="Arial" w:hAnsi="Arial" w:cs="Arial"/>
          <w:color w:val="236FA1"/>
          <w:sz w:val="20"/>
          <w:szCs w:val="20"/>
        </w:rPr>
        <w:t>5</w:t>
      </w:r>
      <w:r w:rsidR="006A17C2" w:rsidRPr="008F2DC8">
        <w:rPr>
          <w:rFonts w:ascii="Arial" w:hAnsi="Arial" w:cs="Arial"/>
          <w:color w:val="236FA1"/>
          <w:sz w:val="20"/>
          <w:szCs w:val="20"/>
        </w:rPr>
        <w:t xml:space="preserve"> r. , Hotel Orle - Wyspa </w:t>
      </w:r>
      <w:proofErr w:type="spellStart"/>
      <w:r w:rsidR="006A17C2" w:rsidRPr="008F2DC8">
        <w:rPr>
          <w:rFonts w:ascii="Arial" w:hAnsi="Arial" w:cs="Arial"/>
          <w:color w:val="236FA1"/>
          <w:sz w:val="20"/>
          <w:szCs w:val="20"/>
        </w:rPr>
        <w:t>Sobieszewska</w:t>
      </w:r>
      <w:proofErr w:type="spellEnd"/>
    </w:p>
    <w:p w:rsidR="00CA0B1C" w:rsidRPr="008F2DC8" w:rsidRDefault="008F2DC8" w:rsidP="008F2DC8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  <w:r w:rsidRPr="008F2DC8">
        <w:rPr>
          <w:rFonts w:ascii="Arial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color w:val="843FA1"/>
          <w:sz w:val="20"/>
          <w:szCs w:val="20"/>
        </w:rPr>
        <w:t>Czwartek 29 maja 2025 r.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Fonts w:ascii="Arial" w:hAnsi="Arial" w:cs="Arial"/>
          <w:sz w:val="20"/>
          <w:szCs w:val="20"/>
        </w:rPr>
        <w:t>od. 14:00 - Przyjazd uczestników (pobyt 3-dniowy)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Fonts w:ascii="Arial" w:hAnsi="Arial" w:cs="Arial"/>
          <w:sz w:val="20"/>
          <w:szCs w:val="20"/>
        </w:rPr>
        <w:t> </w:t>
      </w:r>
      <w:r w:rsidRPr="008F2DC8">
        <w:rPr>
          <w:rStyle w:val="Pogrubienie"/>
          <w:rFonts w:ascii="Arial" w:hAnsi="Arial" w:cs="Arial"/>
          <w:color w:val="843FA1"/>
          <w:sz w:val="20"/>
          <w:szCs w:val="20"/>
        </w:rPr>
        <w:t>Piątek 30 maja 2025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color w:val="236FA1"/>
          <w:sz w:val="20"/>
          <w:szCs w:val="20"/>
        </w:rPr>
        <w:t>od 8:00 - Śniadanie dla uczestników (pobyt 3-dniowy)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Fonts w:ascii="Arial" w:hAnsi="Arial" w:cs="Arial"/>
          <w:sz w:val="20"/>
          <w:szCs w:val="20"/>
        </w:rPr>
        <w:t> </w:t>
      </w:r>
      <w:r w:rsidRPr="008F2DC8">
        <w:rPr>
          <w:rStyle w:val="Pogrubienie"/>
          <w:rFonts w:ascii="Arial" w:hAnsi="Arial" w:cs="Arial"/>
          <w:sz w:val="20"/>
          <w:szCs w:val="20"/>
        </w:rPr>
        <w:t>11:00 - Rejestracja uczestników konferencji, przyjazd uczestników (pobyt 2-dniowy)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sz w:val="20"/>
          <w:szCs w:val="20"/>
        </w:rPr>
        <w:t>12:00 - Rozpoczęcie konferencji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sz w:val="20"/>
          <w:szCs w:val="20"/>
        </w:rPr>
        <w:t xml:space="preserve">12:05 - 13:15 Wykład inauguracyjny "18 lat minęło i..." – </w:t>
      </w:r>
      <w:r w:rsidRPr="008F2DC8">
        <w:rPr>
          <w:rStyle w:val="Pogrubienie"/>
          <w:rFonts w:ascii="Arial" w:hAnsi="Arial" w:cs="Arial"/>
          <w:color w:val="3598DB"/>
          <w:sz w:val="20"/>
          <w:szCs w:val="20"/>
        </w:rPr>
        <w:t xml:space="preserve">lek. dent. Jacek Woszczyk; </w:t>
      </w:r>
      <w:proofErr w:type="spellStart"/>
      <w:r w:rsidRPr="008F2DC8">
        <w:rPr>
          <w:rStyle w:val="Pogrubienie"/>
          <w:rFonts w:ascii="Arial" w:hAnsi="Arial" w:cs="Arial"/>
          <w:color w:val="3598DB"/>
          <w:sz w:val="20"/>
          <w:szCs w:val="20"/>
        </w:rPr>
        <w:t>lek.dent</w:t>
      </w:r>
      <w:proofErr w:type="spellEnd"/>
      <w:r w:rsidRPr="008F2DC8">
        <w:rPr>
          <w:rStyle w:val="Pogrubienie"/>
          <w:rFonts w:ascii="Arial" w:hAnsi="Arial" w:cs="Arial"/>
          <w:color w:val="3598DB"/>
          <w:sz w:val="20"/>
          <w:szCs w:val="20"/>
        </w:rPr>
        <w:t>. Remigiusz Budziło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color w:val="236FA1"/>
          <w:sz w:val="20"/>
          <w:szCs w:val="20"/>
        </w:rPr>
        <w:t>13:15 - 14:15 - Lunch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sz w:val="20"/>
          <w:szCs w:val="20"/>
        </w:rPr>
        <w:t xml:space="preserve">14:15 - 15:45 Wykład: </w:t>
      </w:r>
      <w:proofErr w:type="spellStart"/>
      <w:r w:rsidRPr="008F2DC8">
        <w:rPr>
          <w:rStyle w:val="Pogrubienie"/>
          <w:rFonts w:ascii="Arial" w:hAnsi="Arial" w:cs="Arial"/>
          <w:sz w:val="20"/>
          <w:szCs w:val="20"/>
        </w:rPr>
        <w:t>Przedprotetyczne</w:t>
      </w:r>
      <w:proofErr w:type="spellEnd"/>
      <w:r w:rsidRPr="008F2DC8">
        <w:rPr>
          <w:rStyle w:val="Pogrubienie"/>
          <w:rFonts w:ascii="Arial" w:hAnsi="Arial" w:cs="Arial"/>
          <w:sz w:val="20"/>
          <w:szCs w:val="20"/>
        </w:rPr>
        <w:t xml:space="preserve"> leczenie alignerami – </w:t>
      </w:r>
      <w:hyperlink r:id="rId6" w:history="1">
        <w:r w:rsidRPr="008F2DC8">
          <w:rPr>
            <w:rStyle w:val="Hipercze"/>
            <w:rFonts w:ascii="Arial" w:hAnsi="Arial" w:cs="Arial"/>
            <w:b/>
            <w:bCs/>
            <w:color w:val="3598DB"/>
            <w:sz w:val="20"/>
            <w:szCs w:val="20"/>
          </w:rPr>
          <w:t>dr n.med. Agnieszka Czechumska</w:t>
        </w:r>
      </w:hyperlink>
    </w:p>
    <w:p w:rsidR="00BB4CB2" w:rsidRPr="008F2DC8" w:rsidRDefault="00BB4CB2" w:rsidP="008F2DC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F2DC8">
        <w:rPr>
          <w:rFonts w:ascii="Arial" w:hAnsi="Arial" w:cs="Arial"/>
          <w:sz w:val="20"/>
          <w:szCs w:val="20"/>
        </w:rPr>
        <w:t xml:space="preserve">Jakie są możliwości leczenia </w:t>
      </w:r>
      <w:proofErr w:type="spellStart"/>
      <w:r w:rsidRPr="008F2DC8">
        <w:rPr>
          <w:rFonts w:ascii="Arial" w:hAnsi="Arial" w:cs="Arial"/>
          <w:sz w:val="20"/>
          <w:szCs w:val="20"/>
        </w:rPr>
        <w:t>przedprotetycznego</w:t>
      </w:r>
      <w:proofErr w:type="spellEnd"/>
      <w:r w:rsidRPr="008F2DC8">
        <w:rPr>
          <w:rFonts w:ascii="Arial" w:hAnsi="Arial" w:cs="Arial"/>
          <w:sz w:val="20"/>
          <w:szCs w:val="20"/>
        </w:rPr>
        <w:t xml:space="preserve"> nowym użytecznym narzędziem jakim są alignery, czyli nakładki?</w:t>
      </w:r>
    </w:p>
    <w:p w:rsidR="00BB4CB2" w:rsidRPr="008F2DC8" w:rsidRDefault="00BB4CB2" w:rsidP="008F2DC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F2DC8">
        <w:rPr>
          <w:rFonts w:ascii="Arial" w:hAnsi="Arial" w:cs="Arial"/>
          <w:sz w:val="20"/>
          <w:szCs w:val="20"/>
        </w:rPr>
        <w:t xml:space="preserve">Korzyści z </w:t>
      </w:r>
      <w:proofErr w:type="spellStart"/>
      <w:r w:rsidRPr="008F2DC8">
        <w:rPr>
          <w:rFonts w:ascii="Arial" w:hAnsi="Arial" w:cs="Arial"/>
          <w:sz w:val="20"/>
          <w:szCs w:val="20"/>
        </w:rPr>
        <w:t>przedprotetycznego</w:t>
      </w:r>
      <w:proofErr w:type="spellEnd"/>
      <w:r w:rsidRPr="008F2DC8">
        <w:rPr>
          <w:rFonts w:ascii="Arial" w:hAnsi="Arial" w:cs="Arial"/>
          <w:sz w:val="20"/>
          <w:szCs w:val="20"/>
        </w:rPr>
        <w:t xml:space="preserve"> leczenia nakładkami w oczach dentysty, managera przychodni i samego pacjenta.</w:t>
      </w:r>
    </w:p>
    <w:p w:rsidR="00BB4CB2" w:rsidRPr="008F2DC8" w:rsidRDefault="00BB4CB2" w:rsidP="008F2DC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F2DC8">
        <w:rPr>
          <w:rFonts w:ascii="Arial" w:hAnsi="Arial" w:cs="Arial"/>
          <w:sz w:val="20"/>
          <w:szCs w:val="20"/>
        </w:rPr>
        <w:t>Jak uzasadnić pacjentowi potrzebę leczenia nakładkami?</w:t>
      </w:r>
    </w:p>
    <w:p w:rsidR="00BB4CB2" w:rsidRPr="008F2DC8" w:rsidRDefault="00BB4CB2" w:rsidP="008F2DC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F2DC8">
        <w:rPr>
          <w:rFonts w:ascii="Arial" w:hAnsi="Arial" w:cs="Arial"/>
          <w:sz w:val="20"/>
          <w:szCs w:val="20"/>
        </w:rPr>
        <w:t>Jakich pacjentów może leczyć nakładkami dentysta, protetyk lub ortodonta?</w:t>
      </w:r>
    </w:p>
    <w:p w:rsidR="00BB4CB2" w:rsidRPr="008F2DC8" w:rsidRDefault="00BB4CB2" w:rsidP="008F2DC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F2DC8">
        <w:rPr>
          <w:rFonts w:ascii="Arial" w:hAnsi="Arial" w:cs="Arial"/>
          <w:sz w:val="20"/>
          <w:szCs w:val="20"/>
        </w:rPr>
        <w:t>Jak prawidłowo selekcjonować pacjentów, aby samodzielnie prowadzić celowane i „krótkie” leczenia nakładkami?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color w:val="236FA1"/>
          <w:sz w:val="20"/>
          <w:szCs w:val="20"/>
        </w:rPr>
        <w:t>15:45 - 16:00 - Przerwa kawowa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sz w:val="20"/>
          <w:szCs w:val="20"/>
        </w:rPr>
        <w:t xml:space="preserve">16:00 - 17:00 - Wykład:  Quo </w:t>
      </w:r>
      <w:proofErr w:type="spellStart"/>
      <w:r w:rsidRPr="008F2DC8">
        <w:rPr>
          <w:rStyle w:val="Pogrubienie"/>
          <w:rFonts w:ascii="Arial" w:hAnsi="Arial" w:cs="Arial"/>
          <w:sz w:val="20"/>
          <w:szCs w:val="20"/>
        </w:rPr>
        <w:t>vadis</w:t>
      </w:r>
      <w:proofErr w:type="spellEnd"/>
      <w:r w:rsidRPr="008F2DC8">
        <w:rPr>
          <w:rStyle w:val="Pogrubienie"/>
          <w:rFonts w:ascii="Arial" w:hAnsi="Arial" w:cs="Arial"/>
          <w:sz w:val="20"/>
          <w:szCs w:val="20"/>
        </w:rPr>
        <w:t xml:space="preserve"> zębie – gdy protetyk spotyka się z chirurgiem, czyli perspektywy z punktu widzenia protetyczno-chirurgicznego leczenia stomatologicznego –  </w:t>
      </w:r>
      <w:r w:rsidRPr="008F2DC8">
        <w:rPr>
          <w:rStyle w:val="Pogrubienie"/>
          <w:rFonts w:ascii="Arial" w:hAnsi="Arial" w:cs="Arial"/>
          <w:color w:val="3598DB"/>
          <w:sz w:val="20"/>
          <w:szCs w:val="20"/>
        </w:rPr>
        <w:t xml:space="preserve">lek. dent. Aleksandra Grabiec, lek. dent. Remigiusz </w:t>
      </w:r>
      <w:proofErr w:type="spellStart"/>
      <w:r w:rsidRPr="008F2DC8">
        <w:rPr>
          <w:rStyle w:val="Pogrubienie"/>
          <w:rFonts w:ascii="Arial" w:hAnsi="Arial" w:cs="Arial"/>
          <w:color w:val="3598DB"/>
          <w:sz w:val="20"/>
          <w:szCs w:val="20"/>
        </w:rPr>
        <w:t>Budziłło</w:t>
      </w:r>
      <w:proofErr w:type="spellEnd"/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sz w:val="20"/>
          <w:szCs w:val="20"/>
        </w:rPr>
        <w:t xml:space="preserve">17:00 - 18:30 - Wykład: Leczenie pacjentów po urazach w obrębie twarzoczaszki  - </w:t>
      </w:r>
      <w:hyperlink r:id="rId7" w:history="1">
        <w:r w:rsidRPr="008F2DC8">
          <w:rPr>
            <w:rStyle w:val="Hipercze"/>
            <w:rFonts w:ascii="Arial" w:hAnsi="Arial" w:cs="Arial"/>
            <w:b/>
            <w:bCs/>
            <w:sz w:val="20"/>
            <w:szCs w:val="20"/>
          </w:rPr>
          <w:t>d</w:t>
        </w:r>
        <w:r w:rsidRPr="008F2DC8">
          <w:rPr>
            <w:rStyle w:val="Hipercze"/>
            <w:rFonts w:ascii="Arial" w:hAnsi="Arial" w:cs="Arial"/>
            <w:b/>
            <w:bCs/>
            <w:color w:val="3598DB"/>
            <w:sz w:val="20"/>
            <w:szCs w:val="20"/>
          </w:rPr>
          <w:t xml:space="preserve">r n. med. Halina </w:t>
        </w:r>
        <w:proofErr w:type="spellStart"/>
        <w:r w:rsidRPr="008F2DC8">
          <w:rPr>
            <w:rStyle w:val="Hipercze"/>
            <w:rFonts w:ascii="Arial" w:hAnsi="Arial" w:cs="Arial"/>
            <w:b/>
            <w:bCs/>
            <w:color w:val="3598DB"/>
            <w:sz w:val="20"/>
            <w:szCs w:val="20"/>
          </w:rPr>
          <w:t>Ey</w:t>
        </w:r>
        <w:proofErr w:type="spellEnd"/>
        <w:r w:rsidRPr="008F2DC8">
          <w:rPr>
            <w:rStyle w:val="Hipercze"/>
            <w:rFonts w:ascii="Arial" w:hAnsi="Arial" w:cs="Arial"/>
            <w:b/>
            <w:bCs/>
            <w:color w:val="3598DB"/>
            <w:sz w:val="20"/>
            <w:szCs w:val="20"/>
          </w:rPr>
          <w:t>-Chmielewska</w:t>
        </w:r>
      </w:hyperlink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color w:val="236FA1"/>
          <w:sz w:val="20"/>
          <w:szCs w:val="20"/>
        </w:rPr>
        <w:t>20:00 - Uroczysta kolacja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Fonts w:ascii="Arial" w:hAnsi="Arial" w:cs="Arial"/>
          <w:sz w:val="20"/>
          <w:szCs w:val="20"/>
        </w:rPr>
        <w:t> 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color w:val="843FA1"/>
          <w:sz w:val="20"/>
          <w:szCs w:val="20"/>
        </w:rPr>
        <w:t>Sobota 31 maja 2025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color w:val="236FA1"/>
          <w:sz w:val="20"/>
          <w:szCs w:val="20"/>
        </w:rPr>
        <w:t>od 8:00 - Śniadanie dla uczestników mieszkających w hotelu (pobyt 3-dniowy i 2-dniowy)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sz w:val="20"/>
          <w:szCs w:val="20"/>
        </w:rPr>
        <w:t xml:space="preserve">9:00 - 10:30 - Wykład: Era autonomicznego gabinetu stomatologicznego - samodzielne wytwarzanie protetyczne w integracji skanerów wewnątrzustnych z nowoczesnym drukiem 3D w obrębie jednej praktyki dentystycznej - </w:t>
      </w:r>
      <w:hyperlink r:id="rId8" w:history="1">
        <w:r w:rsidRPr="008F2DC8">
          <w:rPr>
            <w:rStyle w:val="Hipercze"/>
            <w:rFonts w:ascii="Arial" w:hAnsi="Arial" w:cs="Arial"/>
            <w:b/>
            <w:bCs/>
            <w:color w:val="3598DB"/>
            <w:sz w:val="20"/>
            <w:szCs w:val="20"/>
          </w:rPr>
          <w:t>Cyprian Seliga</w:t>
        </w:r>
      </w:hyperlink>
    </w:p>
    <w:p w:rsidR="00BB4CB2" w:rsidRPr="008F2DC8" w:rsidRDefault="00BB4CB2" w:rsidP="008F2DC8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F2DC8">
        <w:rPr>
          <w:rFonts w:ascii="Arial" w:hAnsi="Arial" w:cs="Arial"/>
          <w:sz w:val="20"/>
          <w:szCs w:val="20"/>
        </w:rPr>
        <w:t>omówienie technologii oraz przepływu pracy pozwalających  na samodzielne wytwarzanie prac protetycznych i aplikacji dentystycznych w gabinecie stomatologicznym</w:t>
      </w:r>
    </w:p>
    <w:p w:rsidR="00BB4CB2" w:rsidRPr="008F2DC8" w:rsidRDefault="00BB4CB2" w:rsidP="008F2DC8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F2DC8">
        <w:rPr>
          <w:rFonts w:ascii="Arial" w:hAnsi="Arial" w:cs="Arial"/>
          <w:sz w:val="20"/>
          <w:szCs w:val="20"/>
        </w:rPr>
        <w:t>opłacalność, zalety i wyzwania zintegrowanych technologii skanowania IOS, projektowania CAD i stomatologicznego druku 3D w gabinecie</w:t>
      </w:r>
    </w:p>
    <w:p w:rsidR="00BB4CB2" w:rsidRPr="008F2DC8" w:rsidRDefault="00BB4CB2" w:rsidP="008F2DC8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F2DC8">
        <w:rPr>
          <w:rFonts w:ascii="Arial" w:hAnsi="Arial" w:cs="Arial"/>
          <w:sz w:val="20"/>
          <w:szCs w:val="20"/>
        </w:rPr>
        <w:t>realia technologii - co można, a co jest jeszcze  pieśnią przyszłości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color w:val="236FA1"/>
          <w:sz w:val="20"/>
          <w:szCs w:val="20"/>
        </w:rPr>
        <w:lastRenderedPageBreak/>
        <w:t>10:30 - 10:45 - Przerwa kawowa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sz w:val="20"/>
          <w:szCs w:val="20"/>
        </w:rPr>
        <w:t xml:space="preserve">10:45 - 11:30 - Wykład: Zabiegi </w:t>
      </w:r>
      <w:proofErr w:type="spellStart"/>
      <w:r w:rsidRPr="008F2DC8">
        <w:rPr>
          <w:rStyle w:val="Pogrubienie"/>
          <w:rFonts w:ascii="Arial" w:hAnsi="Arial" w:cs="Arial"/>
          <w:sz w:val="20"/>
          <w:szCs w:val="20"/>
        </w:rPr>
        <w:t>robotyczne</w:t>
      </w:r>
      <w:proofErr w:type="spellEnd"/>
      <w:r w:rsidRPr="008F2DC8">
        <w:rPr>
          <w:rStyle w:val="Pogrubienie"/>
          <w:rFonts w:ascii="Arial" w:hAnsi="Arial" w:cs="Arial"/>
          <w:sz w:val="20"/>
          <w:szCs w:val="20"/>
        </w:rPr>
        <w:t xml:space="preserve"> w zakresie głowy i szyi – </w:t>
      </w:r>
      <w:r w:rsidRPr="008F2DC8">
        <w:rPr>
          <w:rStyle w:val="Pogrubienie"/>
          <w:rFonts w:ascii="Arial" w:hAnsi="Arial" w:cs="Arial"/>
          <w:color w:val="3598DB"/>
          <w:sz w:val="20"/>
          <w:szCs w:val="20"/>
        </w:rPr>
        <w:t xml:space="preserve">dr n. med. Aldona </w:t>
      </w:r>
      <w:proofErr w:type="spellStart"/>
      <w:r w:rsidRPr="008F2DC8">
        <w:rPr>
          <w:rStyle w:val="Pogrubienie"/>
          <w:rFonts w:ascii="Arial" w:hAnsi="Arial" w:cs="Arial"/>
          <w:color w:val="3598DB"/>
          <w:sz w:val="20"/>
          <w:szCs w:val="20"/>
        </w:rPr>
        <w:t>Chloupek</w:t>
      </w:r>
      <w:proofErr w:type="spellEnd"/>
      <w:r w:rsidRPr="008F2DC8">
        <w:rPr>
          <w:rStyle w:val="Pogrubienie"/>
          <w:rFonts w:ascii="Arial" w:hAnsi="Arial" w:cs="Arial"/>
          <w:color w:val="3598DB"/>
          <w:sz w:val="20"/>
          <w:szCs w:val="20"/>
        </w:rPr>
        <w:t> 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sz w:val="20"/>
          <w:szCs w:val="20"/>
        </w:rPr>
        <w:t xml:space="preserve">11:30 - 12:15 - Wykład:.... – </w:t>
      </w:r>
      <w:hyperlink r:id="rId9" w:tgtFrame="_blank" w:history="1">
        <w:r w:rsidRPr="008F2DC8">
          <w:rPr>
            <w:rStyle w:val="Hipercze"/>
            <w:rFonts w:ascii="Arial" w:hAnsi="Arial" w:cs="Arial"/>
            <w:b/>
            <w:bCs/>
            <w:color w:val="3598DB"/>
            <w:sz w:val="20"/>
            <w:szCs w:val="20"/>
          </w:rPr>
          <w:t xml:space="preserve">prof. dr hab. n. med. Marek </w:t>
        </w:r>
        <w:proofErr w:type="spellStart"/>
        <w:r w:rsidRPr="008F2DC8">
          <w:rPr>
            <w:rStyle w:val="Hipercze"/>
            <w:rFonts w:ascii="Arial" w:hAnsi="Arial" w:cs="Arial"/>
            <w:b/>
            <w:bCs/>
            <w:color w:val="3598DB"/>
            <w:sz w:val="20"/>
            <w:szCs w:val="20"/>
          </w:rPr>
          <w:t>Ziętek</w:t>
        </w:r>
        <w:proofErr w:type="spellEnd"/>
      </w:hyperlink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sz w:val="20"/>
          <w:szCs w:val="20"/>
        </w:rPr>
        <w:t xml:space="preserve">12:15 - 13:15 - Wykład: Jak uniknąć powikłań w leczeniu implantologicznym – od planowania do rehabilitacji protetycznej. Uzupełnienia  </w:t>
      </w:r>
      <w:proofErr w:type="spellStart"/>
      <w:r w:rsidRPr="008F2DC8">
        <w:rPr>
          <w:rStyle w:val="Pogrubienie"/>
          <w:rFonts w:ascii="Arial" w:hAnsi="Arial" w:cs="Arial"/>
          <w:sz w:val="20"/>
          <w:szCs w:val="20"/>
        </w:rPr>
        <w:t>pełnołukowe</w:t>
      </w:r>
      <w:proofErr w:type="spellEnd"/>
      <w:r w:rsidRPr="008F2DC8">
        <w:rPr>
          <w:rStyle w:val="Pogrubienie"/>
          <w:rFonts w:ascii="Arial" w:hAnsi="Arial" w:cs="Arial"/>
          <w:sz w:val="20"/>
          <w:szCs w:val="20"/>
        </w:rPr>
        <w:t xml:space="preserve"> – </w:t>
      </w:r>
      <w:r w:rsidRPr="008F2DC8">
        <w:rPr>
          <w:rStyle w:val="Pogrubienie"/>
          <w:rFonts w:ascii="Arial" w:hAnsi="Arial" w:cs="Arial"/>
          <w:color w:val="3598DB"/>
          <w:sz w:val="20"/>
          <w:szCs w:val="20"/>
        </w:rPr>
        <w:t xml:space="preserve">lek. dent. Mariusz </w:t>
      </w:r>
      <w:proofErr w:type="spellStart"/>
      <w:r w:rsidRPr="008F2DC8">
        <w:rPr>
          <w:rStyle w:val="Pogrubienie"/>
          <w:rFonts w:ascii="Arial" w:hAnsi="Arial" w:cs="Arial"/>
          <w:color w:val="3598DB"/>
          <w:sz w:val="20"/>
          <w:szCs w:val="20"/>
        </w:rPr>
        <w:t>Cięciara</w:t>
      </w:r>
      <w:proofErr w:type="spellEnd"/>
      <w:r w:rsidRPr="008F2DC8">
        <w:rPr>
          <w:rStyle w:val="Pogrubienie"/>
          <w:rFonts w:ascii="Arial" w:hAnsi="Arial" w:cs="Arial"/>
          <w:color w:val="3598DB"/>
          <w:sz w:val="20"/>
          <w:szCs w:val="20"/>
        </w:rPr>
        <w:t xml:space="preserve"> 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color w:val="236FA1"/>
          <w:sz w:val="20"/>
          <w:szCs w:val="20"/>
        </w:rPr>
        <w:t>13:15 - 14:15 - Lunch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sz w:val="20"/>
          <w:szCs w:val="20"/>
        </w:rPr>
        <w:t xml:space="preserve">14:15 - 15:45 - Lekcja języka angielskiego dla stomatologów – </w:t>
      </w:r>
      <w:hyperlink r:id="rId10" w:history="1">
        <w:r w:rsidRPr="008F2DC8">
          <w:rPr>
            <w:rStyle w:val="Hipercze"/>
            <w:rFonts w:ascii="Arial" w:hAnsi="Arial" w:cs="Arial"/>
            <w:b/>
            <w:bCs/>
            <w:color w:val="3598DB"/>
            <w:sz w:val="20"/>
            <w:szCs w:val="20"/>
          </w:rPr>
          <w:t xml:space="preserve">Agnieszka </w:t>
        </w:r>
        <w:proofErr w:type="spellStart"/>
        <w:r w:rsidRPr="008F2DC8">
          <w:rPr>
            <w:rStyle w:val="Hipercze"/>
            <w:rFonts w:ascii="Arial" w:hAnsi="Arial" w:cs="Arial"/>
            <w:b/>
            <w:bCs/>
            <w:color w:val="3598DB"/>
            <w:sz w:val="20"/>
            <w:szCs w:val="20"/>
          </w:rPr>
          <w:t>Szyjkowska</w:t>
        </w:r>
        <w:proofErr w:type="spellEnd"/>
        <w:r w:rsidRPr="008F2DC8">
          <w:rPr>
            <w:rStyle w:val="Hipercze"/>
            <w:rFonts w:ascii="Arial" w:hAnsi="Arial" w:cs="Arial"/>
            <w:b/>
            <w:bCs/>
            <w:color w:val="3598DB"/>
            <w:sz w:val="20"/>
            <w:szCs w:val="20"/>
          </w:rPr>
          <w:t>-Dudo</w:t>
        </w:r>
      </w:hyperlink>
      <w:r w:rsidRPr="008F2DC8">
        <w:rPr>
          <w:rStyle w:val="Pogrubienie"/>
          <w:rFonts w:ascii="Arial" w:hAnsi="Arial" w:cs="Arial"/>
          <w:sz w:val="20"/>
          <w:szCs w:val="20"/>
        </w:rPr>
        <w:t xml:space="preserve"> – lektorka języka angielskiego medycznego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color w:val="236FA1"/>
          <w:sz w:val="20"/>
          <w:szCs w:val="20"/>
        </w:rPr>
        <w:t>15:45 - 16:00 - Przerwa kawowa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sz w:val="20"/>
          <w:szCs w:val="20"/>
        </w:rPr>
        <w:t xml:space="preserve">16:00 - 17:30 Wykład: Wyzwania dzisiejszej endodoncji: diagnostyka, materiały i leczenie – </w:t>
      </w:r>
      <w:r w:rsidRPr="008F2DC8">
        <w:rPr>
          <w:rStyle w:val="Pogrubienie"/>
          <w:rFonts w:ascii="Arial" w:hAnsi="Arial" w:cs="Arial"/>
          <w:color w:val="3598DB"/>
          <w:sz w:val="20"/>
          <w:szCs w:val="20"/>
        </w:rPr>
        <w:t xml:space="preserve">dr n. med. spec. </w:t>
      </w:r>
      <w:proofErr w:type="spellStart"/>
      <w:r w:rsidRPr="008F2DC8">
        <w:rPr>
          <w:rStyle w:val="Pogrubienie"/>
          <w:rFonts w:ascii="Arial" w:hAnsi="Arial" w:cs="Arial"/>
          <w:color w:val="3598DB"/>
          <w:sz w:val="20"/>
          <w:szCs w:val="20"/>
        </w:rPr>
        <w:t>stom</w:t>
      </w:r>
      <w:proofErr w:type="spellEnd"/>
      <w:r w:rsidRPr="008F2DC8">
        <w:rPr>
          <w:rStyle w:val="Pogrubienie"/>
          <w:rFonts w:ascii="Arial" w:hAnsi="Arial" w:cs="Arial"/>
          <w:color w:val="3598DB"/>
          <w:sz w:val="20"/>
          <w:szCs w:val="20"/>
        </w:rPr>
        <w:t>. zach. z endodoncją Aleksandra Palatyńska-Ulatowska</w:t>
      </w:r>
    </w:p>
    <w:p w:rsidR="00BB4CB2" w:rsidRPr="008F2DC8" w:rsidRDefault="00BB4CB2" w:rsidP="008F2DC8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F2DC8">
        <w:rPr>
          <w:rFonts w:ascii="Arial" w:hAnsi="Arial" w:cs="Arial"/>
          <w:color w:val="000000"/>
          <w:sz w:val="20"/>
          <w:szCs w:val="20"/>
        </w:rPr>
        <w:t xml:space="preserve">W dobie dynamicznie rozwijających się technologii </w:t>
      </w:r>
      <w:proofErr w:type="spellStart"/>
      <w:r w:rsidRPr="008F2DC8">
        <w:rPr>
          <w:rFonts w:ascii="Arial" w:hAnsi="Arial" w:cs="Arial"/>
          <w:color w:val="000000"/>
          <w:sz w:val="20"/>
          <w:szCs w:val="20"/>
        </w:rPr>
        <w:t>endodonci</w:t>
      </w:r>
      <w:proofErr w:type="spellEnd"/>
      <w:r w:rsidRPr="008F2DC8">
        <w:rPr>
          <w:rFonts w:ascii="Arial" w:hAnsi="Arial" w:cs="Arial"/>
          <w:color w:val="000000"/>
          <w:sz w:val="20"/>
          <w:szCs w:val="20"/>
        </w:rPr>
        <w:t xml:space="preserve"> stają przed nowymi wyzwaniami. Najnowsze osiągnięcia w dziedzinie zaawansowanej diagnostyki </w:t>
      </w:r>
      <w:proofErr w:type="spellStart"/>
      <w:r w:rsidRPr="008F2DC8">
        <w:rPr>
          <w:rFonts w:ascii="Arial" w:hAnsi="Arial" w:cs="Arial"/>
          <w:color w:val="000000"/>
          <w:sz w:val="20"/>
          <w:szCs w:val="20"/>
        </w:rPr>
        <w:t>endodontycznej</w:t>
      </w:r>
      <w:proofErr w:type="spellEnd"/>
      <w:r w:rsidRPr="008F2DC8">
        <w:rPr>
          <w:rFonts w:ascii="Arial" w:hAnsi="Arial" w:cs="Arial"/>
          <w:color w:val="000000"/>
          <w:sz w:val="20"/>
          <w:szCs w:val="20"/>
        </w:rPr>
        <w:t xml:space="preserve">, opartej między innymi na radiologicznej analizie systemu kanałów korzeniowych, pozwalają na coraz dokładniejszą ocenę zmian chorobowych, postawienie prawidłowej diagnozy, podjęcie właściwego leczenia i kontroli </w:t>
      </w:r>
      <w:proofErr w:type="spellStart"/>
      <w:r w:rsidRPr="008F2DC8">
        <w:rPr>
          <w:rFonts w:ascii="Arial" w:hAnsi="Arial" w:cs="Arial"/>
          <w:color w:val="000000"/>
          <w:sz w:val="20"/>
          <w:szCs w:val="20"/>
        </w:rPr>
        <w:t>pozabiegowej</w:t>
      </w:r>
      <w:proofErr w:type="spellEnd"/>
      <w:r w:rsidRPr="008F2DC8">
        <w:rPr>
          <w:rFonts w:ascii="Arial" w:hAnsi="Arial" w:cs="Arial"/>
          <w:color w:val="000000"/>
          <w:sz w:val="20"/>
          <w:szCs w:val="20"/>
        </w:rPr>
        <w:t xml:space="preserve"> terapii </w:t>
      </w:r>
      <w:proofErr w:type="spellStart"/>
      <w:r w:rsidRPr="008F2DC8">
        <w:rPr>
          <w:rFonts w:ascii="Arial" w:hAnsi="Arial" w:cs="Arial"/>
          <w:color w:val="000000"/>
          <w:sz w:val="20"/>
          <w:szCs w:val="20"/>
        </w:rPr>
        <w:t>endodontycznej</w:t>
      </w:r>
      <w:proofErr w:type="spellEnd"/>
      <w:r w:rsidRPr="008F2DC8">
        <w:rPr>
          <w:rFonts w:ascii="Arial" w:hAnsi="Arial" w:cs="Arial"/>
          <w:color w:val="000000"/>
          <w:sz w:val="20"/>
          <w:szCs w:val="20"/>
        </w:rPr>
        <w:t xml:space="preserve">. Tomografia komputerowa CBCT wraz ze szczegółową oceną mikroskopową struktur zęba staje się obecnie standardem, zwłaszcza w powikłanych przypadkach leczenia kanałowego takich jak rozległe okołowierzchołkowe zmiany zapalne, resorpcje czy pęknięcia korzeni. Właściwości materiałów </w:t>
      </w:r>
      <w:proofErr w:type="spellStart"/>
      <w:r w:rsidRPr="008F2DC8">
        <w:rPr>
          <w:rFonts w:ascii="Arial" w:hAnsi="Arial" w:cs="Arial"/>
          <w:color w:val="000000"/>
          <w:sz w:val="20"/>
          <w:szCs w:val="20"/>
        </w:rPr>
        <w:t>bioceramicznych</w:t>
      </w:r>
      <w:proofErr w:type="spellEnd"/>
      <w:r w:rsidRPr="008F2DC8">
        <w:rPr>
          <w:rFonts w:ascii="Arial" w:hAnsi="Arial" w:cs="Arial"/>
          <w:color w:val="000000"/>
          <w:sz w:val="20"/>
          <w:szCs w:val="20"/>
        </w:rPr>
        <w:t xml:space="preserve"> wykorzystywanych w leczeniu biologicznym i </w:t>
      </w:r>
      <w:proofErr w:type="spellStart"/>
      <w:r w:rsidRPr="008F2DC8">
        <w:rPr>
          <w:rFonts w:ascii="Arial" w:hAnsi="Arial" w:cs="Arial"/>
          <w:color w:val="000000"/>
          <w:sz w:val="20"/>
          <w:szCs w:val="20"/>
        </w:rPr>
        <w:t>obturacji</w:t>
      </w:r>
      <w:proofErr w:type="spellEnd"/>
      <w:r w:rsidRPr="008F2DC8">
        <w:rPr>
          <w:rFonts w:ascii="Arial" w:hAnsi="Arial" w:cs="Arial"/>
          <w:color w:val="000000"/>
          <w:sz w:val="20"/>
          <w:szCs w:val="20"/>
        </w:rPr>
        <w:t xml:space="preserve"> dają także szerokie możliwości terapeutyczne. Jak wykorzystać w praktyce zdobycze nowych technologii i prowadzić skuteczne leczenie? Wykład ma na celu przedstawić najnowsze osiągnięcia wykorzystywane w diagnostyce i leczeniu endodontycznym, jednoczenie łącząc praktyczne wskazówki kliniczne z dyskusją o standardach i ostatnich wytycznych S3 </w:t>
      </w:r>
      <w:proofErr w:type="spellStart"/>
      <w:r w:rsidRPr="008F2DC8">
        <w:rPr>
          <w:rFonts w:ascii="Arial" w:hAnsi="Arial" w:cs="Arial"/>
          <w:color w:val="000000"/>
          <w:sz w:val="20"/>
          <w:szCs w:val="20"/>
        </w:rPr>
        <w:t>Guidelines</w:t>
      </w:r>
      <w:proofErr w:type="spellEnd"/>
      <w:r w:rsidRPr="008F2DC8">
        <w:rPr>
          <w:rFonts w:ascii="Arial" w:hAnsi="Arial" w:cs="Arial"/>
          <w:color w:val="000000"/>
          <w:sz w:val="20"/>
          <w:szCs w:val="20"/>
        </w:rPr>
        <w:t xml:space="preserve"> Europejskiego Towarzystwa Endodontycznego ESE.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sz w:val="20"/>
          <w:szCs w:val="20"/>
        </w:rPr>
        <w:t xml:space="preserve">17:30 - 18:30 Wykład: Ocena higieny stałych i ruchomych aparatów ortodontycznych oraz higieny jamy ustnej u pacjentów noszących te urządzenia leczonych w Poradni Ortodoncji USK nr 2 UM w Łodzi – </w:t>
      </w:r>
      <w:r w:rsidRPr="008F2DC8">
        <w:rPr>
          <w:rStyle w:val="Pogrubienie"/>
          <w:rFonts w:ascii="Arial" w:hAnsi="Arial" w:cs="Arial"/>
          <w:color w:val="3598DB"/>
          <w:sz w:val="20"/>
          <w:szCs w:val="20"/>
        </w:rPr>
        <w:t xml:space="preserve">dr n. med. Małgorzata </w:t>
      </w:r>
      <w:proofErr w:type="spellStart"/>
      <w:r w:rsidRPr="008F2DC8">
        <w:rPr>
          <w:rStyle w:val="Pogrubienie"/>
          <w:rFonts w:ascii="Arial" w:hAnsi="Arial" w:cs="Arial"/>
          <w:color w:val="3598DB"/>
          <w:sz w:val="20"/>
          <w:szCs w:val="20"/>
        </w:rPr>
        <w:t>Jaraszek</w:t>
      </w:r>
      <w:proofErr w:type="spellEnd"/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color w:val="236FA1"/>
          <w:sz w:val="20"/>
          <w:szCs w:val="20"/>
        </w:rPr>
        <w:t>20:00 - Kolacja przy grillu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Fonts w:ascii="Arial" w:hAnsi="Arial" w:cs="Arial"/>
          <w:sz w:val="20"/>
          <w:szCs w:val="20"/>
        </w:rPr>
        <w:t> 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color w:val="843FA1"/>
          <w:sz w:val="20"/>
          <w:szCs w:val="20"/>
        </w:rPr>
        <w:t>Niedziela 1 czerwca 2025 r.</w:t>
      </w:r>
    </w:p>
    <w:p w:rsidR="00BB4CB2" w:rsidRPr="008F2DC8" w:rsidRDefault="00BB4CB2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color w:val="236FA1"/>
          <w:sz w:val="20"/>
          <w:szCs w:val="20"/>
        </w:rPr>
        <w:t>od 7:30 - Śniadanie i wyjazd uczestników mieszkających w hotelu</w:t>
      </w:r>
    </w:p>
    <w:p w:rsidR="006A17C2" w:rsidRPr="008F2DC8" w:rsidRDefault="008F2DC8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Fonts w:ascii="Arial" w:hAnsi="Arial" w:cs="Arial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6A17C2" w:rsidRPr="008F2DC8" w:rsidRDefault="006A17C2" w:rsidP="008F2DC8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8F2DC8">
        <w:rPr>
          <w:rFonts w:ascii="Arial" w:hAnsi="Arial" w:cs="Arial"/>
          <w:sz w:val="20"/>
          <w:szCs w:val="20"/>
        </w:rPr>
        <w:t>Warsztaty towarzyszące:</w:t>
      </w:r>
    </w:p>
    <w:p w:rsidR="00CA0B1C" w:rsidRPr="008F2DC8" w:rsidRDefault="008F2DC8" w:rsidP="008F2D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2DC8">
        <w:rPr>
          <w:rFonts w:ascii="Arial" w:hAnsi="Arial" w:cs="Arial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CA0B1C" w:rsidRPr="008F2DC8" w:rsidRDefault="00CA0B1C" w:rsidP="008F2DC8">
      <w:pPr>
        <w:pStyle w:val="Nagwek2"/>
        <w:spacing w:before="0" w:line="360" w:lineRule="auto"/>
        <w:rPr>
          <w:rFonts w:ascii="Arial" w:hAnsi="Arial" w:cs="Arial"/>
          <w:sz w:val="20"/>
          <w:szCs w:val="20"/>
        </w:rPr>
      </w:pPr>
      <w:r w:rsidRPr="008F2DC8">
        <w:rPr>
          <w:rFonts w:ascii="Arial" w:hAnsi="Arial" w:cs="Arial"/>
          <w:sz w:val="20"/>
          <w:szCs w:val="20"/>
        </w:rPr>
        <w:t xml:space="preserve">Warsztat 1: </w:t>
      </w:r>
    </w:p>
    <w:p w:rsidR="00CA0B1C" w:rsidRPr="008F2DC8" w:rsidRDefault="008F2DC8" w:rsidP="008F2DC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2DC8">
        <w:rPr>
          <w:rFonts w:ascii="Arial" w:hAnsi="Arial" w:cs="Arial"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6A17C2" w:rsidRPr="008F2DC8" w:rsidRDefault="006A17C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Temat:</w:t>
      </w:r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8F2DC8">
        <w:rPr>
          <w:rFonts w:ascii="Arial" w:eastAsia="Times New Roman" w:hAnsi="Arial" w:cs="Arial"/>
          <w:sz w:val="20"/>
          <w:szCs w:val="20"/>
          <w:lang w:eastAsia="pl-PL"/>
        </w:rPr>
        <w:t>Szynoterapia</w:t>
      </w:r>
      <w:proofErr w:type="spellEnd"/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 - rehabilitacja pacjenta z dysfunkcją układu ruchowego narządu żucia (2 dni).</w:t>
      </w:r>
    </w:p>
    <w:p w:rsidR="00CA0B1C" w:rsidRPr="008F2DC8" w:rsidRDefault="006A17C2" w:rsidP="008F2DC8">
      <w:pPr>
        <w:pStyle w:val="Nagwek3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Fonts w:ascii="Arial" w:hAnsi="Arial" w:cs="Arial"/>
          <w:sz w:val="20"/>
          <w:szCs w:val="20"/>
        </w:rPr>
        <w:lastRenderedPageBreak/>
        <w:t xml:space="preserve">Prowadzący: </w:t>
      </w:r>
      <w:r w:rsidRPr="008F2DC8">
        <w:rPr>
          <w:rFonts w:ascii="Arial" w:hAnsi="Arial" w:cs="Arial"/>
          <w:b w:val="0"/>
          <w:sz w:val="20"/>
          <w:szCs w:val="20"/>
        </w:rPr>
        <w:t>dr n. med. Michał Paulo;</w:t>
      </w:r>
      <w:r w:rsidRPr="008F2DC8">
        <w:rPr>
          <w:rFonts w:ascii="Arial" w:hAnsi="Arial" w:cs="Arial"/>
          <w:sz w:val="20"/>
          <w:szCs w:val="20"/>
        </w:rPr>
        <w:t xml:space="preserve"> </w:t>
      </w:r>
    </w:p>
    <w:p w:rsidR="00CA0B1C" w:rsidRPr="008F2DC8" w:rsidRDefault="00CA0B1C" w:rsidP="008F2DC8">
      <w:pPr>
        <w:pStyle w:val="Nagwek3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Fonts w:ascii="Arial" w:hAnsi="Arial" w:cs="Arial"/>
          <w:sz w:val="20"/>
          <w:szCs w:val="20"/>
        </w:rPr>
        <w:t xml:space="preserve">Termin: </w:t>
      </w:r>
      <w:r w:rsidR="00BB4CB2" w:rsidRPr="008F2DC8">
        <w:rPr>
          <w:rFonts w:ascii="Arial" w:hAnsi="Arial" w:cs="Arial"/>
          <w:b w:val="0"/>
          <w:sz w:val="20"/>
          <w:szCs w:val="20"/>
        </w:rPr>
        <w:t>30-31 maja</w:t>
      </w:r>
      <w:r w:rsidRPr="008F2DC8">
        <w:rPr>
          <w:rFonts w:ascii="Arial" w:hAnsi="Arial" w:cs="Arial"/>
          <w:b w:val="0"/>
          <w:sz w:val="20"/>
          <w:szCs w:val="20"/>
        </w:rPr>
        <w:t xml:space="preserve"> </w:t>
      </w:r>
      <w:r w:rsidR="00BB4CB2" w:rsidRPr="008F2DC8">
        <w:rPr>
          <w:rFonts w:ascii="Arial" w:hAnsi="Arial" w:cs="Arial"/>
          <w:b w:val="0"/>
          <w:sz w:val="20"/>
          <w:szCs w:val="20"/>
        </w:rPr>
        <w:t>2025</w:t>
      </w:r>
      <w:r w:rsidRPr="008F2DC8">
        <w:rPr>
          <w:rFonts w:ascii="Arial" w:hAnsi="Arial" w:cs="Arial"/>
          <w:sz w:val="20"/>
          <w:szCs w:val="20"/>
        </w:rPr>
        <w:t xml:space="preserve"> </w:t>
      </w:r>
    </w:p>
    <w:p w:rsidR="006A17C2" w:rsidRPr="008F2DC8" w:rsidRDefault="006A17C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Punkty edukacyjne:</w:t>
      </w:r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 16 pkt.</w:t>
      </w:r>
    </w:p>
    <w:p w:rsidR="00BB4CB2" w:rsidRPr="008F2DC8" w:rsidRDefault="00BB4CB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Główne założenia kursu: </w:t>
      </w:r>
    </w:p>
    <w:p w:rsidR="00BB4CB2" w:rsidRPr="008F2DC8" w:rsidRDefault="00BB4CB2" w:rsidP="008F2DC8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Którzy pacjenci kwalifikują się do leczenia szyną rehabilitacyjną? </w:t>
      </w:r>
    </w:p>
    <w:p w:rsidR="00BB4CB2" w:rsidRPr="008F2DC8" w:rsidRDefault="00BB4CB2" w:rsidP="008F2DC8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Jaką szynę wybrać? </w:t>
      </w:r>
    </w:p>
    <w:p w:rsidR="00BB4CB2" w:rsidRPr="008F2DC8" w:rsidRDefault="00BB4CB2" w:rsidP="008F2DC8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Jak prawidłowo rejestrować zgryz konstrukcyjny do wykonania szyny? </w:t>
      </w:r>
    </w:p>
    <w:p w:rsidR="00BB4CB2" w:rsidRPr="008F2DC8" w:rsidRDefault="00BB4CB2" w:rsidP="008F2DC8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Dopasowanie szyny rehabilitacyjnej w jamie ustnej - krok po kroku jak prawidłowo zaplanować i przeprowadzić </w:t>
      </w:r>
      <w:proofErr w:type="spellStart"/>
      <w:r w:rsidRPr="008F2DC8">
        <w:rPr>
          <w:rFonts w:ascii="Arial" w:eastAsia="Times New Roman" w:hAnsi="Arial" w:cs="Arial"/>
          <w:sz w:val="20"/>
          <w:szCs w:val="20"/>
          <w:lang w:eastAsia="pl-PL"/>
        </w:rPr>
        <w:t>szynoterapię</w:t>
      </w:r>
      <w:proofErr w:type="spellEnd"/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? </w:t>
      </w:r>
    </w:p>
    <w:p w:rsidR="00BB4CB2" w:rsidRPr="008F2DC8" w:rsidRDefault="00BB4CB2" w:rsidP="008F2DC8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Co należy sprawdzić podczas wizyt kontrolnych? </w:t>
      </w:r>
    </w:p>
    <w:p w:rsidR="00BB4CB2" w:rsidRPr="008F2DC8" w:rsidRDefault="00BB4CB2" w:rsidP="008F2DC8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Ile czasu powinna trwać </w:t>
      </w:r>
      <w:proofErr w:type="spellStart"/>
      <w:r w:rsidRPr="008F2DC8">
        <w:rPr>
          <w:rFonts w:ascii="Arial" w:eastAsia="Times New Roman" w:hAnsi="Arial" w:cs="Arial"/>
          <w:sz w:val="20"/>
          <w:szCs w:val="20"/>
          <w:lang w:eastAsia="pl-PL"/>
        </w:rPr>
        <w:t>szynoterapia</w:t>
      </w:r>
      <w:proofErr w:type="spellEnd"/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? </w:t>
      </w:r>
    </w:p>
    <w:p w:rsidR="00BB4CB2" w:rsidRPr="008F2DC8" w:rsidRDefault="00BB4CB2" w:rsidP="008F2DC8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Jak radzić sobie w przypadku pogorszenia stanu pacjenta? </w:t>
      </w:r>
    </w:p>
    <w:p w:rsidR="00BB4CB2" w:rsidRPr="008F2DC8" w:rsidRDefault="00BB4CB2" w:rsidP="008F2DC8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Jakie wspomagające leczenie farmakologiczne zalecić pacjentowi? </w:t>
      </w:r>
    </w:p>
    <w:p w:rsidR="00BB4CB2" w:rsidRPr="008F2DC8" w:rsidRDefault="00BB4CB2" w:rsidP="008F2DC8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Kiedy zakończyć leczenie szyną? </w:t>
      </w:r>
    </w:p>
    <w:p w:rsidR="00BB4CB2" w:rsidRPr="008F2DC8" w:rsidRDefault="00BB4CB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BB4CB2" w:rsidRPr="008F2DC8" w:rsidRDefault="00BB4CB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Warsztaty praktyczne zakładają dopasowanie w jamie ustnej pacjenta (drugiego kursanta) szyny rehabilitacyjnej pod opieką prowadzącego. Zadaniem kursantów będzie również korygowanie poszczególnych elementów szyny w celu nabycia umiejętności modyfikowania leczenia w razie pogorszenia stanu pacjenta, zniszczenia szyny lub utraty jej funkcjonalności. </w:t>
      </w:r>
    </w:p>
    <w:p w:rsidR="00BB4CB2" w:rsidRPr="008F2DC8" w:rsidRDefault="00BB4CB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W pierwszym dniu kursu uczestnicy wykonają sobie na wzajem </w:t>
      </w:r>
      <w:proofErr w:type="spellStart"/>
      <w:r w:rsidRPr="008F2DC8">
        <w:rPr>
          <w:rFonts w:ascii="Arial" w:eastAsia="Times New Roman" w:hAnsi="Arial" w:cs="Arial"/>
          <w:sz w:val="20"/>
          <w:szCs w:val="20"/>
          <w:lang w:eastAsia="pl-PL"/>
        </w:rPr>
        <w:t>deprogramatory</w:t>
      </w:r>
      <w:proofErr w:type="spellEnd"/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. Prowadzący nauczy jak w prosty sposób </w:t>
      </w:r>
      <w:proofErr w:type="spellStart"/>
      <w:r w:rsidRPr="008F2DC8">
        <w:rPr>
          <w:rFonts w:ascii="Arial" w:eastAsia="Times New Roman" w:hAnsi="Arial" w:cs="Arial"/>
          <w:sz w:val="20"/>
          <w:szCs w:val="20"/>
          <w:lang w:eastAsia="pl-PL"/>
        </w:rPr>
        <w:t>bykonać</w:t>
      </w:r>
      <w:proofErr w:type="spellEnd"/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8F2DC8">
        <w:rPr>
          <w:rFonts w:ascii="Arial" w:eastAsia="Times New Roman" w:hAnsi="Arial" w:cs="Arial"/>
          <w:sz w:val="20"/>
          <w:szCs w:val="20"/>
          <w:lang w:eastAsia="pl-PL"/>
        </w:rPr>
        <w:t>deprogramator</w:t>
      </w:r>
      <w:proofErr w:type="spellEnd"/>
      <w:r w:rsidRPr="008F2DC8">
        <w:rPr>
          <w:rFonts w:ascii="Arial" w:eastAsia="Times New Roman" w:hAnsi="Arial" w:cs="Arial"/>
          <w:sz w:val="20"/>
          <w:szCs w:val="20"/>
          <w:lang w:eastAsia="pl-PL"/>
        </w:rPr>
        <w:t>, który przyniesie ulgę już po kilku godzinach.</w:t>
      </w:r>
    </w:p>
    <w:p w:rsidR="00BB4CB2" w:rsidRPr="008F2DC8" w:rsidRDefault="00BB4CB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BB4CB2" w:rsidRPr="008F2DC8" w:rsidRDefault="00BB4CB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Plan szkolenia</w:t>
      </w:r>
    </w:p>
    <w:p w:rsidR="00BB4CB2" w:rsidRPr="008F2DC8" w:rsidRDefault="00BB4CB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Dzień I </w:t>
      </w:r>
    </w:p>
    <w:p w:rsidR="00BB4CB2" w:rsidRPr="008F2DC8" w:rsidRDefault="00BB4CB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Planowanie leczenia, wyciski, wykonanie szyny i płytki podjęzykowej</w:t>
      </w:r>
    </w:p>
    <w:p w:rsidR="00BB4CB2" w:rsidRPr="008F2DC8" w:rsidRDefault="00BB4CB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9.30 - 10.00 Rejestracja uczestników</w:t>
      </w:r>
      <w:r w:rsidRPr="008F2DC8">
        <w:rPr>
          <w:rFonts w:ascii="Arial" w:eastAsia="Times New Roman" w:hAnsi="Arial" w:cs="Arial"/>
          <w:sz w:val="20"/>
          <w:szCs w:val="20"/>
          <w:lang w:eastAsia="pl-PL"/>
        </w:rPr>
        <w:br/>
        <w:t>10.00 - 11.30 Wykład cz. I</w:t>
      </w:r>
      <w:r w:rsidRPr="008F2DC8">
        <w:rPr>
          <w:rFonts w:ascii="Arial" w:eastAsia="Times New Roman" w:hAnsi="Arial" w:cs="Arial"/>
          <w:sz w:val="20"/>
          <w:szCs w:val="20"/>
          <w:lang w:eastAsia="pl-PL"/>
        </w:rPr>
        <w:br/>
        <w:t>11.30 - 11.45 Przerwa kawowa</w:t>
      </w:r>
      <w:r w:rsidRPr="008F2DC8">
        <w:rPr>
          <w:rFonts w:ascii="Arial" w:eastAsia="Times New Roman" w:hAnsi="Arial" w:cs="Arial"/>
          <w:sz w:val="20"/>
          <w:szCs w:val="20"/>
          <w:lang w:eastAsia="pl-PL"/>
        </w:rPr>
        <w:br/>
        <w:t>11.45 - 13.15 Wykład cz. II</w:t>
      </w:r>
      <w:r w:rsidRPr="008F2DC8">
        <w:rPr>
          <w:rFonts w:ascii="Arial" w:eastAsia="Times New Roman" w:hAnsi="Arial" w:cs="Arial"/>
          <w:sz w:val="20"/>
          <w:szCs w:val="20"/>
          <w:lang w:eastAsia="pl-PL"/>
        </w:rPr>
        <w:br/>
        <w:t>13.15 - 14.00 Przerwa obiadowa</w:t>
      </w:r>
      <w:r w:rsidRPr="008F2DC8">
        <w:rPr>
          <w:rFonts w:ascii="Arial" w:eastAsia="Times New Roman" w:hAnsi="Arial" w:cs="Arial"/>
          <w:sz w:val="20"/>
          <w:szCs w:val="20"/>
          <w:lang w:eastAsia="pl-PL"/>
        </w:rPr>
        <w:br/>
        <w:t>14.00 - 15.30 Pokaz praktyczny</w:t>
      </w:r>
      <w:r w:rsidRPr="008F2DC8">
        <w:rPr>
          <w:rFonts w:ascii="Arial" w:eastAsia="Times New Roman" w:hAnsi="Arial" w:cs="Arial"/>
          <w:sz w:val="20"/>
          <w:szCs w:val="20"/>
          <w:lang w:eastAsia="pl-PL"/>
        </w:rPr>
        <w:br/>
        <w:t>15.30 - 16.00 Przerwa kawowo - techniczna</w:t>
      </w:r>
      <w:r w:rsidRPr="008F2DC8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16.00 - 19.00 Warsztaty </w:t>
      </w:r>
      <w:proofErr w:type="spellStart"/>
      <w:r w:rsidRPr="008F2DC8">
        <w:rPr>
          <w:rFonts w:ascii="Arial" w:eastAsia="Times New Roman" w:hAnsi="Arial" w:cs="Arial"/>
          <w:sz w:val="20"/>
          <w:szCs w:val="20"/>
          <w:lang w:eastAsia="pl-PL"/>
        </w:rPr>
        <w:t>hands-on</w:t>
      </w:r>
      <w:proofErr w:type="spellEnd"/>
      <w:r w:rsidRPr="008F2DC8">
        <w:rPr>
          <w:rFonts w:ascii="Arial" w:eastAsia="Times New Roman" w:hAnsi="Arial" w:cs="Arial"/>
          <w:sz w:val="20"/>
          <w:szCs w:val="20"/>
          <w:lang w:eastAsia="pl-PL"/>
        </w:rPr>
        <w:br/>
        <w:t>19.00 - 19.30 Podsumowanie</w:t>
      </w:r>
    </w:p>
    <w:p w:rsidR="008F2DC8" w:rsidRPr="008F2DC8" w:rsidRDefault="008F2DC8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4CB2" w:rsidRPr="008F2DC8" w:rsidRDefault="00BB4CB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Dzień II</w:t>
      </w:r>
    </w:p>
    <w:p w:rsidR="00BB4CB2" w:rsidRPr="008F2DC8" w:rsidRDefault="00BB4CB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10.00 - 11.30 Wykład cz. I</w:t>
      </w:r>
      <w:r w:rsidRPr="008F2DC8">
        <w:rPr>
          <w:rFonts w:ascii="Arial" w:eastAsia="Times New Roman" w:hAnsi="Arial" w:cs="Arial"/>
          <w:sz w:val="20"/>
          <w:szCs w:val="20"/>
          <w:lang w:eastAsia="pl-PL"/>
        </w:rPr>
        <w:br/>
        <w:t>11.30 - 11.45 Przerwa kawowa</w:t>
      </w:r>
      <w:r w:rsidRPr="008F2DC8">
        <w:rPr>
          <w:rFonts w:ascii="Arial" w:eastAsia="Times New Roman" w:hAnsi="Arial" w:cs="Arial"/>
          <w:sz w:val="20"/>
          <w:szCs w:val="20"/>
          <w:lang w:eastAsia="pl-PL"/>
        </w:rPr>
        <w:br/>
        <w:t>11.45 - 13.15 Wykład cz. II</w:t>
      </w:r>
      <w:r w:rsidRPr="008F2DC8">
        <w:rPr>
          <w:rFonts w:ascii="Arial" w:eastAsia="Times New Roman" w:hAnsi="Arial" w:cs="Arial"/>
          <w:sz w:val="20"/>
          <w:szCs w:val="20"/>
          <w:lang w:eastAsia="pl-PL"/>
        </w:rPr>
        <w:br/>
        <w:t>13.15 - 14.00 Przerwa obiadowa</w:t>
      </w:r>
      <w:r w:rsidRPr="008F2DC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F2DC8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14.00 - 15.30 Warsztaty </w:t>
      </w:r>
      <w:proofErr w:type="spellStart"/>
      <w:r w:rsidRPr="008F2DC8">
        <w:rPr>
          <w:rFonts w:ascii="Arial" w:eastAsia="Times New Roman" w:hAnsi="Arial" w:cs="Arial"/>
          <w:sz w:val="20"/>
          <w:szCs w:val="20"/>
          <w:lang w:eastAsia="pl-PL"/>
        </w:rPr>
        <w:t>hands-on</w:t>
      </w:r>
      <w:proofErr w:type="spellEnd"/>
      <w:r w:rsidRPr="008F2DC8">
        <w:rPr>
          <w:rFonts w:ascii="Arial" w:eastAsia="Times New Roman" w:hAnsi="Arial" w:cs="Arial"/>
          <w:sz w:val="20"/>
          <w:szCs w:val="20"/>
          <w:lang w:eastAsia="pl-PL"/>
        </w:rPr>
        <w:br/>
        <w:t>15.30 - 16.00 Przerwa kawowo - techniczna</w:t>
      </w:r>
      <w:r w:rsidRPr="008F2DC8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16.00 - 19.00 Warsztaty </w:t>
      </w:r>
      <w:proofErr w:type="spellStart"/>
      <w:r w:rsidRPr="008F2DC8">
        <w:rPr>
          <w:rFonts w:ascii="Arial" w:eastAsia="Times New Roman" w:hAnsi="Arial" w:cs="Arial"/>
          <w:sz w:val="20"/>
          <w:szCs w:val="20"/>
          <w:lang w:eastAsia="pl-PL"/>
        </w:rPr>
        <w:t>hands-on</w:t>
      </w:r>
      <w:proofErr w:type="spellEnd"/>
      <w:r w:rsidRPr="008F2DC8">
        <w:rPr>
          <w:rFonts w:ascii="Arial" w:eastAsia="Times New Roman" w:hAnsi="Arial" w:cs="Arial"/>
          <w:sz w:val="20"/>
          <w:szCs w:val="20"/>
          <w:lang w:eastAsia="pl-PL"/>
        </w:rPr>
        <w:br/>
        <w:t>19.00 - 19.30 Test, wręczenie certyfikatów, podsumowanie</w:t>
      </w:r>
    </w:p>
    <w:p w:rsidR="006A17C2" w:rsidRPr="008F2DC8" w:rsidRDefault="006A17C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0B1C" w:rsidRPr="008F2DC8" w:rsidRDefault="008F2DC8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hAnsi="Arial" w:cs="Arial"/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6A17C2" w:rsidRPr="008F2DC8" w:rsidRDefault="00CA0B1C" w:rsidP="008F2DC8">
      <w:pPr>
        <w:pStyle w:val="Nagwek2"/>
        <w:spacing w:before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Warsztat 2:</w:t>
      </w:r>
    </w:p>
    <w:p w:rsidR="00CA0B1C" w:rsidRPr="008F2DC8" w:rsidRDefault="008F2DC8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hAnsi="Arial" w:cs="Arial"/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p w:rsidR="00CA0B1C" w:rsidRPr="008F2DC8" w:rsidRDefault="00CA0B1C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sz w:val="20"/>
          <w:szCs w:val="20"/>
        </w:rPr>
        <w:t xml:space="preserve">Temat: </w:t>
      </w:r>
      <w:r w:rsidR="00BB4CB2" w:rsidRPr="008F2DC8">
        <w:rPr>
          <w:rStyle w:val="Pogrubienie"/>
          <w:rFonts w:ascii="Arial" w:hAnsi="Arial" w:cs="Arial"/>
          <w:sz w:val="20"/>
          <w:szCs w:val="20"/>
        </w:rPr>
        <w:t xml:space="preserve">„Mój pierwszy </w:t>
      </w:r>
      <w:proofErr w:type="spellStart"/>
      <w:r w:rsidR="00BB4CB2" w:rsidRPr="008F2DC8">
        <w:rPr>
          <w:rStyle w:val="Pogrubienie"/>
          <w:rFonts w:ascii="Arial" w:hAnsi="Arial" w:cs="Arial"/>
          <w:sz w:val="20"/>
          <w:szCs w:val="20"/>
        </w:rPr>
        <w:t>aligner</w:t>
      </w:r>
      <w:proofErr w:type="spellEnd"/>
      <w:r w:rsidR="00BB4CB2" w:rsidRPr="008F2DC8">
        <w:rPr>
          <w:rStyle w:val="Pogrubienie"/>
          <w:rFonts w:ascii="Arial" w:hAnsi="Arial" w:cs="Arial"/>
          <w:sz w:val="20"/>
          <w:szCs w:val="20"/>
        </w:rPr>
        <w:t>”  Wprowadzenie do leczenia nakładkami ortodontycznymi dla dentystów i protetyków.</w:t>
      </w:r>
      <w:r w:rsidRPr="008F2DC8">
        <w:rPr>
          <w:rFonts w:ascii="Arial" w:hAnsi="Arial" w:cs="Arial"/>
          <w:sz w:val="20"/>
          <w:szCs w:val="20"/>
        </w:rPr>
        <w:t>”</w:t>
      </w:r>
    </w:p>
    <w:p w:rsidR="00CA0B1C" w:rsidRPr="008F2DC8" w:rsidRDefault="00CA0B1C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sz w:val="20"/>
          <w:szCs w:val="20"/>
        </w:rPr>
        <w:t xml:space="preserve">Wykładowca: </w:t>
      </w:r>
      <w:hyperlink r:id="rId11" w:history="1">
        <w:r w:rsidRPr="008F2DC8">
          <w:rPr>
            <w:rStyle w:val="Hipercze"/>
            <w:rFonts w:ascii="Arial" w:hAnsi="Arial" w:cs="Arial"/>
            <w:sz w:val="20"/>
            <w:szCs w:val="20"/>
          </w:rPr>
          <w:t>dr n. med. Agnieszka Czechumska</w:t>
        </w:r>
      </w:hyperlink>
    </w:p>
    <w:p w:rsidR="00CA0B1C" w:rsidRPr="008F2DC8" w:rsidRDefault="00CA0B1C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8F2DC8">
        <w:rPr>
          <w:rStyle w:val="Pogrubienie"/>
          <w:rFonts w:ascii="Arial" w:hAnsi="Arial" w:cs="Arial"/>
          <w:sz w:val="20"/>
          <w:szCs w:val="20"/>
        </w:rPr>
        <w:t xml:space="preserve">Termin: </w:t>
      </w:r>
      <w:r w:rsidR="00BB4CB2" w:rsidRPr="008F2DC8">
        <w:rPr>
          <w:rFonts w:ascii="Arial" w:hAnsi="Arial" w:cs="Arial"/>
          <w:sz w:val="20"/>
          <w:szCs w:val="20"/>
        </w:rPr>
        <w:t>31 maja 2025 r</w:t>
      </w:r>
      <w:r w:rsidRPr="008F2DC8">
        <w:rPr>
          <w:rFonts w:ascii="Arial" w:hAnsi="Arial" w:cs="Arial"/>
          <w:sz w:val="20"/>
          <w:szCs w:val="20"/>
        </w:rPr>
        <w:t xml:space="preserve"> sobota g. </w:t>
      </w:r>
      <w:r w:rsidR="00D56CF4" w:rsidRPr="008F2DC8">
        <w:rPr>
          <w:rFonts w:ascii="Arial" w:hAnsi="Arial" w:cs="Arial"/>
          <w:sz w:val="20"/>
          <w:szCs w:val="20"/>
        </w:rPr>
        <w:t>9:30-18:30</w:t>
      </w:r>
    </w:p>
    <w:p w:rsidR="00CA0B1C" w:rsidRPr="008F2DC8" w:rsidRDefault="00CA0B1C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Punkty edukacyjne:</w:t>
      </w:r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 6 pkt.</w:t>
      </w:r>
    </w:p>
    <w:p w:rsidR="00CA0B1C" w:rsidRPr="008F2DC8" w:rsidRDefault="00CA0B1C" w:rsidP="008F2DC8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:rsidR="00BB4CB2" w:rsidRPr="008F2DC8" w:rsidRDefault="00BB4CB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Plan kursu: </w:t>
      </w:r>
    </w:p>
    <w:p w:rsidR="00BB4CB2" w:rsidRPr="008F2DC8" w:rsidRDefault="00BB4CB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9:30 - 11:00 Część 1 – Vademecum pojęć i zasady pracy nakładkami w gabinecie u dentysty i protetyka</w:t>
      </w:r>
    </w:p>
    <w:p w:rsidR="00BB4CB2" w:rsidRPr="008F2DC8" w:rsidRDefault="00BB4CB2" w:rsidP="008F2DC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Wprowadzenie do ortodoncji nakładkowej</w:t>
      </w:r>
    </w:p>
    <w:p w:rsidR="00BB4CB2" w:rsidRPr="008F2DC8" w:rsidRDefault="00BB4CB2" w:rsidP="008F2DC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Firmy nakładkowe dostępne w Polsce</w:t>
      </w:r>
    </w:p>
    <w:p w:rsidR="00BB4CB2" w:rsidRPr="008F2DC8" w:rsidRDefault="00BB4CB2" w:rsidP="008F2DC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Mechanizmy działania nakładek ortodontycznych</w:t>
      </w:r>
    </w:p>
    <w:p w:rsidR="00BB4CB2" w:rsidRPr="008F2DC8" w:rsidRDefault="00BB4CB2" w:rsidP="008F2DC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Jakie leczenia nakładkami może prowadzić lekarz dentysta, czy protetyk?</w:t>
      </w:r>
    </w:p>
    <w:p w:rsidR="00BB4CB2" w:rsidRPr="008F2DC8" w:rsidRDefault="00BB4CB2" w:rsidP="008F2DC8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Wykorzystanie nakładek do </w:t>
      </w:r>
      <w:proofErr w:type="spellStart"/>
      <w:r w:rsidRPr="008F2DC8">
        <w:rPr>
          <w:rFonts w:ascii="Arial" w:eastAsia="Times New Roman" w:hAnsi="Arial" w:cs="Arial"/>
          <w:sz w:val="20"/>
          <w:szCs w:val="20"/>
          <w:lang w:eastAsia="pl-PL"/>
        </w:rPr>
        <w:t>przedprotetycznego</w:t>
      </w:r>
      <w:proofErr w:type="spellEnd"/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proofErr w:type="spellStart"/>
      <w:r w:rsidRPr="008F2DC8">
        <w:rPr>
          <w:rFonts w:ascii="Arial" w:eastAsia="Times New Roman" w:hAnsi="Arial" w:cs="Arial"/>
          <w:sz w:val="20"/>
          <w:szCs w:val="20"/>
          <w:lang w:eastAsia="pl-PL"/>
        </w:rPr>
        <w:t>przedimplantologicznego</w:t>
      </w:r>
      <w:proofErr w:type="spellEnd"/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 „szybkiego” leczenia pacjentów</w:t>
      </w:r>
    </w:p>
    <w:p w:rsidR="00BB4CB2" w:rsidRPr="008F2DC8" w:rsidRDefault="00BB4CB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11:00-11:15 Przerwa kawowa</w:t>
      </w:r>
    </w:p>
    <w:p w:rsidR="00BB4CB2" w:rsidRPr="008F2DC8" w:rsidRDefault="00BB4CB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11:15 - 13:30 Część 2 – Wskazania i przeciwskazania do leczenia nakładkami ortodontycznymi</w:t>
      </w:r>
    </w:p>
    <w:p w:rsidR="00BB4CB2" w:rsidRPr="008F2DC8" w:rsidRDefault="00BB4CB2" w:rsidP="008F2DC8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Selekcja pacjentów do pierwszych i przewidywalnych </w:t>
      </w:r>
      <w:proofErr w:type="spellStart"/>
      <w:r w:rsidRPr="008F2DC8">
        <w:rPr>
          <w:rFonts w:ascii="Arial" w:eastAsia="Times New Roman" w:hAnsi="Arial" w:cs="Arial"/>
          <w:sz w:val="20"/>
          <w:szCs w:val="20"/>
          <w:lang w:eastAsia="pl-PL"/>
        </w:rPr>
        <w:t>leczeń</w:t>
      </w:r>
      <w:proofErr w:type="spellEnd"/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 nakładkami</w:t>
      </w:r>
    </w:p>
    <w:p w:rsidR="00BB4CB2" w:rsidRPr="008F2DC8" w:rsidRDefault="00BB4CB2" w:rsidP="008F2DC8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Techniki podstawowe i zaawansowane</w:t>
      </w:r>
    </w:p>
    <w:p w:rsidR="00BB4CB2" w:rsidRPr="008F2DC8" w:rsidRDefault="00BB4CB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8F2DC8">
        <w:rPr>
          <w:rFonts w:ascii="Arial" w:eastAsia="Times New Roman" w:hAnsi="Arial" w:cs="Arial"/>
          <w:sz w:val="20"/>
          <w:szCs w:val="20"/>
          <w:lang w:eastAsia="pl-PL"/>
        </w:rPr>
        <w:t>Attachmenty</w:t>
      </w:r>
      <w:proofErr w:type="spellEnd"/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 w leczeniu nakładkami</w:t>
      </w:r>
    </w:p>
    <w:p w:rsidR="00BB4CB2" w:rsidRPr="008F2DC8" w:rsidRDefault="00BB4CB2" w:rsidP="008F2DC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Definicja </w:t>
      </w:r>
      <w:proofErr w:type="spellStart"/>
      <w:r w:rsidRPr="008F2DC8">
        <w:rPr>
          <w:rFonts w:ascii="Arial" w:eastAsia="Times New Roman" w:hAnsi="Arial" w:cs="Arial"/>
          <w:sz w:val="20"/>
          <w:szCs w:val="20"/>
          <w:lang w:eastAsia="pl-PL"/>
        </w:rPr>
        <w:t>attachmentów</w:t>
      </w:r>
      <w:proofErr w:type="spellEnd"/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 i ich rola w leczeniu nakładkami</w:t>
      </w:r>
    </w:p>
    <w:p w:rsidR="00BB4CB2" w:rsidRPr="008F2DC8" w:rsidRDefault="00BB4CB2" w:rsidP="008F2DC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Demonstracja prawidłowego zakładania </w:t>
      </w:r>
      <w:proofErr w:type="spellStart"/>
      <w:r w:rsidRPr="008F2DC8">
        <w:rPr>
          <w:rFonts w:ascii="Arial" w:eastAsia="Times New Roman" w:hAnsi="Arial" w:cs="Arial"/>
          <w:sz w:val="20"/>
          <w:szCs w:val="20"/>
          <w:lang w:eastAsia="pl-PL"/>
        </w:rPr>
        <w:t>attachmentów</w:t>
      </w:r>
      <w:proofErr w:type="spellEnd"/>
    </w:p>
    <w:p w:rsidR="00BB4CB2" w:rsidRPr="008F2DC8" w:rsidRDefault="00BB4CB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Stripping zębów w leczeniu nakładkami</w:t>
      </w:r>
    </w:p>
    <w:p w:rsidR="00BB4CB2" w:rsidRPr="008F2DC8" w:rsidRDefault="00BB4CB2" w:rsidP="008F2DC8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Definicja strippingu i jego rola w leczeniu nakładkami</w:t>
      </w:r>
    </w:p>
    <w:p w:rsidR="00BB4CB2" w:rsidRPr="008F2DC8" w:rsidRDefault="00BB4CB2" w:rsidP="008F2DC8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Narzędzia i techniki przeprowadzania strippingu</w:t>
      </w:r>
    </w:p>
    <w:p w:rsidR="00BB4CB2" w:rsidRPr="008F2DC8" w:rsidRDefault="00BB4CB2" w:rsidP="008F2DC8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Jak uniknąć błędów w przeprowadzaniu strippingu zębów?</w:t>
      </w:r>
    </w:p>
    <w:p w:rsidR="00BB4CB2" w:rsidRPr="008F2DC8" w:rsidRDefault="00BB4CB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13:30 - 14:15 Lunch</w:t>
      </w:r>
    </w:p>
    <w:p w:rsidR="00BB4CB2" w:rsidRPr="008F2DC8" w:rsidRDefault="00BB4CB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14:15 - 16:00 Część 3</w:t>
      </w:r>
    </w:p>
    <w:p w:rsidR="00BB4CB2" w:rsidRPr="008F2DC8" w:rsidRDefault="00BB4CB2" w:rsidP="008F2DC8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Skanowanie uzębienia (rodzaje i ceny skanerów wewnątrzustnych rekomendowanych do leczenia nakładkami, techniki ułatwiające skanowanie)</w:t>
      </w:r>
    </w:p>
    <w:p w:rsidR="00BB4CB2" w:rsidRPr="008F2DC8" w:rsidRDefault="00BB4CB2" w:rsidP="008F2DC8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Idealne wizyty kontrolne pacjenta.</w:t>
      </w:r>
    </w:p>
    <w:p w:rsidR="00BB4CB2" w:rsidRPr="008F2DC8" w:rsidRDefault="00BB4CB2" w:rsidP="008F2DC8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Zakończenie leczenia i retencja wyników leczenia.</w:t>
      </w:r>
    </w:p>
    <w:p w:rsidR="00BB4CB2" w:rsidRPr="008F2DC8" w:rsidRDefault="00BB4CB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16:00 - 16:15 Przerwa kawowa</w:t>
      </w:r>
    </w:p>
    <w:p w:rsidR="00BB4CB2" w:rsidRPr="008F2DC8" w:rsidRDefault="00BB4CB2" w:rsidP="008F2DC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16:15 - 18:30 Część 4 – Ekonomia i prawo związane z leczeniem nakładkami</w:t>
      </w:r>
    </w:p>
    <w:p w:rsidR="00BB4CB2" w:rsidRPr="008F2DC8" w:rsidRDefault="00BB4CB2" w:rsidP="008F2DC8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Wysokość faktur za pakiety </w:t>
      </w:r>
      <w:proofErr w:type="spellStart"/>
      <w:r w:rsidRPr="008F2DC8">
        <w:rPr>
          <w:rFonts w:ascii="Arial" w:eastAsia="Times New Roman" w:hAnsi="Arial" w:cs="Arial"/>
          <w:sz w:val="20"/>
          <w:szCs w:val="20"/>
          <w:lang w:eastAsia="pl-PL"/>
        </w:rPr>
        <w:t>leczeń</w:t>
      </w:r>
      <w:proofErr w:type="spellEnd"/>
      <w:r w:rsidRPr="008F2DC8">
        <w:rPr>
          <w:rFonts w:ascii="Arial" w:eastAsia="Times New Roman" w:hAnsi="Arial" w:cs="Arial"/>
          <w:sz w:val="20"/>
          <w:szCs w:val="20"/>
          <w:lang w:eastAsia="pl-PL"/>
        </w:rPr>
        <w:t xml:space="preserve"> nakładkami vs cena za pojedynczy </w:t>
      </w:r>
      <w:proofErr w:type="spellStart"/>
      <w:r w:rsidRPr="008F2DC8">
        <w:rPr>
          <w:rFonts w:ascii="Arial" w:eastAsia="Times New Roman" w:hAnsi="Arial" w:cs="Arial"/>
          <w:sz w:val="20"/>
          <w:szCs w:val="20"/>
          <w:lang w:eastAsia="pl-PL"/>
        </w:rPr>
        <w:t>aligner</w:t>
      </w:r>
      <w:proofErr w:type="spellEnd"/>
    </w:p>
    <w:p w:rsidR="00BB4CB2" w:rsidRPr="008F2DC8" w:rsidRDefault="00BB4CB2" w:rsidP="008F2DC8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Współpraca z marką nakładkową vs produkcja alignerów w gabinecie</w:t>
      </w:r>
    </w:p>
    <w:p w:rsidR="00BB4CB2" w:rsidRPr="008F2DC8" w:rsidRDefault="00BB4CB2" w:rsidP="008F2DC8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Jakie leczenia nakładkami może prowadzić dentysta, a jakie należy referować do specjalisty ortodonty?</w:t>
      </w:r>
    </w:p>
    <w:p w:rsidR="00BB4CB2" w:rsidRPr="008F2DC8" w:rsidRDefault="00BB4CB2" w:rsidP="008F2DC8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Jak powinna być napisana „Świadoma zgoda na leczenie nakładkami”?</w:t>
      </w:r>
    </w:p>
    <w:p w:rsidR="00BB4CB2" w:rsidRPr="008F2DC8" w:rsidRDefault="00BB4CB2" w:rsidP="008F2DC8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Prawo obowiązujące w Polsce</w:t>
      </w:r>
    </w:p>
    <w:p w:rsidR="00BB4CB2" w:rsidRPr="008F2DC8" w:rsidRDefault="00BB4CB2" w:rsidP="008F2DC8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2DC8">
        <w:rPr>
          <w:rFonts w:ascii="Arial" w:eastAsia="Times New Roman" w:hAnsi="Arial" w:cs="Arial"/>
          <w:sz w:val="20"/>
          <w:szCs w:val="20"/>
          <w:lang w:eastAsia="pl-PL"/>
        </w:rPr>
        <w:t>Dyskusja – pytania i odpowiedzi</w:t>
      </w:r>
    </w:p>
    <w:p w:rsidR="006A17C2" w:rsidRPr="008F2DC8" w:rsidRDefault="006A17C2" w:rsidP="008F2DC8">
      <w:pPr>
        <w:pStyle w:val="Nagwek3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bookmarkEnd w:id="0"/>
    <w:p w:rsidR="008F58AE" w:rsidRPr="008F2DC8" w:rsidRDefault="008F58AE" w:rsidP="008F2DC8">
      <w:pPr>
        <w:spacing w:after="0" w:line="360" w:lineRule="auto"/>
        <w:outlineLvl w:val="2"/>
        <w:rPr>
          <w:rFonts w:ascii="Arial" w:eastAsia="Times New Roman" w:hAnsi="Arial" w:cs="Arial"/>
          <w:color w:val="4C1130"/>
          <w:sz w:val="20"/>
          <w:szCs w:val="20"/>
          <w:lang w:eastAsia="pl-PL"/>
        </w:rPr>
      </w:pPr>
    </w:p>
    <w:sectPr w:rsidR="008F58AE" w:rsidRPr="008F2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CB3"/>
    <w:multiLevelType w:val="multilevel"/>
    <w:tmpl w:val="CC26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074AC"/>
    <w:multiLevelType w:val="multilevel"/>
    <w:tmpl w:val="5874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84ACC"/>
    <w:multiLevelType w:val="multilevel"/>
    <w:tmpl w:val="9618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5574F"/>
    <w:multiLevelType w:val="multilevel"/>
    <w:tmpl w:val="5B60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F0D22"/>
    <w:multiLevelType w:val="multilevel"/>
    <w:tmpl w:val="2784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A3FCC"/>
    <w:multiLevelType w:val="multilevel"/>
    <w:tmpl w:val="5A86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AC5CD8"/>
    <w:multiLevelType w:val="multilevel"/>
    <w:tmpl w:val="0E8A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B82E30"/>
    <w:multiLevelType w:val="multilevel"/>
    <w:tmpl w:val="6078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9846C8"/>
    <w:multiLevelType w:val="multilevel"/>
    <w:tmpl w:val="76B8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423C7B"/>
    <w:multiLevelType w:val="multilevel"/>
    <w:tmpl w:val="D258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A35C2"/>
    <w:multiLevelType w:val="multilevel"/>
    <w:tmpl w:val="25B2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C0"/>
    <w:rsid w:val="000C3EAA"/>
    <w:rsid w:val="00634D56"/>
    <w:rsid w:val="006A17C2"/>
    <w:rsid w:val="006C6596"/>
    <w:rsid w:val="008F2DC8"/>
    <w:rsid w:val="008F58AE"/>
    <w:rsid w:val="0095497D"/>
    <w:rsid w:val="00BB4CB2"/>
    <w:rsid w:val="00CA0B1C"/>
    <w:rsid w:val="00D56CF4"/>
    <w:rsid w:val="00E73A5A"/>
    <w:rsid w:val="00ED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34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21C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D21C0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4D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3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x4k7w5x">
    <w:name w:val="x4k7w5x"/>
    <w:basedOn w:val="Domylnaczcionkaakapitu"/>
    <w:rsid w:val="008F58AE"/>
  </w:style>
  <w:style w:type="character" w:customStyle="1" w:styleId="x193iq5w">
    <w:name w:val="x193iq5w"/>
    <w:basedOn w:val="Domylnaczcionkaakapitu"/>
    <w:rsid w:val="008F58AE"/>
  </w:style>
  <w:style w:type="paragraph" w:styleId="Akapitzlist">
    <w:name w:val="List Paragraph"/>
    <w:basedOn w:val="Normalny"/>
    <w:uiPriority w:val="34"/>
    <w:qFormat/>
    <w:rsid w:val="008F58A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A17C2"/>
  </w:style>
  <w:style w:type="character" w:customStyle="1" w:styleId="Nagwek1Znak">
    <w:name w:val="Nagłówek 1 Znak"/>
    <w:basedOn w:val="Domylnaczcionkaakapitu"/>
    <w:link w:val="Nagwek1"/>
    <w:uiPriority w:val="9"/>
    <w:rsid w:val="006A1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34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21C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D21C0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4D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3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x4k7w5x">
    <w:name w:val="x4k7w5x"/>
    <w:basedOn w:val="Domylnaczcionkaakapitu"/>
    <w:rsid w:val="008F58AE"/>
  </w:style>
  <w:style w:type="character" w:customStyle="1" w:styleId="x193iq5w">
    <w:name w:val="x193iq5w"/>
    <w:basedOn w:val="Domylnaczcionkaakapitu"/>
    <w:rsid w:val="008F58AE"/>
  </w:style>
  <w:style w:type="paragraph" w:styleId="Akapitzlist">
    <w:name w:val="List Paragraph"/>
    <w:basedOn w:val="Normalny"/>
    <w:uiPriority w:val="34"/>
    <w:qFormat/>
    <w:rsid w:val="008F58A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A17C2"/>
  </w:style>
  <w:style w:type="character" w:customStyle="1" w:styleId="Nagwek1Znak">
    <w:name w:val="Nagłówek 1 Znak"/>
    <w:basedOn w:val="Domylnaczcionkaakapitu"/>
    <w:link w:val="Nagwek1"/>
    <w:uiPriority w:val="9"/>
    <w:rsid w:val="006A1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kolastomatologii.pl/wykladowcy/cyprian-selig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szkolastomatologii.pl/wykladowcy/dr-hab-n-med-halina-ey-chmielews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kolastomatologii.pl/wykladowcy/dr-n-med-agnieszka-czechumska" TargetMode="External"/><Relationship Id="rId11" Type="http://schemas.openxmlformats.org/officeDocument/2006/relationships/hyperlink" Target="https://www.szkolastomatologii.pl/wykladowcy/dr-n-med-agnieszka-czechums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zkolastomatologii.pl/wykladowcy/agnieszka-szyjkowska-du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um.org.pl/?portfolio=prof-dr-hab-marek-ziete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1265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Szymański</dc:creator>
  <cp:lastModifiedBy>Piotr Szymański</cp:lastModifiedBy>
  <cp:revision>5</cp:revision>
  <cp:lastPrinted>2025-03-05T11:25:00Z</cp:lastPrinted>
  <dcterms:created xsi:type="dcterms:W3CDTF">2025-02-21T11:23:00Z</dcterms:created>
  <dcterms:modified xsi:type="dcterms:W3CDTF">2025-03-05T11:30:00Z</dcterms:modified>
</cp:coreProperties>
</file>