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F855" w14:textId="77777777" w:rsidR="00FD0ABB" w:rsidRDefault="00FD0ABB" w:rsidP="00FD0ABB">
      <w:pPr>
        <w:pStyle w:val="Tekstpodstawowy"/>
        <w:ind w:left="114"/>
      </w:pPr>
    </w:p>
    <w:p w14:paraId="26E8CA1C" w14:textId="77777777" w:rsidR="00FD0ABB" w:rsidRDefault="00FD0ABB" w:rsidP="00FD0ABB">
      <w:pPr>
        <w:pStyle w:val="Tekstpodstawowy"/>
        <w:ind w:left="114"/>
      </w:pPr>
    </w:p>
    <w:p w14:paraId="5ACC9267" w14:textId="4B9E5BBA" w:rsidR="00751EED" w:rsidRPr="00FD0ABB" w:rsidRDefault="00FD0ABB" w:rsidP="00FD0ABB">
      <w:pPr>
        <w:pStyle w:val="Tekstpodstawowy"/>
        <w:ind w:left="114"/>
        <w:rPr>
          <w:rFonts w:ascii="Tahoma" w:hAnsi="Tahoma" w:cs="Tahoma"/>
        </w:rPr>
      </w:pPr>
      <w:proofErr w:type="spellStart"/>
      <w:r w:rsidRPr="00FD0ABB">
        <w:rPr>
          <w:rFonts w:ascii="Tahoma" w:hAnsi="Tahoma" w:cs="Tahoma"/>
        </w:rPr>
        <w:t>INFUzja</w:t>
      </w:r>
      <w:proofErr w:type="spellEnd"/>
      <w:r w:rsidRPr="00FD0ABB">
        <w:rPr>
          <w:rFonts w:ascii="Tahoma" w:hAnsi="Tahoma" w:cs="Tahoma"/>
        </w:rPr>
        <w:t xml:space="preserve"> Lokalnie</w:t>
      </w:r>
      <w:r w:rsidRPr="00FD0ABB">
        <w:rPr>
          <w:rFonts w:ascii="Tahoma" w:hAnsi="Tahoma" w:cs="Tahoma"/>
        </w:rPr>
        <w:br/>
      </w:r>
      <w:r w:rsidR="00000000" w:rsidRPr="00FD0ABB">
        <w:rPr>
          <w:rFonts w:ascii="Tahoma" w:hAnsi="Tahoma" w:cs="Tahoma"/>
        </w:rPr>
        <w:t>Warszawa</w:t>
      </w:r>
      <w:r w:rsidR="00000000" w:rsidRPr="00FD0ABB">
        <w:rPr>
          <w:rFonts w:ascii="Tahoma" w:hAnsi="Tahoma" w:cs="Tahoma"/>
          <w:spacing w:val="9"/>
        </w:rPr>
        <w:t xml:space="preserve"> </w:t>
      </w:r>
      <w:r w:rsidR="00000000" w:rsidRPr="00FD0ABB">
        <w:rPr>
          <w:rFonts w:ascii="Tahoma" w:hAnsi="Tahoma" w:cs="Tahoma"/>
        </w:rPr>
        <w:t>8.12,</w:t>
      </w:r>
      <w:r w:rsidR="00000000" w:rsidRPr="00FD0ABB">
        <w:rPr>
          <w:rFonts w:ascii="Tahoma" w:hAnsi="Tahoma" w:cs="Tahoma"/>
          <w:spacing w:val="9"/>
        </w:rPr>
        <w:t xml:space="preserve"> </w:t>
      </w:r>
      <w:r w:rsidR="00000000" w:rsidRPr="00FD0ABB">
        <w:rPr>
          <w:rFonts w:ascii="Tahoma" w:hAnsi="Tahoma" w:cs="Tahoma"/>
          <w:spacing w:val="-2"/>
        </w:rPr>
        <w:t>Warszawa</w:t>
      </w:r>
    </w:p>
    <w:p w14:paraId="751968FC" w14:textId="77777777" w:rsidR="00751EED" w:rsidRPr="00FD0ABB" w:rsidRDefault="00751EED">
      <w:pPr>
        <w:spacing w:before="61" w:after="1"/>
        <w:rPr>
          <w:rFonts w:ascii="Tahoma" w:hAnsi="Tahoma" w:cs="Tahoma"/>
          <w:b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11224"/>
      </w:tblGrid>
      <w:tr w:rsidR="00751EED" w:rsidRPr="00FD0ABB" w14:paraId="5C9046C4" w14:textId="77777777">
        <w:trPr>
          <w:trHeight w:val="381"/>
        </w:trPr>
        <w:tc>
          <w:tcPr>
            <w:tcW w:w="3219" w:type="dxa"/>
            <w:tcBorders>
              <w:bottom w:val="single" w:sz="4" w:space="0" w:color="EEEEEE"/>
              <w:right w:val="single" w:sz="4" w:space="0" w:color="EEEEEE"/>
            </w:tcBorders>
            <w:shd w:val="clear" w:color="auto" w:fill="A5D6E2"/>
          </w:tcPr>
          <w:p w14:paraId="6ADD7724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08:30-</w:t>
            </w:r>
            <w:r w:rsidRPr="00FD0ABB">
              <w:rPr>
                <w:rFonts w:ascii="Tahoma" w:hAnsi="Tahoma" w:cs="Tahoma"/>
                <w:spacing w:val="-2"/>
              </w:rPr>
              <w:t>09:00</w:t>
            </w:r>
          </w:p>
        </w:tc>
        <w:tc>
          <w:tcPr>
            <w:tcW w:w="11224" w:type="dxa"/>
            <w:tcBorders>
              <w:left w:val="single" w:sz="4" w:space="0" w:color="EEEEEE"/>
              <w:bottom w:val="single" w:sz="4" w:space="0" w:color="EEEEEE"/>
            </w:tcBorders>
            <w:shd w:val="clear" w:color="auto" w:fill="A5D6E2"/>
          </w:tcPr>
          <w:p w14:paraId="4D3099FC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b/>
              </w:rPr>
            </w:pPr>
            <w:r w:rsidRPr="00FD0ABB">
              <w:rPr>
                <w:rFonts w:ascii="Tahoma" w:hAnsi="Tahoma" w:cs="Tahoma"/>
                <w:b/>
                <w:spacing w:val="-2"/>
              </w:rPr>
              <w:t>Rejestracja</w:t>
            </w:r>
          </w:p>
        </w:tc>
      </w:tr>
      <w:tr w:rsidR="00751EED" w:rsidRPr="00FD0ABB" w14:paraId="7909C6AF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25F7AE76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09:00-</w:t>
            </w:r>
            <w:r w:rsidRPr="00FD0ABB">
              <w:rPr>
                <w:rFonts w:ascii="Tahoma" w:hAnsi="Tahoma" w:cs="Tahoma"/>
                <w:spacing w:val="-2"/>
              </w:rPr>
              <w:t>09:15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</w:tcPr>
          <w:p w14:paraId="29ECB5DE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Otwarcie</w:t>
            </w:r>
            <w:r w:rsidRPr="00FD0ABB">
              <w:rPr>
                <w:rFonts w:ascii="Tahoma" w:hAnsi="Tahoma" w:cs="Tahoma"/>
                <w:spacing w:val="-12"/>
              </w:rPr>
              <w:t xml:space="preserve"> </w:t>
            </w:r>
            <w:r w:rsidRPr="00FD0ABB">
              <w:rPr>
                <w:rFonts w:ascii="Tahoma" w:hAnsi="Tahoma" w:cs="Tahoma"/>
              </w:rPr>
              <w:t>konferencji</w:t>
            </w:r>
            <w:r w:rsidRPr="00FD0ABB">
              <w:rPr>
                <w:rFonts w:ascii="Tahoma" w:hAnsi="Tahoma" w:cs="Tahoma"/>
                <w:spacing w:val="-9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11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Prezes</w:t>
            </w:r>
            <w:r w:rsidRPr="00FD0ABB">
              <w:rPr>
                <w:rFonts w:ascii="Tahoma" w:hAnsi="Tahoma" w:cs="Tahoma"/>
                <w:i/>
                <w:spacing w:val="-9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Polskiego</w:t>
            </w:r>
            <w:r w:rsidRPr="00FD0ABB">
              <w:rPr>
                <w:rFonts w:ascii="Tahoma" w:hAnsi="Tahoma" w:cs="Tahoma"/>
                <w:i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Towarzystwa</w:t>
            </w:r>
            <w:r w:rsidRPr="00FD0ABB">
              <w:rPr>
                <w:rFonts w:ascii="Tahoma" w:hAnsi="Tahoma" w:cs="Tahoma"/>
                <w:i/>
                <w:spacing w:val="-9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Pielęgniarstwa</w:t>
            </w:r>
            <w:r w:rsidRPr="00FD0ABB">
              <w:rPr>
                <w:rFonts w:ascii="Tahoma" w:hAnsi="Tahoma" w:cs="Tahoma"/>
                <w:i/>
                <w:spacing w:val="-9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2"/>
              </w:rPr>
              <w:t>Infuzyjnego</w:t>
            </w:r>
          </w:p>
        </w:tc>
      </w:tr>
      <w:tr w:rsidR="00751EED" w:rsidRPr="00FD0ABB" w14:paraId="36566DCC" w14:textId="77777777">
        <w:trPr>
          <w:trHeight w:val="385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BCAA2"/>
          </w:tcPr>
          <w:p w14:paraId="07181AE5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 xml:space="preserve">(wykład 20’ + 5’ </w:t>
            </w:r>
            <w:r w:rsidRPr="00FD0ABB">
              <w:rPr>
                <w:rFonts w:ascii="Tahoma" w:hAnsi="Tahoma" w:cs="Tahoma"/>
                <w:spacing w:val="-4"/>
              </w:rPr>
              <w:t>Q&amp;A)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  <w:shd w:val="clear" w:color="auto" w:fill="FBCAA2"/>
          </w:tcPr>
          <w:p w14:paraId="42CC6549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b/>
              </w:rPr>
            </w:pPr>
            <w:r w:rsidRPr="00FD0ABB">
              <w:rPr>
                <w:rFonts w:ascii="Tahoma" w:hAnsi="Tahoma" w:cs="Tahoma"/>
                <w:b/>
              </w:rPr>
              <w:t>Sesja</w:t>
            </w:r>
            <w:r w:rsidRPr="00FD0ABB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  <w:b/>
                <w:spacing w:val="-10"/>
              </w:rPr>
              <w:t>1</w:t>
            </w:r>
          </w:p>
        </w:tc>
      </w:tr>
      <w:tr w:rsidR="00751EED" w:rsidRPr="00FD0ABB" w14:paraId="1E1CCFB3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2CBF0181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09:20-</w:t>
            </w:r>
            <w:r w:rsidRPr="00FD0ABB">
              <w:rPr>
                <w:rFonts w:ascii="Tahoma" w:hAnsi="Tahoma" w:cs="Tahoma"/>
                <w:spacing w:val="-2"/>
              </w:rPr>
              <w:t>09:45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</w:tcPr>
          <w:p w14:paraId="36A975E6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Odpowiedni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dostęp</w:t>
            </w:r>
            <w:r w:rsidRPr="00FD0ABB">
              <w:rPr>
                <w:rFonts w:ascii="Tahoma" w:hAnsi="Tahoma" w:cs="Tahoma"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</w:rPr>
              <w:t>dożylny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dla</w:t>
            </w:r>
            <w:r w:rsidRPr="00FD0ABB">
              <w:rPr>
                <w:rFonts w:ascii="Tahoma" w:hAnsi="Tahoma" w:cs="Tahoma"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</w:rPr>
              <w:t>odpowiedniego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pacjenta</w:t>
            </w:r>
            <w:r w:rsidRPr="00FD0ABB">
              <w:rPr>
                <w:rFonts w:ascii="Tahoma" w:hAnsi="Tahoma" w:cs="Tahoma"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Maciej</w:t>
            </w:r>
            <w:r w:rsidRPr="00FD0ABB">
              <w:rPr>
                <w:rFonts w:ascii="Tahoma" w:hAnsi="Tahoma" w:cs="Tahoma"/>
                <w:i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2"/>
              </w:rPr>
              <w:t>Latos</w:t>
            </w:r>
          </w:p>
        </w:tc>
      </w:tr>
      <w:tr w:rsidR="00751EED" w:rsidRPr="00FD0ABB" w14:paraId="1F9FF847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5258C305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09:45-</w:t>
            </w:r>
            <w:r w:rsidRPr="00FD0ABB">
              <w:rPr>
                <w:rFonts w:ascii="Tahoma" w:hAnsi="Tahoma" w:cs="Tahoma"/>
                <w:spacing w:val="-2"/>
              </w:rPr>
              <w:t>10:10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323E6B1D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Komplikacje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związane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z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wprowadzaniem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krótkim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kaniul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dożylnych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Anna</w:t>
            </w:r>
            <w:r w:rsidRPr="00FD0ABB">
              <w:rPr>
                <w:rFonts w:ascii="Tahoma" w:hAnsi="Tahoma" w:cs="Tahoma"/>
                <w:i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2"/>
              </w:rPr>
              <w:t>Gąsior</w:t>
            </w:r>
          </w:p>
        </w:tc>
      </w:tr>
      <w:tr w:rsidR="00751EED" w:rsidRPr="00FD0ABB" w14:paraId="03239E8D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57046CDF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10:10-</w:t>
            </w:r>
            <w:r w:rsidRPr="00FD0ABB">
              <w:rPr>
                <w:rFonts w:ascii="Tahoma" w:hAnsi="Tahoma" w:cs="Tahoma"/>
                <w:spacing w:val="-2"/>
              </w:rPr>
              <w:t>10:35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5FD17FE0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Cewniki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pośredniej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długości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niezbędne,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ale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nie</w:t>
            </w:r>
            <w:r w:rsidRPr="00FD0ABB">
              <w:rPr>
                <w:rFonts w:ascii="Tahoma" w:hAnsi="Tahoma" w:cs="Tahoma"/>
                <w:spacing w:val="-2"/>
              </w:rPr>
              <w:t xml:space="preserve"> </w:t>
            </w:r>
            <w:r w:rsidRPr="00FD0ABB">
              <w:rPr>
                <w:rFonts w:ascii="Tahoma" w:hAnsi="Tahoma" w:cs="Tahoma"/>
              </w:rPr>
              <w:t>uniwersalne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w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terapii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dożylnej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Grzegorz</w:t>
            </w:r>
            <w:r w:rsidRPr="00FD0ABB">
              <w:rPr>
                <w:rFonts w:ascii="Tahoma" w:hAnsi="Tahoma" w:cs="Tahoma"/>
                <w:i/>
                <w:spacing w:val="-2"/>
              </w:rPr>
              <w:t xml:space="preserve"> </w:t>
            </w:r>
            <w:proofErr w:type="spellStart"/>
            <w:r w:rsidRPr="00FD0ABB">
              <w:rPr>
                <w:rFonts w:ascii="Tahoma" w:hAnsi="Tahoma" w:cs="Tahoma"/>
                <w:i/>
                <w:spacing w:val="-2"/>
              </w:rPr>
              <w:t>Cichowlas</w:t>
            </w:r>
            <w:proofErr w:type="spellEnd"/>
          </w:p>
        </w:tc>
      </w:tr>
      <w:tr w:rsidR="00751EED" w:rsidRPr="00FD0ABB" w14:paraId="474B5DDF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08864977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10:35-</w:t>
            </w:r>
            <w:r w:rsidRPr="00FD0ABB">
              <w:rPr>
                <w:rFonts w:ascii="Tahoma" w:hAnsi="Tahoma" w:cs="Tahoma"/>
                <w:spacing w:val="-2"/>
              </w:rPr>
              <w:t>11:00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</w:tcPr>
          <w:p w14:paraId="22BCFD3A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Czy</w:t>
            </w:r>
            <w:r w:rsidRPr="00FD0ABB">
              <w:rPr>
                <w:rFonts w:ascii="Tahoma" w:hAnsi="Tahoma" w:cs="Tahoma"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</w:rPr>
              <w:t>cewniki</w:t>
            </w:r>
            <w:r w:rsidRPr="00FD0ABB">
              <w:rPr>
                <w:rFonts w:ascii="Tahoma" w:hAnsi="Tahoma" w:cs="Tahoma"/>
                <w:spacing w:val="-2"/>
              </w:rPr>
              <w:t xml:space="preserve"> </w:t>
            </w:r>
            <w:r w:rsidRPr="00FD0ABB">
              <w:rPr>
                <w:rFonts w:ascii="Tahoma" w:hAnsi="Tahoma" w:cs="Tahoma"/>
              </w:rPr>
              <w:t>pośrednie</w:t>
            </w:r>
            <w:r w:rsidRPr="00FD0ABB">
              <w:rPr>
                <w:rFonts w:ascii="Tahoma" w:hAnsi="Tahoma" w:cs="Tahoma"/>
                <w:spacing w:val="-2"/>
              </w:rPr>
              <w:t xml:space="preserve"> </w:t>
            </w:r>
            <w:r w:rsidRPr="00FD0ABB">
              <w:rPr>
                <w:rFonts w:ascii="Tahoma" w:hAnsi="Tahoma" w:cs="Tahoma"/>
              </w:rPr>
              <w:t>mają</w:t>
            </w:r>
            <w:r w:rsidRPr="00FD0ABB">
              <w:rPr>
                <w:rFonts w:ascii="Tahoma" w:hAnsi="Tahoma" w:cs="Tahoma"/>
                <w:spacing w:val="-2"/>
              </w:rPr>
              <w:t xml:space="preserve"> </w:t>
            </w:r>
            <w:r w:rsidRPr="00FD0ABB">
              <w:rPr>
                <w:rFonts w:ascii="Tahoma" w:hAnsi="Tahoma" w:cs="Tahoma"/>
              </w:rPr>
              <w:t>przyszłość</w:t>
            </w:r>
            <w:r w:rsidRPr="00FD0ABB">
              <w:rPr>
                <w:rFonts w:ascii="Tahoma" w:hAnsi="Tahoma" w:cs="Tahoma"/>
                <w:spacing w:val="-2"/>
              </w:rPr>
              <w:t xml:space="preserve"> </w:t>
            </w:r>
            <w:r w:rsidRPr="00FD0ABB">
              <w:rPr>
                <w:rFonts w:ascii="Tahoma" w:hAnsi="Tahoma" w:cs="Tahoma"/>
              </w:rPr>
              <w:t>w</w:t>
            </w:r>
            <w:r w:rsidRPr="00FD0ABB">
              <w:rPr>
                <w:rFonts w:ascii="Tahoma" w:hAnsi="Tahoma" w:cs="Tahoma"/>
                <w:spacing w:val="-2"/>
              </w:rPr>
              <w:t xml:space="preserve"> </w:t>
            </w:r>
            <w:r w:rsidRPr="00FD0ABB">
              <w:rPr>
                <w:rFonts w:ascii="Tahoma" w:hAnsi="Tahoma" w:cs="Tahoma"/>
              </w:rPr>
              <w:t>opiece</w:t>
            </w:r>
            <w:r w:rsidRPr="00FD0ABB">
              <w:rPr>
                <w:rFonts w:ascii="Tahoma" w:hAnsi="Tahoma" w:cs="Tahoma"/>
                <w:spacing w:val="-2"/>
              </w:rPr>
              <w:t xml:space="preserve"> </w:t>
            </w:r>
            <w:r w:rsidRPr="00FD0ABB">
              <w:rPr>
                <w:rFonts w:ascii="Tahoma" w:hAnsi="Tahoma" w:cs="Tahoma"/>
              </w:rPr>
              <w:t>domowej?</w:t>
            </w:r>
            <w:r w:rsidRPr="00FD0ABB">
              <w:rPr>
                <w:rFonts w:ascii="Tahoma" w:hAnsi="Tahoma" w:cs="Tahoma"/>
                <w:spacing w:val="-2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3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Anna</w:t>
            </w:r>
            <w:r w:rsidRPr="00FD0ABB">
              <w:rPr>
                <w:rFonts w:ascii="Tahoma" w:hAnsi="Tahoma" w:cs="Tahoma"/>
                <w:i/>
                <w:spacing w:val="-1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4"/>
              </w:rPr>
              <w:t>Woda</w:t>
            </w:r>
          </w:p>
        </w:tc>
      </w:tr>
      <w:tr w:rsidR="00751EED" w:rsidRPr="00FD0ABB" w14:paraId="15FC1EB0" w14:textId="77777777">
        <w:trPr>
          <w:trHeight w:val="385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315D0D5D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11:00-</w:t>
            </w:r>
            <w:r w:rsidRPr="00FD0ABB">
              <w:rPr>
                <w:rFonts w:ascii="Tahoma" w:hAnsi="Tahoma" w:cs="Tahoma"/>
                <w:spacing w:val="-2"/>
              </w:rPr>
              <w:t>11:35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8" w:space="0" w:color="FFFFFF"/>
            </w:tcBorders>
          </w:tcPr>
          <w:p w14:paraId="59D686BE" w14:textId="77777777" w:rsidR="00751EED" w:rsidRPr="00FD0ABB" w:rsidRDefault="00000000">
            <w:pPr>
              <w:pStyle w:val="TableParagraph"/>
              <w:ind w:left="100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Wykład</w:t>
            </w:r>
            <w:r w:rsidRPr="00FD0ABB">
              <w:rPr>
                <w:rFonts w:ascii="Tahoma" w:hAnsi="Tahoma" w:cs="Tahoma"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  <w:spacing w:val="-2"/>
              </w:rPr>
              <w:t>sponsorowany</w:t>
            </w:r>
          </w:p>
        </w:tc>
      </w:tr>
      <w:tr w:rsidR="00751EED" w:rsidRPr="00FD0ABB" w14:paraId="5791989E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5D6E2"/>
          </w:tcPr>
          <w:p w14:paraId="0431FC7D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11:35-</w:t>
            </w:r>
            <w:r w:rsidRPr="00FD0ABB">
              <w:rPr>
                <w:rFonts w:ascii="Tahoma" w:hAnsi="Tahoma" w:cs="Tahoma"/>
                <w:spacing w:val="-2"/>
              </w:rPr>
              <w:t>12:05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  <w:shd w:val="clear" w:color="auto" w:fill="A5D6E2"/>
          </w:tcPr>
          <w:p w14:paraId="0CB003E1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b/>
              </w:rPr>
            </w:pPr>
            <w:r w:rsidRPr="00FD0ABB">
              <w:rPr>
                <w:rFonts w:ascii="Tahoma" w:hAnsi="Tahoma" w:cs="Tahoma"/>
                <w:b/>
              </w:rPr>
              <w:t>Przerwa</w:t>
            </w:r>
            <w:r w:rsidRPr="00FD0ABB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FD0ABB">
              <w:rPr>
                <w:rFonts w:ascii="Tahoma" w:hAnsi="Tahoma" w:cs="Tahoma"/>
                <w:b/>
                <w:spacing w:val="-2"/>
              </w:rPr>
              <w:t>kawowa</w:t>
            </w:r>
          </w:p>
        </w:tc>
      </w:tr>
      <w:tr w:rsidR="00751EED" w:rsidRPr="00FD0ABB" w14:paraId="7B366B4C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BCAA2"/>
          </w:tcPr>
          <w:p w14:paraId="0798C2FD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 xml:space="preserve">(wykład 20’ + 5’ </w:t>
            </w:r>
            <w:r w:rsidRPr="00FD0ABB">
              <w:rPr>
                <w:rFonts w:ascii="Tahoma" w:hAnsi="Tahoma" w:cs="Tahoma"/>
                <w:spacing w:val="-4"/>
              </w:rPr>
              <w:t>Q&amp;A)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  <w:shd w:val="clear" w:color="auto" w:fill="FBCAA2"/>
          </w:tcPr>
          <w:p w14:paraId="0A7D125F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b/>
              </w:rPr>
            </w:pPr>
            <w:r w:rsidRPr="00FD0ABB">
              <w:rPr>
                <w:rFonts w:ascii="Tahoma" w:hAnsi="Tahoma" w:cs="Tahoma"/>
                <w:b/>
              </w:rPr>
              <w:t>Sesja</w:t>
            </w:r>
            <w:r w:rsidRPr="00FD0ABB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  <w:b/>
                <w:spacing w:val="-10"/>
              </w:rPr>
              <w:t>2</w:t>
            </w:r>
          </w:p>
        </w:tc>
      </w:tr>
      <w:tr w:rsidR="00751EED" w:rsidRPr="00FD0ABB" w14:paraId="2EAA9D9E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71BF49ED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12:05-</w:t>
            </w:r>
            <w:r w:rsidRPr="00FD0ABB">
              <w:rPr>
                <w:rFonts w:ascii="Tahoma" w:hAnsi="Tahoma" w:cs="Tahoma"/>
                <w:spacing w:val="-2"/>
              </w:rPr>
              <w:t>12:30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</w:tcPr>
          <w:p w14:paraId="52840B19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Proksymalny,</w:t>
            </w:r>
            <w:r w:rsidRPr="00FD0ABB">
              <w:rPr>
                <w:rFonts w:ascii="Tahoma" w:hAnsi="Tahoma" w:cs="Tahoma"/>
                <w:spacing w:val="-12"/>
              </w:rPr>
              <w:t xml:space="preserve"> </w:t>
            </w:r>
            <w:r w:rsidRPr="00FD0ABB">
              <w:rPr>
                <w:rFonts w:ascii="Tahoma" w:hAnsi="Tahoma" w:cs="Tahoma"/>
              </w:rPr>
              <w:t>dystalny,</w:t>
            </w:r>
            <w:r w:rsidRPr="00FD0ABB">
              <w:rPr>
                <w:rFonts w:ascii="Tahoma" w:hAnsi="Tahoma" w:cs="Tahoma"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</w:rPr>
              <w:t>czy</w:t>
            </w:r>
            <w:r w:rsidRPr="00FD0ABB">
              <w:rPr>
                <w:rFonts w:ascii="Tahoma" w:hAnsi="Tahoma" w:cs="Tahoma"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</w:rPr>
              <w:t>środkowy?</w:t>
            </w:r>
            <w:r w:rsidRPr="00FD0ABB">
              <w:rPr>
                <w:rFonts w:ascii="Tahoma" w:hAnsi="Tahoma" w:cs="Tahoma"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</w:rPr>
              <w:t>Jak</w:t>
            </w:r>
            <w:r w:rsidRPr="00FD0ABB">
              <w:rPr>
                <w:rFonts w:ascii="Tahoma" w:hAnsi="Tahoma" w:cs="Tahoma"/>
                <w:spacing w:val="-9"/>
              </w:rPr>
              <w:t xml:space="preserve"> </w:t>
            </w:r>
            <w:r w:rsidRPr="00FD0ABB">
              <w:rPr>
                <w:rFonts w:ascii="Tahoma" w:hAnsi="Tahoma" w:cs="Tahoma"/>
              </w:rPr>
              <w:t>prowadzić</w:t>
            </w:r>
            <w:r w:rsidRPr="00FD0ABB">
              <w:rPr>
                <w:rFonts w:ascii="Tahoma" w:hAnsi="Tahoma" w:cs="Tahoma"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</w:rPr>
              <w:t>infuzję</w:t>
            </w:r>
            <w:r w:rsidRPr="00FD0ABB">
              <w:rPr>
                <w:rFonts w:ascii="Tahoma" w:hAnsi="Tahoma" w:cs="Tahoma"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</w:rPr>
              <w:t>przez</w:t>
            </w:r>
            <w:r w:rsidRPr="00FD0ABB">
              <w:rPr>
                <w:rFonts w:ascii="Tahoma" w:hAnsi="Tahoma" w:cs="Tahoma"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</w:rPr>
              <w:t>dożylny</w:t>
            </w:r>
            <w:r w:rsidRPr="00FD0ABB">
              <w:rPr>
                <w:rFonts w:ascii="Tahoma" w:hAnsi="Tahoma" w:cs="Tahoma"/>
                <w:spacing w:val="-9"/>
              </w:rPr>
              <w:t xml:space="preserve"> </w:t>
            </w:r>
            <w:r w:rsidRPr="00FD0ABB">
              <w:rPr>
                <w:rFonts w:ascii="Tahoma" w:hAnsi="Tahoma" w:cs="Tahoma"/>
              </w:rPr>
              <w:t>cewnik</w:t>
            </w:r>
            <w:r w:rsidRPr="00FD0ABB">
              <w:rPr>
                <w:rFonts w:ascii="Tahoma" w:hAnsi="Tahoma" w:cs="Tahoma"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</w:rPr>
              <w:t>centralny?</w:t>
            </w:r>
            <w:r w:rsidRPr="00FD0ABB">
              <w:rPr>
                <w:rFonts w:ascii="Tahoma" w:hAnsi="Tahoma" w:cs="Tahoma"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-</w:t>
            </w:r>
            <w:r w:rsidRPr="00FD0ABB">
              <w:rPr>
                <w:rFonts w:ascii="Tahoma" w:hAnsi="Tahoma" w:cs="Tahoma"/>
                <w:i/>
                <w:spacing w:val="-10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Artur</w:t>
            </w:r>
            <w:r w:rsidRPr="00FD0ABB">
              <w:rPr>
                <w:rFonts w:ascii="Tahoma" w:hAnsi="Tahoma" w:cs="Tahoma"/>
                <w:i/>
                <w:spacing w:val="-9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2"/>
              </w:rPr>
              <w:t>Szymczak</w:t>
            </w:r>
          </w:p>
        </w:tc>
      </w:tr>
      <w:tr w:rsidR="00751EED" w:rsidRPr="00FD0ABB" w14:paraId="485E629F" w14:textId="77777777">
        <w:trPr>
          <w:trHeight w:val="386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</w:tcBorders>
          </w:tcPr>
          <w:p w14:paraId="626D8093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12:30-</w:t>
            </w:r>
            <w:r w:rsidRPr="00FD0ABB">
              <w:rPr>
                <w:rFonts w:ascii="Tahoma" w:hAnsi="Tahoma" w:cs="Tahoma"/>
                <w:spacing w:val="-2"/>
              </w:rPr>
              <w:t>12:55</w:t>
            </w:r>
          </w:p>
        </w:tc>
        <w:tc>
          <w:tcPr>
            <w:tcW w:w="11224" w:type="dxa"/>
            <w:tcBorders>
              <w:top w:val="single" w:sz="4" w:space="0" w:color="EEEEEE"/>
              <w:bottom w:val="single" w:sz="4" w:space="0" w:color="EEEEEE"/>
            </w:tcBorders>
          </w:tcPr>
          <w:p w14:paraId="1DEA80DD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Podstawy</w:t>
            </w:r>
            <w:r w:rsidRPr="00FD0ABB">
              <w:rPr>
                <w:rFonts w:ascii="Tahoma" w:hAnsi="Tahoma" w:cs="Tahoma"/>
                <w:spacing w:val="-8"/>
              </w:rPr>
              <w:t xml:space="preserve"> </w:t>
            </w:r>
            <w:r w:rsidRPr="00FD0ABB">
              <w:rPr>
                <w:rFonts w:ascii="Tahoma" w:hAnsi="Tahoma" w:cs="Tahoma"/>
              </w:rPr>
              <w:t>prowadzenia</w:t>
            </w:r>
            <w:r w:rsidRPr="00FD0ABB">
              <w:rPr>
                <w:rFonts w:ascii="Tahoma" w:hAnsi="Tahoma" w:cs="Tahoma"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</w:rPr>
              <w:t>igły</w:t>
            </w:r>
            <w:r w:rsidRPr="00FD0ABB">
              <w:rPr>
                <w:rFonts w:ascii="Tahoma" w:hAnsi="Tahoma" w:cs="Tahoma"/>
                <w:spacing w:val="-8"/>
              </w:rPr>
              <w:t xml:space="preserve"> </w:t>
            </w:r>
            <w:r w:rsidRPr="00FD0ABB">
              <w:rPr>
                <w:rFonts w:ascii="Tahoma" w:hAnsi="Tahoma" w:cs="Tahoma"/>
              </w:rPr>
              <w:t>pod</w:t>
            </w:r>
            <w:r w:rsidRPr="00FD0ABB">
              <w:rPr>
                <w:rFonts w:ascii="Tahoma" w:hAnsi="Tahoma" w:cs="Tahoma"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</w:rPr>
              <w:t>kontrolą</w:t>
            </w:r>
            <w:r w:rsidRPr="00FD0ABB">
              <w:rPr>
                <w:rFonts w:ascii="Tahoma" w:hAnsi="Tahoma" w:cs="Tahoma"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</w:rPr>
              <w:t>ultrasonograﬁczną</w:t>
            </w:r>
            <w:r w:rsidRPr="00FD0ABB">
              <w:rPr>
                <w:rFonts w:ascii="Tahoma" w:hAnsi="Tahoma" w:cs="Tahoma"/>
                <w:spacing w:val="-8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Agata</w:t>
            </w:r>
            <w:r w:rsidRPr="00FD0ABB">
              <w:rPr>
                <w:rFonts w:ascii="Tahoma" w:hAnsi="Tahoma" w:cs="Tahoma"/>
                <w:i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4"/>
              </w:rPr>
              <w:t>Bryk</w:t>
            </w:r>
          </w:p>
        </w:tc>
      </w:tr>
      <w:tr w:rsidR="00751EED" w:rsidRPr="00FD0ABB" w14:paraId="5DB0AA08" w14:textId="77777777">
        <w:trPr>
          <w:trHeight w:val="385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67FA3A69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12:55-</w:t>
            </w:r>
            <w:r w:rsidRPr="00FD0ABB">
              <w:rPr>
                <w:rFonts w:ascii="Tahoma" w:hAnsi="Tahoma" w:cs="Tahoma"/>
                <w:spacing w:val="-2"/>
              </w:rPr>
              <w:t>13:20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</w:tcPr>
          <w:p w14:paraId="059FC762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proofErr w:type="spellStart"/>
            <w:r w:rsidRPr="00FD0ABB">
              <w:rPr>
                <w:rFonts w:ascii="Tahoma" w:hAnsi="Tahoma" w:cs="Tahoma"/>
              </w:rPr>
              <w:t>Kaniulacja</w:t>
            </w:r>
            <w:proofErr w:type="spellEnd"/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out-of-</w:t>
            </w:r>
            <w:proofErr w:type="spellStart"/>
            <w:r w:rsidRPr="00FD0ABB">
              <w:rPr>
                <w:rFonts w:ascii="Tahoma" w:hAnsi="Tahoma" w:cs="Tahoma"/>
              </w:rPr>
              <w:t>plane</w:t>
            </w:r>
            <w:proofErr w:type="spellEnd"/>
            <w:r w:rsidRPr="00FD0ABB">
              <w:rPr>
                <w:rFonts w:ascii="Tahoma" w:hAnsi="Tahoma" w:cs="Tahoma"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</w:rPr>
              <w:t>czy</w:t>
            </w:r>
            <w:r w:rsidRPr="00FD0ABB">
              <w:rPr>
                <w:rFonts w:ascii="Tahoma" w:hAnsi="Tahoma" w:cs="Tahoma"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</w:rPr>
              <w:t>in-</w:t>
            </w:r>
            <w:proofErr w:type="spellStart"/>
            <w:r w:rsidRPr="00FD0ABB">
              <w:rPr>
                <w:rFonts w:ascii="Tahoma" w:hAnsi="Tahoma" w:cs="Tahoma"/>
              </w:rPr>
              <w:t>plane</w:t>
            </w:r>
            <w:proofErr w:type="spellEnd"/>
            <w:r w:rsidRPr="00FD0ABB">
              <w:rPr>
                <w:rFonts w:ascii="Tahoma" w:hAnsi="Tahoma" w:cs="Tahoma"/>
              </w:rPr>
              <w:t>?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Marta</w:t>
            </w:r>
            <w:r w:rsidRPr="00FD0ABB">
              <w:rPr>
                <w:rFonts w:ascii="Tahoma" w:hAnsi="Tahoma" w:cs="Tahoma"/>
                <w:i/>
                <w:spacing w:val="-4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2"/>
              </w:rPr>
              <w:t>Moskal</w:t>
            </w:r>
          </w:p>
        </w:tc>
      </w:tr>
      <w:tr w:rsidR="00751EED" w:rsidRPr="00FD0ABB" w14:paraId="6B03570A" w14:textId="77777777">
        <w:trPr>
          <w:trHeight w:val="391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5D77CDEB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13:20-</w:t>
            </w:r>
            <w:r w:rsidRPr="00FD0ABB">
              <w:rPr>
                <w:rFonts w:ascii="Tahoma" w:hAnsi="Tahoma" w:cs="Tahoma"/>
                <w:spacing w:val="-2"/>
              </w:rPr>
              <w:t>13:45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8" w:space="0" w:color="FFFFFF"/>
            </w:tcBorders>
          </w:tcPr>
          <w:p w14:paraId="5823A87B" w14:textId="77777777" w:rsidR="00751EED" w:rsidRPr="00FD0ABB" w:rsidRDefault="00000000">
            <w:pPr>
              <w:pStyle w:val="TableParagraph"/>
              <w:ind w:left="10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Jak</w:t>
            </w:r>
            <w:r w:rsidRPr="00FD0ABB">
              <w:rPr>
                <w:rFonts w:ascii="Tahoma" w:hAnsi="Tahoma" w:cs="Tahoma"/>
                <w:spacing w:val="-8"/>
              </w:rPr>
              <w:t xml:space="preserve"> </w:t>
            </w:r>
            <w:r w:rsidRPr="00FD0ABB">
              <w:rPr>
                <w:rFonts w:ascii="Tahoma" w:hAnsi="Tahoma" w:cs="Tahoma"/>
              </w:rPr>
              <w:t>zapobiegać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powikłaniom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związanym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z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utrzymaniem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obwodowych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dostępów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dożylnych?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Marceli</w:t>
            </w:r>
            <w:r w:rsidRPr="00FD0ABB">
              <w:rPr>
                <w:rFonts w:ascii="Tahoma" w:hAnsi="Tahoma" w:cs="Tahoma"/>
                <w:i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2"/>
              </w:rPr>
              <w:t>Solecki</w:t>
            </w:r>
          </w:p>
        </w:tc>
      </w:tr>
      <w:tr w:rsidR="00751EED" w:rsidRPr="00FD0ABB" w14:paraId="498A9FCE" w14:textId="77777777">
        <w:trPr>
          <w:trHeight w:val="391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7A2F0B19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13:45-</w:t>
            </w:r>
            <w:r w:rsidRPr="00FD0ABB">
              <w:rPr>
                <w:rFonts w:ascii="Tahoma" w:hAnsi="Tahoma" w:cs="Tahoma"/>
                <w:spacing w:val="-2"/>
              </w:rPr>
              <w:t>14:20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</w:tcPr>
          <w:p w14:paraId="79C9B0A5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Infuzyjne</w:t>
            </w:r>
            <w:r w:rsidRPr="00FD0ABB">
              <w:rPr>
                <w:rFonts w:ascii="Tahoma" w:hAnsi="Tahoma" w:cs="Tahoma"/>
                <w:spacing w:val="-8"/>
              </w:rPr>
              <w:t xml:space="preserve"> </w:t>
            </w:r>
            <w:r w:rsidRPr="00FD0ABB">
              <w:rPr>
                <w:rFonts w:ascii="Tahoma" w:hAnsi="Tahoma" w:cs="Tahoma"/>
              </w:rPr>
              <w:t>systemy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zamknięte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jak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stosować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w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praktyce?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Ewelina</w:t>
            </w:r>
            <w:r w:rsidRPr="00FD0ABB">
              <w:rPr>
                <w:rFonts w:ascii="Tahoma" w:hAnsi="Tahoma" w:cs="Tahoma"/>
                <w:i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2"/>
              </w:rPr>
              <w:t>Kustra</w:t>
            </w:r>
          </w:p>
        </w:tc>
      </w:tr>
      <w:tr w:rsidR="00751EED" w:rsidRPr="00FD0ABB" w14:paraId="3A71A43B" w14:textId="77777777">
        <w:trPr>
          <w:trHeight w:val="391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</w:tcPr>
          <w:p w14:paraId="66217108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14:20-</w:t>
            </w:r>
            <w:r w:rsidRPr="00FD0ABB">
              <w:rPr>
                <w:rFonts w:ascii="Tahoma" w:hAnsi="Tahoma" w:cs="Tahoma"/>
                <w:spacing w:val="-2"/>
              </w:rPr>
              <w:t>14:40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</w:tcPr>
          <w:p w14:paraId="2BFA3FE3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Wykład</w:t>
            </w:r>
            <w:r w:rsidRPr="00FD0ABB">
              <w:rPr>
                <w:rFonts w:ascii="Tahoma" w:hAnsi="Tahoma" w:cs="Tahoma"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  <w:spacing w:val="-2"/>
              </w:rPr>
              <w:t>sponsorowany</w:t>
            </w:r>
          </w:p>
        </w:tc>
      </w:tr>
      <w:tr w:rsidR="00751EED" w:rsidRPr="00FD0ABB" w14:paraId="550B6373" w14:textId="77777777">
        <w:trPr>
          <w:trHeight w:val="391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5D6E2"/>
          </w:tcPr>
          <w:p w14:paraId="34B65130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14:40-</w:t>
            </w:r>
            <w:r w:rsidRPr="00FD0ABB">
              <w:rPr>
                <w:rFonts w:ascii="Tahoma" w:hAnsi="Tahoma" w:cs="Tahoma"/>
                <w:spacing w:val="-2"/>
              </w:rPr>
              <w:t>15:00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  <w:shd w:val="clear" w:color="auto" w:fill="A5D6E2"/>
          </w:tcPr>
          <w:p w14:paraId="51556B8A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b/>
              </w:rPr>
            </w:pPr>
            <w:r w:rsidRPr="00FD0ABB">
              <w:rPr>
                <w:rFonts w:ascii="Tahoma" w:hAnsi="Tahoma" w:cs="Tahoma"/>
                <w:b/>
                <w:spacing w:val="-2"/>
              </w:rPr>
              <w:t>Podsumowanie.</w:t>
            </w:r>
            <w:r w:rsidRPr="00FD0ABB">
              <w:rPr>
                <w:rFonts w:ascii="Tahoma" w:hAnsi="Tahoma" w:cs="Tahoma"/>
                <w:b/>
                <w:spacing w:val="11"/>
              </w:rPr>
              <w:t xml:space="preserve"> </w:t>
            </w:r>
            <w:r w:rsidRPr="00FD0ABB">
              <w:rPr>
                <w:rFonts w:ascii="Tahoma" w:hAnsi="Tahoma" w:cs="Tahoma"/>
                <w:b/>
                <w:spacing w:val="-2"/>
              </w:rPr>
              <w:t>Zakończenie</w:t>
            </w:r>
            <w:r w:rsidRPr="00FD0ABB">
              <w:rPr>
                <w:rFonts w:ascii="Tahoma" w:hAnsi="Tahoma" w:cs="Tahoma"/>
                <w:b/>
                <w:spacing w:val="10"/>
              </w:rPr>
              <w:t xml:space="preserve"> </w:t>
            </w:r>
            <w:r w:rsidRPr="00FD0ABB">
              <w:rPr>
                <w:rFonts w:ascii="Tahoma" w:hAnsi="Tahoma" w:cs="Tahoma"/>
                <w:b/>
                <w:spacing w:val="-2"/>
              </w:rPr>
              <w:t>konferencji</w:t>
            </w:r>
          </w:p>
        </w:tc>
      </w:tr>
      <w:tr w:rsidR="00751EED" w:rsidRPr="00FD0ABB" w14:paraId="58110CEF" w14:textId="77777777">
        <w:trPr>
          <w:trHeight w:val="390"/>
        </w:trPr>
        <w:tc>
          <w:tcPr>
            <w:tcW w:w="3219" w:type="dxa"/>
            <w:tcBorders>
              <w:top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DFA7A6"/>
          </w:tcPr>
          <w:p w14:paraId="30F31635" w14:textId="77777777" w:rsidR="00751EED" w:rsidRPr="00FD0ABB" w:rsidRDefault="00000000">
            <w:pPr>
              <w:pStyle w:val="TableParagraph"/>
              <w:rPr>
                <w:rFonts w:ascii="Tahoma" w:hAnsi="Tahoma" w:cs="Tahoma"/>
              </w:rPr>
            </w:pPr>
            <w:r w:rsidRPr="00FD0ABB">
              <w:rPr>
                <w:rFonts w:ascii="Tahoma" w:hAnsi="Tahoma" w:cs="Tahoma"/>
              </w:rPr>
              <w:t>15:15-17:15</w:t>
            </w:r>
            <w:r w:rsidRPr="00FD0ABB">
              <w:rPr>
                <w:rFonts w:ascii="Tahoma" w:hAnsi="Tahoma" w:cs="Tahoma"/>
                <w:spacing w:val="-1"/>
              </w:rPr>
              <w:t xml:space="preserve"> </w:t>
            </w:r>
            <w:r w:rsidRPr="00FD0ABB">
              <w:rPr>
                <w:rFonts w:ascii="Tahoma" w:hAnsi="Tahoma" w:cs="Tahoma"/>
              </w:rPr>
              <w:t>(16</w:t>
            </w:r>
            <w:r w:rsidRPr="00FD0ABB">
              <w:rPr>
                <w:rFonts w:ascii="Tahoma" w:hAnsi="Tahoma" w:cs="Tahoma"/>
                <w:spacing w:val="-1"/>
              </w:rPr>
              <w:t xml:space="preserve"> </w:t>
            </w:r>
            <w:r w:rsidRPr="00FD0ABB">
              <w:rPr>
                <w:rFonts w:ascii="Tahoma" w:hAnsi="Tahoma" w:cs="Tahoma"/>
                <w:spacing w:val="-4"/>
              </w:rPr>
              <w:t>osób)</w:t>
            </w:r>
          </w:p>
        </w:tc>
        <w:tc>
          <w:tcPr>
            <w:tcW w:w="112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</w:tcBorders>
            <w:shd w:val="clear" w:color="auto" w:fill="DFA7A6"/>
          </w:tcPr>
          <w:p w14:paraId="78A7CA83" w14:textId="77777777" w:rsidR="00751EED" w:rsidRPr="00FD0ABB" w:rsidRDefault="00000000">
            <w:pPr>
              <w:pStyle w:val="TableParagraph"/>
              <w:ind w:left="90"/>
              <w:rPr>
                <w:rFonts w:ascii="Tahoma" w:hAnsi="Tahoma" w:cs="Tahoma"/>
                <w:i/>
              </w:rPr>
            </w:pPr>
            <w:r w:rsidRPr="00FD0ABB">
              <w:rPr>
                <w:rFonts w:ascii="Tahoma" w:hAnsi="Tahoma" w:cs="Tahoma"/>
              </w:rPr>
              <w:t>Warsztaty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praktyczne: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wprowadzanie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krótkich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kaniul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pod</w:t>
            </w:r>
            <w:r w:rsidRPr="00FD0ABB">
              <w:rPr>
                <w:rFonts w:ascii="Tahoma" w:hAnsi="Tahoma" w:cs="Tahoma"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</w:rPr>
              <w:t>USG</w:t>
            </w:r>
            <w:r w:rsidRPr="00FD0ABB">
              <w:rPr>
                <w:rFonts w:ascii="Tahoma" w:hAnsi="Tahoma" w:cs="Tahoma"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</w:rPr>
              <w:t>-</w:t>
            </w:r>
            <w:r w:rsidRPr="00FD0ABB">
              <w:rPr>
                <w:rFonts w:ascii="Tahoma" w:hAnsi="Tahoma" w:cs="Tahoma"/>
                <w:spacing w:val="-7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Artur</w:t>
            </w:r>
            <w:r w:rsidRPr="00FD0ABB">
              <w:rPr>
                <w:rFonts w:ascii="Tahoma" w:hAnsi="Tahoma" w:cs="Tahoma"/>
                <w:i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Szymczak,</w:t>
            </w:r>
            <w:r w:rsidRPr="00FD0ABB">
              <w:rPr>
                <w:rFonts w:ascii="Tahoma" w:hAnsi="Tahoma" w:cs="Tahoma"/>
                <w:i/>
                <w:spacing w:val="-6"/>
              </w:rPr>
              <w:t xml:space="preserve"> </w:t>
            </w:r>
            <w:r w:rsidRPr="00FD0ABB">
              <w:rPr>
                <w:rFonts w:ascii="Tahoma" w:hAnsi="Tahoma" w:cs="Tahoma"/>
                <w:i/>
              </w:rPr>
              <w:t>Agata</w:t>
            </w:r>
            <w:r w:rsidRPr="00FD0ABB">
              <w:rPr>
                <w:rFonts w:ascii="Tahoma" w:hAnsi="Tahoma" w:cs="Tahoma"/>
                <w:i/>
                <w:spacing w:val="-5"/>
              </w:rPr>
              <w:t xml:space="preserve"> </w:t>
            </w:r>
            <w:r w:rsidRPr="00FD0ABB">
              <w:rPr>
                <w:rFonts w:ascii="Tahoma" w:hAnsi="Tahoma" w:cs="Tahoma"/>
                <w:i/>
                <w:spacing w:val="-4"/>
              </w:rPr>
              <w:t>Bryk</w:t>
            </w:r>
          </w:p>
        </w:tc>
      </w:tr>
    </w:tbl>
    <w:p w14:paraId="212A04B8" w14:textId="4557ECA3" w:rsidR="00751EED" w:rsidRDefault="00751EED">
      <w:pPr>
        <w:pStyle w:val="Tekstpodstawowy"/>
        <w:spacing w:before="182"/>
        <w:ind w:left="222"/>
        <w:rPr>
          <w:u w:val="none"/>
        </w:rPr>
      </w:pPr>
    </w:p>
    <w:sectPr w:rsidR="00751EED">
      <w:headerReference w:type="default" r:id="rId6"/>
      <w:type w:val="continuous"/>
      <w:pgSz w:w="16840" w:h="11900" w:orient="landscape"/>
      <w:pgMar w:top="134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B805" w14:textId="77777777" w:rsidR="005F096B" w:rsidRDefault="005F096B" w:rsidP="00FD0ABB">
      <w:r>
        <w:separator/>
      </w:r>
    </w:p>
  </w:endnote>
  <w:endnote w:type="continuationSeparator" w:id="0">
    <w:p w14:paraId="2F23C874" w14:textId="77777777" w:rsidR="005F096B" w:rsidRDefault="005F096B" w:rsidP="00FD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B965" w14:textId="77777777" w:rsidR="005F096B" w:rsidRDefault="005F096B" w:rsidP="00FD0ABB">
      <w:r>
        <w:separator/>
      </w:r>
    </w:p>
  </w:footnote>
  <w:footnote w:type="continuationSeparator" w:id="0">
    <w:p w14:paraId="731AF1C7" w14:textId="77777777" w:rsidR="005F096B" w:rsidRDefault="005F096B" w:rsidP="00FD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4C54" w14:textId="5796D8B4" w:rsidR="00FD0ABB" w:rsidRDefault="00FD0ABB">
    <w:pPr>
      <w:pStyle w:val="Nagwek"/>
    </w:pPr>
    <w:r>
      <w:rPr>
        <w:rFonts w:ascii="Times New Roman" w:eastAsiaTheme="minorEastAsia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500632E" wp14:editId="16FA0A7E">
          <wp:simplePos x="0" y="0"/>
          <wp:positionH relativeFrom="column">
            <wp:posOffset>-495300</wp:posOffset>
          </wp:positionH>
          <wp:positionV relativeFrom="paragraph">
            <wp:posOffset>-210185</wp:posOffset>
          </wp:positionV>
          <wp:extent cx="1885950" cy="600075"/>
          <wp:effectExtent l="0" t="0" r="0" b="9525"/>
          <wp:wrapTight wrapText="bothSides">
            <wp:wrapPolygon edited="0">
              <wp:start x="0" y="0"/>
              <wp:lineTo x="0" y="21257"/>
              <wp:lineTo x="21382" y="21257"/>
              <wp:lineTo x="21382" y="0"/>
              <wp:lineTo x="0" y="0"/>
            </wp:wrapPolygon>
          </wp:wrapTight>
          <wp:docPr id="188163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ED"/>
    <w:rsid w:val="005F096B"/>
    <w:rsid w:val="00751EED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E8931"/>
  <w15:docId w15:val="{EA40A8FB-A182-448F-AEF7-12444620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6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7"/>
      <w:ind w:left="89"/>
    </w:pPr>
  </w:style>
  <w:style w:type="paragraph" w:styleId="Nagwek">
    <w:name w:val="header"/>
    <w:basedOn w:val="Normalny"/>
    <w:link w:val="NagwekZnak"/>
    <w:uiPriority w:val="99"/>
    <w:unhideWhenUsed/>
    <w:rsid w:val="00FD0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B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0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B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Infu Evereth Warszawa 8.12</dc:title>
  <dc:creator>Małgorzata</dc:creator>
  <cp:lastModifiedBy>Małgorzata Filipek</cp:lastModifiedBy>
  <cp:revision>2</cp:revision>
  <dcterms:created xsi:type="dcterms:W3CDTF">2023-08-28T09:20:00Z</dcterms:created>
  <dcterms:modified xsi:type="dcterms:W3CDTF">2023-08-28T09:20:00Z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Pages</vt:lpwstr>
  </property>
  <property fmtid="{D5CDD505-2E9C-101B-9397-08002B2CF9AE}" pid="4" name="LastSaved">
    <vt:filetime>2023-08-28T00:00:00Z</vt:filetime>
  </property>
  <property fmtid="{D5CDD505-2E9C-101B-9397-08002B2CF9AE}" pid="5" name="Producer">
    <vt:lpwstr>macOS Wersja 11.7.8 (kompilacja 20G1351) Quartz PDFContext</vt:lpwstr>
  </property>
</Properties>
</file>