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D5F1D" w14:textId="77777777" w:rsidR="008A21F8" w:rsidRPr="008A21F8" w:rsidRDefault="008A21F8" w:rsidP="008A21F8">
      <w:pPr>
        <w:rPr>
          <w:b/>
          <w:bCs/>
        </w:rPr>
      </w:pPr>
      <w:r w:rsidRPr="008A21F8">
        <w:rPr>
          <w:b/>
          <w:bCs/>
        </w:rPr>
        <w:t>Leczenie bólu przewlekłego i blokady obwodowego układy nerwowego pod kontrolą USG. Część druga: kończyna dolna.</w:t>
      </w:r>
    </w:p>
    <w:p w14:paraId="7D93CF09" w14:textId="77777777" w:rsidR="008A21F8" w:rsidRPr="008A21F8" w:rsidRDefault="008A21F8" w:rsidP="008A21F8">
      <w:pPr>
        <w:rPr>
          <w:b/>
          <w:bCs/>
        </w:rPr>
      </w:pPr>
      <w:r w:rsidRPr="008A21F8">
        <w:rPr>
          <w:b/>
          <w:bCs/>
        </w:rPr>
        <w:t>Warsztaty z użyciem modeli oraz preparatów nieutrwalonych. Wykłady dr Juan Antonio Valera Calero będą prowadzone w języku angielskim.</w:t>
      </w:r>
    </w:p>
    <w:p w14:paraId="2A7A98E9" w14:textId="77777777" w:rsidR="008A21F8" w:rsidRPr="008A21F8" w:rsidRDefault="008A21F8" w:rsidP="008A21F8">
      <w:r w:rsidRPr="008A21F8">
        <w:t>Nowoczesna medycyna to diagnostyka i leczenie „szyte na miarę potrzeb” konkretnego pacjenta. Autorzy kursu uważają, że jest ono możliwe jedynie poprzez wykorzystanie wiedzy i umiejętności z różnych dziedzin medycyny.  Kurs  prowadzony  będzie przez fizjoterapeutów, anatomów i anestezjologów leczących ból ostry i przewlekły.</w:t>
      </w:r>
    </w:p>
    <w:p w14:paraId="3C48FA3C" w14:textId="77777777" w:rsidR="008A21F8" w:rsidRPr="008A21F8" w:rsidRDefault="008A21F8" w:rsidP="008A21F8">
      <w:r w:rsidRPr="008A21F8">
        <w:t>Wspólnym mianownikiem jest wykorzystywane przez nas wszystkich ultrasonografii. Prowadzący – fizjoterapeuta:  dr Juan Antonio Valera Calero </w:t>
      </w:r>
      <w:r w:rsidRPr="008A21F8">
        <w:rPr>
          <w:vertAlign w:val="superscript"/>
        </w:rPr>
        <w:t>1</w:t>
      </w:r>
      <w:r w:rsidRPr="008A21F8">
        <w:t> anestezjolodzy zajmujący się znieczuleni regionalnym oraz leczeniem bólu przewlekłego: dr hab. n. med. Dariusz Kosson </w:t>
      </w:r>
      <w:r w:rsidRPr="008A21F8">
        <w:rPr>
          <w:vertAlign w:val="superscript"/>
        </w:rPr>
        <w:t>4,5</w:t>
      </w:r>
      <w:r w:rsidRPr="008A21F8">
        <w:t>, dr Grzegorz Górniewski</w:t>
      </w:r>
      <w:r w:rsidRPr="008A21F8">
        <w:rPr>
          <w:vertAlign w:val="superscript"/>
        </w:rPr>
        <w:t>4,5</w:t>
      </w:r>
      <w:r w:rsidRPr="008A21F8">
        <w:t>, dr Marek Janiak</w:t>
      </w:r>
      <w:r w:rsidRPr="008A21F8">
        <w:rPr>
          <w:vertAlign w:val="superscript"/>
        </w:rPr>
        <w:t>6</w:t>
      </w:r>
      <w:r w:rsidRPr="008A21F8">
        <w:t>, dr Radosław Rzepliński</w:t>
      </w:r>
      <w:r w:rsidRPr="008A21F8">
        <w:rPr>
          <w:vertAlign w:val="superscript"/>
        </w:rPr>
        <w:t>6,7</w:t>
      </w:r>
      <w:r w:rsidRPr="008A21F8">
        <w:t>, dr Marcin Kołacz</w:t>
      </w:r>
      <w:r w:rsidRPr="008A21F8">
        <w:rPr>
          <w:vertAlign w:val="superscript"/>
        </w:rPr>
        <w:t>4,6</w:t>
      </w:r>
      <w:r w:rsidRPr="008A21F8">
        <w:t>.</w:t>
      </w:r>
    </w:p>
    <w:p w14:paraId="56B4B699" w14:textId="77777777" w:rsidR="008A21F8" w:rsidRPr="008A21F8" w:rsidRDefault="008A21F8" w:rsidP="008A21F8">
      <w:r w:rsidRPr="008A21F8">
        <w:t>Kursu, który został opracowany na podstawie autorskiego programu dr. Juan Antonio Valera Calero, przeznaczony jest dla lekarzy zainteresowanych wizualizacją ultrasonograficzną nerwów obwodowych.  Program kurs obejmuje niezbędne podstawy teoretyczne, jednakże przede wszystkim nabycie, czy doskonalenie umiejętności praktycznych. Wykorzystanie tej wiedzy pozwoli na bardziej świadome zastosowanie ultrasonografii w przeprowadzaniu nie tylko zabiegów na nerwach obwodowych stosowanych w leczeniu bólu przewlekłego  ale również skutecznych okołooperacyjnych blokad nerwów czy nawet kaniulacji naczyń krwionośnych.  Program kursu uzyskał pozytywną opinię Polskiego Towarzystwa Badania Bólu.  Kurs jest prowadzony w języku angielskim pierwszego dnia; drugiego dnia zajęcia prowadzą instruktorzy z Polski.</w:t>
      </w:r>
    </w:p>
    <w:p w14:paraId="6DCDED83" w14:textId="77777777" w:rsidR="008A21F8" w:rsidRPr="008A21F8" w:rsidRDefault="008A21F8" w:rsidP="008A21F8">
      <w:r w:rsidRPr="008A21F8">
        <w:t>Nowoczesna medycyna to diagnostyka i leczenie „szyte na miarę potrzeb” konkretnego pacjenta. Autorzy kursu uważają, że jest ono możliwe jedynie poprzez wykorzystanie wiedzy i umiejętności z różnych dziedzin medycyny.  Kurs prowadzony będzie przez fizjoterapeutów, anatomów i anestezjologów leczących ból ostry i przewlekły.</w:t>
      </w:r>
    </w:p>
    <w:p w14:paraId="101DA3F1" w14:textId="77777777" w:rsidR="008A21F8" w:rsidRPr="008A21F8" w:rsidRDefault="008A21F8" w:rsidP="008A21F8">
      <w:r w:rsidRPr="008A21F8">
        <w:t>Wspólnym mianownikiem jest wykorzystywane przez nas wszystkich ultrasonografii.</w:t>
      </w:r>
    </w:p>
    <w:p w14:paraId="5C271703" w14:textId="77777777" w:rsidR="008A21F8" w:rsidRPr="008A21F8" w:rsidRDefault="008A21F8" w:rsidP="008A21F8">
      <w:r w:rsidRPr="008A21F8">
        <w:t>Prowadzący – fizjoterapeuci: dr Juan Antonio Valera Calero </w:t>
      </w:r>
      <w:r w:rsidRPr="008A21F8">
        <w:rPr>
          <w:vertAlign w:val="superscript"/>
        </w:rPr>
        <w:t>1</w:t>
      </w:r>
      <w:r w:rsidRPr="008A21F8">
        <w:t>; anestezjolodzy zajmujący się znieczuleni regionalnym oraz leczeniem bólu przewlekłego: dr hab. n. med. Dariusz Kosson </w:t>
      </w:r>
      <w:r w:rsidRPr="008A21F8">
        <w:rPr>
          <w:vertAlign w:val="superscript"/>
        </w:rPr>
        <w:t>2,3</w:t>
      </w:r>
      <w:r w:rsidRPr="008A21F8">
        <w:t>, dr Grzegorz Górniewski </w:t>
      </w:r>
      <w:r w:rsidRPr="008A21F8">
        <w:rPr>
          <w:vertAlign w:val="superscript"/>
        </w:rPr>
        <w:t>2,3</w:t>
      </w:r>
      <w:r w:rsidRPr="008A21F8">
        <w:t>, dr Marek Janiak</w:t>
      </w:r>
      <w:r w:rsidRPr="008A21F8">
        <w:rPr>
          <w:vertAlign w:val="superscript"/>
        </w:rPr>
        <w:t>64</w:t>
      </w:r>
      <w:r w:rsidRPr="008A21F8">
        <w:t>, dr Radosław Rzepliński</w:t>
      </w:r>
      <w:r w:rsidRPr="008A21F8">
        <w:rPr>
          <w:vertAlign w:val="superscript"/>
        </w:rPr>
        <w:t>4,5</w:t>
      </w:r>
      <w:r w:rsidRPr="008A21F8">
        <w:t>, dr Marcin Kołacz</w:t>
      </w:r>
      <w:r w:rsidRPr="008A21F8">
        <w:rPr>
          <w:vertAlign w:val="superscript"/>
        </w:rPr>
        <w:t>2,3</w:t>
      </w:r>
      <w:r w:rsidRPr="008A21F8">
        <w:t>.</w:t>
      </w:r>
    </w:p>
    <w:p w14:paraId="62AAAC59" w14:textId="77777777" w:rsidR="008A21F8" w:rsidRPr="008A21F8" w:rsidRDefault="008A21F8" w:rsidP="008A21F8">
      <w:r w:rsidRPr="008A21F8">
        <w:t>Kursu, który został opracowany na podstawie autorskiego programu dr. Juan Antonio Valera Calero, przeznaczony jest dla lekarzy zainteresowanych wizualizacją ultrasonograficzną nerwów obwodowych.  Program kurs obejmuje niezbędne podstawy teoretyczne, jednakże przede wszystkim nabycie, czy doskonalenie umiejętności praktycznych. Wykorzystanie tej wiedzy pozwoli na bardziej świadome zastosowanie ultrasonografii w przeprowadzaniu nie tylko zabiegów na nerwach obwodowych stosowanych w leczeniu bólu przewlekłego   ( blokad, neuromodulacji, lezji)  ale również skutecznych okołooperacyjnych blokad nerwów takich jak  FIB, PENG, ACB, iPACK .  Program kursu uzyskał pozytywną opinię Polskiego Towarzystwa Badania Bólu.  Kurs jest prowadzony w języku angielskim i polskim. W części pierwszej uczestnicy pracują indywidualnie w dwuosobowych grupach. W części praktycznej (praca z modelami i preparatami nieutrwalonymi) grupy liczą 4-5 osób.</w:t>
      </w:r>
    </w:p>
    <w:p w14:paraId="48A2BF81" w14:textId="77777777" w:rsidR="008A21F8" w:rsidRPr="008A21F8" w:rsidRDefault="008A21F8" w:rsidP="008A21F8">
      <w:r w:rsidRPr="008A21F8">
        <w:t> </w:t>
      </w:r>
    </w:p>
    <w:p w14:paraId="2699844B" w14:textId="77777777" w:rsidR="008A21F8" w:rsidRPr="008A21F8" w:rsidRDefault="008A21F8" w:rsidP="008A21F8">
      <w:pPr>
        <w:rPr>
          <w:b/>
          <w:bCs/>
          <w:lang w:val="en-US"/>
        </w:rPr>
      </w:pPr>
      <w:r w:rsidRPr="008A21F8">
        <w:rPr>
          <w:b/>
          <w:bCs/>
          <w:lang w:val="en-US"/>
        </w:rPr>
        <w:t>Session I: Ultrasound Anatomy of the Peripheral Nervous System of the Lower Limb</w:t>
      </w:r>
    </w:p>
    <w:p w14:paraId="6A74EF36" w14:textId="77777777" w:rsidR="008A21F8" w:rsidRPr="008A21F8" w:rsidRDefault="008A21F8" w:rsidP="008A21F8">
      <w:pPr>
        <w:rPr>
          <w:lang w:val="en-US"/>
        </w:rPr>
      </w:pPr>
      <w:r w:rsidRPr="008A21F8">
        <w:rPr>
          <w:lang w:val="en-US"/>
        </w:rPr>
        <w:t>08:00 – 09:30 | Module 1: Anatomy and Ultrasound Imaging of Peripheral Nerves: Pelvis</w:t>
      </w:r>
    </w:p>
    <w:p w14:paraId="2309CCC6" w14:textId="77777777" w:rsidR="008A21F8" w:rsidRPr="008A21F8" w:rsidRDefault="008A21F8" w:rsidP="008A21F8">
      <w:pPr>
        <w:numPr>
          <w:ilvl w:val="0"/>
          <w:numId w:val="1"/>
        </w:numPr>
      </w:pPr>
      <w:r w:rsidRPr="008A21F8">
        <w:lastRenderedPageBreak/>
        <w:t>Femoral nerve</w:t>
      </w:r>
    </w:p>
    <w:p w14:paraId="4A019FD2" w14:textId="77777777" w:rsidR="008A21F8" w:rsidRPr="008A21F8" w:rsidRDefault="008A21F8" w:rsidP="008A21F8">
      <w:pPr>
        <w:numPr>
          <w:ilvl w:val="0"/>
          <w:numId w:val="1"/>
        </w:numPr>
      </w:pPr>
      <w:r w:rsidRPr="008A21F8">
        <w:t>Lateral femoral cutaneous nerve</w:t>
      </w:r>
    </w:p>
    <w:p w14:paraId="3B5D179A" w14:textId="77777777" w:rsidR="008A21F8" w:rsidRPr="008A21F8" w:rsidRDefault="008A21F8" w:rsidP="008A21F8">
      <w:pPr>
        <w:numPr>
          <w:ilvl w:val="0"/>
          <w:numId w:val="1"/>
        </w:numPr>
      </w:pPr>
      <w:r w:rsidRPr="008A21F8">
        <w:t>Obturator nerve</w:t>
      </w:r>
    </w:p>
    <w:p w14:paraId="7D5F4064" w14:textId="77777777" w:rsidR="008A21F8" w:rsidRPr="008A21F8" w:rsidRDefault="008A21F8" w:rsidP="008A21F8">
      <w:pPr>
        <w:numPr>
          <w:ilvl w:val="0"/>
          <w:numId w:val="1"/>
        </w:numPr>
      </w:pPr>
      <w:r w:rsidRPr="008A21F8">
        <w:t>Superior and inferior gluteal nerves</w:t>
      </w:r>
    </w:p>
    <w:p w14:paraId="4A36272D" w14:textId="77777777" w:rsidR="008A21F8" w:rsidRPr="008A21F8" w:rsidRDefault="008A21F8" w:rsidP="008A21F8">
      <w:pPr>
        <w:numPr>
          <w:ilvl w:val="0"/>
          <w:numId w:val="1"/>
        </w:numPr>
      </w:pPr>
      <w:r w:rsidRPr="008A21F8">
        <w:t>Sciatic nerve</w:t>
      </w:r>
    </w:p>
    <w:p w14:paraId="1A89C417" w14:textId="77777777" w:rsidR="008A21F8" w:rsidRPr="008A21F8" w:rsidRDefault="008A21F8" w:rsidP="008A21F8">
      <w:pPr>
        <w:numPr>
          <w:ilvl w:val="0"/>
          <w:numId w:val="1"/>
        </w:numPr>
      </w:pPr>
      <w:r w:rsidRPr="008A21F8">
        <w:t>Pudendal nerve</w:t>
      </w:r>
    </w:p>
    <w:p w14:paraId="3234588F" w14:textId="77777777" w:rsidR="008A21F8" w:rsidRPr="008A21F8" w:rsidRDefault="008A21F8" w:rsidP="008A21F8">
      <w:r w:rsidRPr="008A21F8">
        <w:t>09:30 – 10:30  | Coffee brake</w:t>
      </w:r>
    </w:p>
    <w:p w14:paraId="1D363440" w14:textId="77777777" w:rsidR="008A21F8" w:rsidRPr="008A21F8" w:rsidRDefault="008A21F8" w:rsidP="008A21F8">
      <w:pPr>
        <w:rPr>
          <w:lang w:val="en-US"/>
        </w:rPr>
      </w:pPr>
      <w:r w:rsidRPr="008A21F8">
        <w:rPr>
          <w:lang w:val="en-US"/>
        </w:rPr>
        <w:t>10:30 – 11:30 | Module 2: Anatomy and Ultrasound Imaging of Peripheral Nerves:  Thigh</w:t>
      </w:r>
    </w:p>
    <w:p w14:paraId="437F4DF9" w14:textId="77777777" w:rsidR="008A21F8" w:rsidRPr="008A21F8" w:rsidRDefault="008A21F8" w:rsidP="008A21F8">
      <w:pPr>
        <w:numPr>
          <w:ilvl w:val="0"/>
          <w:numId w:val="2"/>
        </w:numPr>
      </w:pPr>
      <w:r w:rsidRPr="008A21F8">
        <w:t>Sciatic nerve</w:t>
      </w:r>
    </w:p>
    <w:p w14:paraId="05DF1151" w14:textId="77777777" w:rsidR="008A21F8" w:rsidRPr="008A21F8" w:rsidRDefault="008A21F8" w:rsidP="008A21F8">
      <w:pPr>
        <w:numPr>
          <w:ilvl w:val="0"/>
          <w:numId w:val="2"/>
        </w:numPr>
      </w:pPr>
      <w:r w:rsidRPr="008A21F8">
        <w:t>Femoral nerve</w:t>
      </w:r>
    </w:p>
    <w:p w14:paraId="59A80B51" w14:textId="77777777" w:rsidR="008A21F8" w:rsidRPr="008A21F8" w:rsidRDefault="008A21F8" w:rsidP="008A21F8">
      <w:pPr>
        <w:numPr>
          <w:ilvl w:val="0"/>
          <w:numId w:val="2"/>
        </w:numPr>
      </w:pPr>
      <w:r w:rsidRPr="008A21F8">
        <w:t>Saphenous nerve</w:t>
      </w:r>
    </w:p>
    <w:p w14:paraId="1EC719CA" w14:textId="77777777" w:rsidR="008A21F8" w:rsidRPr="008A21F8" w:rsidRDefault="008A21F8" w:rsidP="008A21F8">
      <w:pPr>
        <w:numPr>
          <w:ilvl w:val="0"/>
          <w:numId w:val="2"/>
        </w:numPr>
      </w:pPr>
      <w:r w:rsidRPr="008A21F8">
        <w:t>Obturator nerve</w:t>
      </w:r>
    </w:p>
    <w:p w14:paraId="57351B6B" w14:textId="77777777" w:rsidR="008A21F8" w:rsidRPr="008A21F8" w:rsidRDefault="008A21F8" w:rsidP="008A21F8">
      <w:pPr>
        <w:rPr>
          <w:lang w:val="en-US"/>
        </w:rPr>
      </w:pPr>
      <w:r w:rsidRPr="008A21F8">
        <w:rPr>
          <w:lang w:val="en-US"/>
        </w:rPr>
        <w:t>11:30 – 13:30 | Module 4: Anatomy and Ultrasound Imaging of Peripheral Nerves:  Knee and calf</w:t>
      </w:r>
    </w:p>
    <w:p w14:paraId="2B69CB30" w14:textId="77777777" w:rsidR="008A21F8" w:rsidRPr="008A21F8" w:rsidRDefault="008A21F8" w:rsidP="008A21F8">
      <w:pPr>
        <w:numPr>
          <w:ilvl w:val="0"/>
          <w:numId w:val="3"/>
        </w:numPr>
      </w:pPr>
      <w:r w:rsidRPr="008A21F8">
        <w:t>Medial sural cutaneous nerve</w:t>
      </w:r>
    </w:p>
    <w:p w14:paraId="14A4B8D2" w14:textId="77777777" w:rsidR="008A21F8" w:rsidRPr="008A21F8" w:rsidRDefault="008A21F8" w:rsidP="008A21F8">
      <w:pPr>
        <w:numPr>
          <w:ilvl w:val="0"/>
          <w:numId w:val="3"/>
        </w:numPr>
      </w:pPr>
      <w:r w:rsidRPr="008A21F8">
        <w:t>Tibial nerve</w:t>
      </w:r>
    </w:p>
    <w:p w14:paraId="0E53159A" w14:textId="77777777" w:rsidR="008A21F8" w:rsidRPr="008A21F8" w:rsidRDefault="008A21F8" w:rsidP="008A21F8">
      <w:pPr>
        <w:numPr>
          <w:ilvl w:val="0"/>
          <w:numId w:val="3"/>
        </w:numPr>
      </w:pPr>
      <w:r w:rsidRPr="008A21F8">
        <w:t>Superficial fibular nerve</w:t>
      </w:r>
    </w:p>
    <w:p w14:paraId="24706919" w14:textId="77777777" w:rsidR="008A21F8" w:rsidRPr="008A21F8" w:rsidRDefault="008A21F8" w:rsidP="008A21F8">
      <w:pPr>
        <w:numPr>
          <w:ilvl w:val="0"/>
          <w:numId w:val="3"/>
        </w:numPr>
      </w:pPr>
      <w:r w:rsidRPr="008A21F8">
        <w:t>Genicular nerves</w:t>
      </w:r>
    </w:p>
    <w:p w14:paraId="077CA7BF" w14:textId="77777777" w:rsidR="008A21F8" w:rsidRPr="008A21F8" w:rsidRDefault="008A21F8" w:rsidP="008A21F8">
      <w:pPr>
        <w:numPr>
          <w:ilvl w:val="0"/>
          <w:numId w:val="3"/>
        </w:numPr>
      </w:pPr>
      <w:r w:rsidRPr="008A21F8">
        <w:t>Infrapatellar branch of saphenous nerve</w:t>
      </w:r>
    </w:p>
    <w:p w14:paraId="543BFEB0" w14:textId="77777777" w:rsidR="008A21F8" w:rsidRPr="008A21F8" w:rsidRDefault="008A21F8" w:rsidP="008A21F8">
      <w:pPr>
        <w:numPr>
          <w:ilvl w:val="0"/>
          <w:numId w:val="3"/>
        </w:numPr>
      </w:pPr>
      <w:r w:rsidRPr="008A21F8">
        <w:t>Deep fibular nerve</w:t>
      </w:r>
    </w:p>
    <w:p w14:paraId="1CA67789" w14:textId="77777777" w:rsidR="008A21F8" w:rsidRPr="008A21F8" w:rsidRDefault="008A21F8" w:rsidP="008A21F8">
      <w:pPr>
        <w:numPr>
          <w:ilvl w:val="0"/>
          <w:numId w:val="3"/>
        </w:numPr>
      </w:pPr>
      <w:r w:rsidRPr="008A21F8">
        <w:t>Lateral sural cutaneous nerve</w:t>
      </w:r>
    </w:p>
    <w:p w14:paraId="39449531" w14:textId="77777777" w:rsidR="008A21F8" w:rsidRPr="008A21F8" w:rsidRDefault="008A21F8" w:rsidP="008A21F8">
      <w:r w:rsidRPr="008A21F8">
        <w:t>13:30 – 14:00 | Lunch</w:t>
      </w:r>
    </w:p>
    <w:p w14:paraId="171C4B26" w14:textId="77777777" w:rsidR="008A21F8" w:rsidRPr="008A21F8" w:rsidRDefault="008A21F8" w:rsidP="008A21F8">
      <w:pPr>
        <w:rPr>
          <w:lang w:val="en-US"/>
        </w:rPr>
      </w:pPr>
      <w:r w:rsidRPr="008A21F8">
        <w:rPr>
          <w:lang w:val="en-US"/>
        </w:rPr>
        <w:t>14:00 – 15:00 | Module 5: Anatomy and Ultrasound Imaging of Peripheral Nerves:  Ankle and foot</w:t>
      </w:r>
    </w:p>
    <w:p w14:paraId="337BBC2F" w14:textId="77777777" w:rsidR="008A21F8" w:rsidRPr="008A21F8" w:rsidRDefault="008A21F8" w:rsidP="008A21F8">
      <w:pPr>
        <w:numPr>
          <w:ilvl w:val="0"/>
          <w:numId w:val="4"/>
        </w:numPr>
      </w:pPr>
      <w:r w:rsidRPr="008A21F8">
        <w:t>Lateral plantar nerve</w:t>
      </w:r>
    </w:p>
    <w:p w14:paraId="2CEF2693" w14:textId="77777777" w:rsidR="008A21F8" w:rsidRPr="008A21F8" w:rsidRDefault="008A21F8" w:rsidP="008A21F8">
      <w:pPr>
        <w:numPr>
          <w:ilvl w:val="0"/>
          <w:numId w:val="4"/>
        </w:numPr>
      </w:pPr>
      <w:r w:rsidRPr="008A21F8">
        <w:t>Medial plantar nerve</w:t>
      </w:r>
    </w:p>
    <w:p w14:paraId="6DA7A486" w14:textId="77777777" w:rsidR="008A21F8" w:rsidRPr="008A21F8" w:rsidRDefault="008A21F8" w:rsidP="008A21F8">
      <w:pPr>
        <w:numPr>
          <w:ilvl w:val="0"/>
          <w:numId w:val="4"/>
        </w:numPr>
      </w:pPr>
      <w:r w:rsidRPr="008A21F8">
        <w:t>Medial calcaneal nerve</w:t>
      </w:r>
    </w:p>
    <w:p w14:paraId="535FA1B0" w14:textId="77777777" w:rsidR="008A21F8" w:rsidRPr="008A21F8" w:rsidRDefault="008A21F8" w:rsidP="008A21F8">
      <w:pPr>
        <w:numPr>
          <w:ilvl w:val="0"/>
          <w:numId w:val="4"/>
        </w:numPr>
      </w:pPr>
      <w:r w:rsidRPr="008A21F8">
        <w:t>Lateral calcaneal nerve</w:t>
      </w:r>
    </w:p>
    <w:p w14:paraId="16CAC444" w14:textId="77777777" w:rsidR="008A21F8" w:rsidRPr="008A21F8" w:rsidRDefault="008A21F8" w:rsidP="008A21F8">
      <w:r w:rsidRPr="008A21F8">
        <w:t>15:00 – 15:30 | Coffee brake</w:t>
      </w:r>
    </w:p>
    <w:p w14:paraId="7BD82AAF" w14:textId="77777777" w:rsidR="008A21F8" w:rsidRPr="008A21F8" w:rsidRDefault="008A21F8" w:rsidP="008A21F8">
      <w:pPr>
        <w:rPr>
          <w:lang w:val="en-US"/>
        </w:rPr>
      </w:pPr>
      <w:r w:rsidRPr="008A21F8">
        <w:rPr>
          <w:b/>
          <w:bCs/>
          <w:lang w:val="en-US"/>
        </w:rPr>
        <w:t>Session II: Invasive interventions for pain managements of the lower limb</w:t>
      </w:r>
    </w:p>
    <w:p w14:paraId="2EEA6E71" w14:textId="77777777" w:rsidR="008A21F8" w:rsidRPr="008A21F8" w:rsidRDefault="008A21F8" w:rsidP="008A21F8">
      <w:pPr>
        <w:rPr>
          <w:lang w:val="en-US"/>
        </w:rPr>
      </w:pPr>
      <w:r w:rsidRPr="008A21F8">
        <w:rPr>
          <w:lang w:val="en-US"/>
        </w:rPr>
        <w:t>15:30 – 19.30 | Module 6: Invasive interventions: 4 groups (2 Cadavers / 2 Models)</w:t>
      </w:r>
    </w:p>
    <w:p w14:paraId="729BAA0F" w14:textId="77777777" w:rsidR="008A21F8" w:rsidRPr="008A21F8" w:rsidRDefault="008A21F8" w:rsidP="008A21F8">
      <w:r w:rsidRPr="008A21F8">
        <w:t>19.30 | Closing remarks.</w:t>
      </w:r>
    </w:p>
    <w:p w14:paraId="4E18B558" w14:textId="77777777" w:rsidR="00457AF0" w:rsidRDefault="00457AF0"/>
    <w:sectPr w:rsidR="00457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2B16"/>
    <w:multiLevelType w:val="multilevel"/>
    <w:tmpl w:val="28B0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64E1B"/>
    <w:multiLevelType w:val="multilevel"/>
    <w:tmpl w:val="4AE2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26507"/>
    <w:multiLevelType w:val="multilevel"/>
    <w:tmpl w:val="37E0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46853"/>
    <w:multiLevelType w:val="multilevel"/>
    <w:tmpl w:val="FB94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729359">
    <w:abstractNumId w:val="1"/>
  </w:num>
  <w:num w:numId="2" w16cid:durableId="77412382">
    <w:abstractNumId w:val="0"/>
  </w:num>
  <w:num w:numId="3" w16cid:durableId="1261371430">
    <w:abstractNumId w:val="2"/>
  </w:num>
  <w:num w:numId="4" w16cid:durableId="1175072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F8"/>
    <w:rsid w:val="00457AF0"/>
    <w:rsid w:val="0051238B"/>
    <w:rsid w:val="008A21F8"/>
    <w:rsid w:val="009120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BBCB"/>
  <w15:chartTrackingRefBased/>
  <w15:docId w15:val="{0FC5712F-EB05-41B4-A495-BBE8F3F9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A21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A21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A21F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A21F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A21F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A21F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A21F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A21F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A21F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21F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A21F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A21F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A21F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A21F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A21F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A21F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A21F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A21F8"/>
    <w:rPr>
      <w:rFonts w:eastAsiaTheme="majorEastAsia" w:cstheme="majorBidi"/>
      <w:color w:val="272727" w:themeColor="text1" w:themeTint="D8"/>
    </w:rPr>
  </w:style>
  <w:style w:type="paragraph" w:styleId="Tytu">
    <w:name w:val="Title"/>
    <w:basedOn w:val="Normalny"/>
    <w:next w:val="Normalny"/>
    <w:link w:val="TytuZnak"/>
    <w:uiPriority w:val="10"/>
    <w:qFormat/>
    <w:rsid w:val="008A2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A21F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A21F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A21F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A21F8"/>
    <w:pPr>
      <w:spacing w:before="160"/>
      <w:jc w:val="center"/>
    </w:pPr>
    <w:rPr>
      <w:i/>
      <w:iCs/>
      <w:color w:val="404040" w:themeColor="text1" w:themeTint="BF"/>
    </w:rPr>
  </w:style>
  <w:style w:type="character" w:customStyle="1" w:styleId="CytatZnak">
    <w:name w:val="Cytat Znak"/>
    <w:basedOn w:val="Domylnaczcionkaakapitu"/>
    <w:link w:val="Cytat"/>
    <w:uiPriority w:val="29"/>
    <w:rsid w:val="008A21F8"/>
    <w:rPr>
      <w:i/>
      <w:iCs/>
      <w:color w:val="404040" w:themeColor="text1" w:themeTint="BF"/>
    </w:rPr>
  </w:style>
  <w:style w:type="paragraph" w:styleId="Akapitzlist">
    <w:name w:val="List Paragraph"/>
    <w:basedOn w:val="Normalny"/>
    <w:uiPriority w:val="34"/>
    <w:qFormat/>
    <w:rsid w:val="008A21F8"/>
    <w:pPr>
      <w:ind w:left="720"/>
      <w:contextualSpacing/>
    </w:pPr>
  </w:style>
  <w:style w:type="character" w:styleId="Wyrnienieintensywne">
    <w:name w:val="Intense Emphasis"/>
    <w:basedOn w:val="Domylnaczcionkaakapitu"/>
    <w:uiPriority w:val="21"/>
    <w:qFormat/>
    <w:rsid w:val="008A21F8"/>
    <w:rPr>
      <w:i/>
      <w:iCs/>
      <w:color w:val="2F5496" w:themeColor="accent1" w:themeShade="BF"/>
    </w:rPr>
  </w:style>
  <w:style w:type="paragraph" w:styleId="Cytatintensywny">
    <w:name w:val="Intense Quote"/>
    <w:basedOn w:val="Normalny"/>
    <w:next w:val="Normalny"/>
    <w:link w:val="CytatintensywnyZnak"/>
    <w:uiPriority w:val="30"/>
    <w:qFormat/>
    <w:rsid w:val="008A2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A21F8"/>
    <w:rPr>
      <w:i/>
      <w:iCs/>
      <w:color w:val="2F5496" w:themeColor="accent1" w:themeShade="BF"/>
    </w:rPr>
  </w:style>
  <w:style w:type="character" w:styleId="Odwoanieintensywne">
    <w:name w:val="Intense Reference"/>
    <w:basedOn w:val="Domylnaczcionkaakapitu"/>
    <w:uiPriority w:val="32"/>
    <w:qFormat/>
    <w:rsid w:val="008A21F8"/>
    <w:rPr>
      <w:b/>
      <w:bCs/>
      <w:smallCaps/>
      <w:color w:val="2F5496" w:themeColor="accent1" w:themeShade="BF"/>
      <w:spacing w:val="5"/>
    </w:rPr>
  </w:style>
  <w:style w:type="character" w:styleId="Hipercze">
    <w:name w:val="Hyperlink"/>
    <w:basedOn w:val="Domylnaczcionkaakapitu"/>
    <w:uiPriority w:val="99"/>
    <w:unhideWhenUsed/>
    <w:rsid w:val="008A21F8"/>
    <w:rPr>
      <w:color w:val="0563C1" w:themeColor="hyperlink"/>
      <w:u w:val="single"/>
    </w:rPr>
  </w:style>
  <w:style w:type="character" w:styleId="Nierozpoznanawzmianka">
    <w:name w:val="Unresolved Mention"/>
    <w:basedOn w:val="Domylnaczcionkaakapitu"/>
    <w:uiPriority w:val="99"/>
    <w:semiHidden/>
    <w:unhideWhenUsed/>
    <w:rsid w:val="008A2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6506">
      <w:bodyDiv w:val="1"/>
      <w:marLeft w:val="0"/>
      <w:marRight w:val="0"/>
      <w:marTop w:val="0"/>
      <w:marBottom w:val="0"/>
      <w:divBdr>
        <w:top w:val="none" w:sz="0" w:space="0" w:color="auto"/>
        <w:left w:val="none" w:sz="0" w:space="0" w:color="auto"/>
        <w:bottom w:val="none" w:sz="0" w:space="0" w:color="auto"/>
        <w:right w:val="none" w:sz="0" w:space="0" w:color="auto"/>
      </w:divBdr>
      <w:divsChild>
        <w:div w:id="50617784">
          <w:marLeft w:val="0"/>
          <w:marRight w:val="0"/>
          <w:marTop w:val="0"/>
          <w:marBottom w:val="450"/>
          <w:divBdr>
            <w:top w:val="none" w:sz="0" w:space="0" w:color="auto"/>
            <w:left w:val="none" w:sz="0" w:space="0" w:color="auto"/>
            <w:bottom w:val="none" w:sz="0" w:space="0" w:color="auto"/>
            <w:right w:val="none" w:sz="0" w:space="0" w:color="auto"/>
          </w:divBdr>
          <w:divsChild>
            <w:div w:id="970212860">
              <w:marLeft w:val="0"/>
              <w:marRight w:val="0"/>
              <w:marTop w:val="0"/>
              <w:marBottom w:val="0"/>
              <w:divBdr>
                <w:top w:val="none" w:sz="0" w:space="0" w:color="auto"/>
                <w:left w:val="none" w:sz="0" w:space="0" w:color="auto"/>
                <w:bottom w:val="none" w:sz="0" w:space="0" w:color="auto"/>
                <w:right w:val="none" w:sz="0" w:space="0" w:color="auto"/>
              </w:divBdr>
              <w:divsChild>
                <w:div w:id="1059014686">
                  <w:marLeft w:val="0"/>
                  <w:marRight w:val="0"/>
                  <w:marTop w:val="0"/>
                  <w:marBottom w:val="0"/>
                  <w:divBdr>
                    <w:top w:val="none" w:sz="0" w:space="0" w:color="auto"/>
                    <w:left w:val="none" w:sz="0" w:space="0" w:color="auto"/>
                    <w:bottom w:val="none" w:sz="0" w:space="0" w:color="auto"/>
                    <w:right w:val="none" w:sz="0" w:space="0" w:color="auto"/>
                  </w:divBdr>
                  <w:divsChild>
                    <w:div w:id="1319265722">
                      <w:marLeft w:val="0"/>
                      <w:marRight w:val="0"/>
                      <w:marTop w:val="0"/>
                      <w:marBottom w:val="0"/>
                      <w:divBdr>
                        <w:top w:val="none" w:sz="0" w:space="0" w:color="auto"/>
                        <w:left w:val="none" w:sz="0" w:space="0" w:color="auto"/>
                        <w:bottom w:val="none" w:sz="0" w:space="0" w:color="auto"/>
                        <w:right w:val="none" w:sz="0" w:space="0" w:color="auto"/>
                      </w:divBdr>
                      <w:divsChild>
                        <w:div w:id="635572754">
                          <w:marLeft w:val="0"/>
                          <w:marRight w:val="0"/>
                          <w:marTop w:val="0"/>
                          <w:marBottom w:val="0"/>
                          <w:divBdr>
                            <w:top w:val="none" w:sz="0" w:space="0" w:color="auto"/>
                            <w:left w:val="none" w:sz="0" w:space="0" w:color="auto"/>
                            <w:bottom w:val="none" w:sz="0" w:space="0" w:color="auto"/>
                            <w:right w:val="none" w:sz="0" w:space="0" w:color="auto"/>
                          </w:divBdr>
                          <w:divsChild>
                            <w:div w:id="1902204498">
                              <w:marLeft w:val="0"/>
                              <w:marRight w:val="0"/>
                              <w:marTop w:val="0"/>
                              <w:marBottom w:val="0"/>
                              <w:divBdr>
                                <w:top w:val="none" w:sz="0" w:space="0" w:color="auto"/>
                                <w:left w:val="none" w:sz="0" w:space="0" w:color="auto"/>
                                <w:bottom w:val="none" w:sz="0" w:space="0" w:color="auto"/>
                                <w:right w:val="none" w:sz="0" w:space="0" w:color="auto"/>
                              </w:divBdr>
                              <w:divsChild>
                                <w:div w:id="1735814221">
                                  <w:marLeft w:val="0"/>
                                  <w:marRight w:val="0"/>
                                  <w:marTop w:val="0"/>
                                  <w:marBottom w:val="0"/>
                                  <w:divBdr>
                                    <w:top w:val="none" w:sz="0" w:space="0" w:color="auto"/>
                                    <w:left w:val="none" w:sz="0" w:space="0" w:color="auto"/>
                                    <w:bottom w:val="none" w:sz="0" w:space="0" w:color="auto"/>
                                    <w:right w:val="none" w:sz="0" w:space="0" w:color="auto"/>
                                  </w:divBdr>
                                  <w:divsChild>
                                    <w:div w:id="118038433">
                                      <w:marLeft w:val="0"/>
                                      <w:marRight w:val="0"/>
                                      <w:marTop w:val="0"/>
                                      <w:marBottom w:val="0"/>
                                      <w:divBdr>
                                        <w:top w:val="none" w:sz="0" w:space="0" w:color="auto"/>
                                        <w:left w:val="none" w:sz="0" w:space="0" w:color="auto"/>
                                        <w:bottom w:val="none" w:sz="0" w:space="0" w:color="auto"/>
                                        <w:right w:val="none" w:sz="0" w:space="0" w:color="auto"/>
                                      </w:divBdr>
                                      <w:divsChild>
                                        <w:div w:id="1318994866">
                                          <w:marLeft w:val="0"/>
                                          <w:marRight w:val="0"/>
                                          <w:marTop w:val="0"/>
                                          <w:marBottom w:val="0"/>
                                          <w:divBdr>
                                            <w:top w:val="none" w:sz="0" w:space="0" w:color="auto"/>
                                            <w:left w:val="none" w:sz="0" w:space="0" w:color="auto"/>
                                            <w:bottom w:val="none" w:sz="0" w:space="0" w:color="auto"/>
                                            <w:right w:val="none" w:sz="0" w:space="0" w:color="auto"/>
                                          </w:divBdr>
                                        </w:div>
                                        <w:div w:id="17380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438768">
      <w:bodyDiv w:val="1"/>
      <w:marLeft w:val="0"/>
      <w:marRight w:val="0"/>
      <w:marTop w:val="0"/>
      <w:marBottom w:val="0"/>
      <w:divBdr>
        <w:top w:val="none" w:sz="0" w:space="0" w:color="auto"/>
        <w:left w:val="none" w:sz="0" w:space="0" w:color="auto"/>
        <w:bottom w:val="none" w:sz="0" w:space="0" w:color="auto"/>
        <w:right w:val="none" w:sz="0" w:space="0" w:color="auto"/>
      </w:divBdr>
      <w:divsChild>
        <w:div w:id="2055082212">
          <w:marLeft w:val="0"/>
          <w:marRight w:val="0"/>
          <w:marTop w:val="0"/>
          <w:marBottom w:val="450"/>
          <w:divBdr>
            <w:top w:val="none" w:sz="0" w:space="0" w:color="auto"/>
            <w:left w:val="none" w:sz="0" w:space="0" w:color="auto"/>
            <w:bottom w:val="none" w:sz="0" w:space="0" w:color="auto"/>
            <w:right w:val="none" w:sz="0" w:space="0" w:color="auto"/>
          </w:divBdr>
          <w:divsChild>
            <w:div w:id="1699236128">
              <w:marLeft w:val="0"/>
              <w:marRight w:val="0"/>
              <w:marTop w:val="0"/>
              <w:marBottom w:val="0"/>
              <w:divBdr>
                <w:top w:val="none" w:sz="0" w:space="0" w:color="auto"/>
                <w:left w:val="none" w:sz="0" w:space="0" w:color="auto"/>
                <w:bottom w:val="none" w:sz="0" w:space="0" w:color="auto"/>
                <w:right w:val="none" w:sz="0" w:space="0" w:color="auto"/>
              </w:divBdr>
              <w:divsChild>
                <w:div w:id="119037674">
                  <w:marLeft w:val="0"/>
                  <w:marRight w:val="0"/>
                  <w:marTop w:val="0"/>
                  <w:marBottom w:val="0"/>
                  <w:divBdr>
                    <w:top w:val="none" w:sz="0" w:space="0" w:color="auto"/>
                    <w:left w:val="none" w:sz="0" w:space="0" w:color="auto"/>
                    <w:bottom w:val="none" w:sz="0" w:space="0" w:color="auto"/>
                    <w:right w:val="none" w:sz="0" w:space="0" w:color="auto"/>
                  </w:divBdr>
                  <w:divsChild>
                    <w:div w:id="1356661150">
                      <w:marLeft w:val="0"/>
                      <w:marRight w:val="0"/>
                      <w:marTop w:val="0"/>
                      <w:marBottom w:val="0"/>
                      <w:divBdr>
                        <w:top w:val="none" w:sz="0" w:space="0" w:color="auto"/>
                        <w:left w:val="none" w:sz="0" w:space="0" w:color="auto"/>
                        <w:bottom w:val="none" w:sz="0" w:space="0" w:color="auto"/>
                        <w:right w:val="none" w:sz="0" w:space="0" w:color="auto"/>
                      </w:divBdr>
                      <w:divsChild>
                        <w:div w:id="499348804">
                          <w:marLeft w:val="0"/>
                          <w:marRight w:val="0"/>
                          <w:marTop w:val="0"/>
                          <w:marBottom w:val="0"/>
                          <w:divBdr>
                            <w:top w:val="none" w:sz="0" w:space="0" w:color="auto"/>
                            <w:left w:val="none" w:sz="0" w:space="0" w:color="auto"/>
                            <w:bottom w:val="none" w:sz="0" w:space="0" w:color="auto"/>
                            <w:right w:val="none" w:sz="0" w:space="0" w:color="auto"/>
                          </w:divBdr>
                          <w:divsChild>
                            <w:div w:id="1522862582">
                              <w:marLeft w:val="0"/>
                              <w:marRight w:val="0"/>
                              <w:marTop w:val="0"/>
                              <w:marBottom w:val="0"/>
                              <w:divBdr>
                                <w:top w:val="none" w:sz="0" w:space="0" w:color="auto"/>
                                <w:left w:val="none" w:sz="0" w:space="0" w:color="auto"/>
                                <w:bottom w:val="none" w:sz="0" w:space="0" w:color="auto"/>
                                <w:right w:val="none" w:sz="0" w:space="0" w:color="auto"/>
                              </w:divBdr>
                              <w:divsChild>
                                <w:div w:id="103306542">
                                  <w:marLeft w:val="0"/>
                                  <w:marRight w:val="0"/>
                                  <w:marTop w:val="0"/>
                                  <w:marBottom w:val="0"/>
                                  <w:divBdr>
                                    <w:top w:val="none" w:sz="0" w:space="0" w:color="auto"/>
                                    <w:left w:val="none" w:sz="0" w:space="0" w:color="auto"/>
                                    <w:bottom w:val="none" w:sz="0" w:space="0" w:color="auto"/>
                                    <w:right w:val="none" w:sz="0" w:space="0" w:color="auto"/>
                                  </w:divBdr>
                                  <w:divsChild>
                                    <w:div w:id="1604994180">
                                      <w:marLeft w:val="0"/>
                                      <w:marRight w:val="0"/>
                                      <w:marTop w:val="0"/>
                                      <w:marBottom w:val="0"/>
                                      <w:divBdr>
                                        <w:top w:val="none" w:sz="0" w:space="0" w:color="auto"/>
                                        <w:left w:val="none" w:sz="0" w:space="0" w:color="auto"/>
                                        <w:bottom w:val="none" w:sz="0" w:space="0" w:color="auto"/>
                                        <w:right w:val="none" w:sz="0" w:space="0" w:color="auto"/>
                                      </w:divBdr>
                                      <w:divsChild>
                                        <w:div w:id="257561298">
                                          <w:marLeft w:val="0"/>
                                          <w:marRight w:val="0"/>
                                          <w:marTop w:val="0"/>
                                          <w:marBottom w:val="0"/>
                                          <w:divBdr>
                                            <w:top w:val="none" w:sz="0" w:space="0" w:color="auto"/>
                                            <w:left w:val="none" w:sz="0" w:space="0" w:color="auto"/>
                                            <w:bottom w:val="none" w:sz="0" w:space="0" w:color="auto"/>
                                            <w:right w:val="none" w:sz="0" w:space="0" w:color="auto"/>
                                          </w:divBdr>
                                        </w:div>
                                        <w:div w:id="9597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3866</Characters>
  <Application>Microsoft Office Word</Application>
  <DocSecurity>0</DocSecurity>
  <Lines>32</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Łasiński</dc:creator>
  <cp:keywords/>
  <dc:description/>
  <cp:lastModifiedBy>Marcin Łasiński</cp:lastModifiedBy>
  <cp:revision>1</cp:revision>
  <dcterms:created xsi:type="dcterms:W3CDTF">2024-12-19T10:14:00Z</dcterms:created>
  <dcterms:modified xsi:type="dcterms:W3CDTF">2024-12-19T10:14:00Z</dcterms:modified>
</cp:coreProperties>
</file>