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A976" w14:textId="77777777" w:rsidR="00C16C62" w:rsidRDefault="006703A6" w:rsidP="00C16C62">
      <w:pPr>
        <w:jc w:val="center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Akademia Kompleksowych Interwencji Sercowo-Naczyniowych</w:t>
      </w:r>
    </w:p>
    <w:p w14:paraId="2A5728CE" w14:textId="0027654C" w:rsidR="0093207E" w:rsidRPr="0093207E" w:rsidRDefault="0093207E" w:rsidP="0093207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93207E">
        <w:rPr>
          <w:rFonts w:ascii="Times New Roman" w:eastAsia="Times New Roman" w:hAnsi="Times New Roman"/>
          <w:b/>
          <w:bCs/>
          <w:kern w:val="36"/>
          <w:sz w:val="32"/>
          <w:szCs w:val="32"/>
        </w:rPr>
        <w:t>Nowoczesne obrazowanie i ocena fizjologiczna zw</w:t>
      </w:r>
      <w:r w:rsidR="00B0397C">
        <w:rPr>
          <w:rFonts w:ascii="Times New Roman" w:eastAsia="Times New Roman" w:hAnsi="Times New Roman"/>
          <w:b/>
          <w:bCs/>
          <w:kern w:val="36"/>
          <w:sz w:val="32"/>
          <w:szCs w:val="32"/>
        </w:rPr>
        <w:t>ę</w:t>
      </w:r>
      <w:r w:rsidRPr="0093207E">
        <w:rPr>
          <w:rFonts w:ascii="Times New Roman" w:eastAsia="Times New Roman" w:hAnsi="Times New Roman"/>
          <w:b/>
          <w:bCs/>
          <w:kern w:val="36"/>
          <w:sz w:val="32"/>
          <w:szCs w:val="32"/>
        </w:rPr>
        <w:t>żeń w kompleksowych zabiegach wieńcowych</w:t>
      </w:r>
    </w:p>
    <w:p w14:paraId="2BC884BD" w14:textId="77777777" w:rsidR="00A82CC9" w:rsidRDefault="00A82CC9" w:rsidP="00A82CC9">
      <w:pPr>
        <w:spacing w:before="150" w:after="15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9476C"/>
          <w:kern w:val="36"/>
          <w:sz w:val="18"/>
          <w:szCs w:val="18"/>
          <w:lang w:eastAsia="en-US"/>
        </w:rPr>
      </w:pPr>
    </w:p>
    <w:p w14:paraId="4699042D" w14:textId="77777777" w:rsidR="00A82CC9" w:rsidRPr="003D7152" w:rsidRDefault="00A82CC9" w:rsidP="00A82CC9">
      <w:pPr>
        <w:spacing w:before="150" w:after="15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9476C"/>
          <w:kern w:val="36"/>
          <w:sz w:val="24"/>
          <w:szCs w:val="24"/>
          <w:lang w:eastAsia="en-US"/>
        </w:rPr>
      </w:pPr>
      <w:r w:rsidRPr="003D7152">
        <w:rPr>
          <w:rFonts w:ascii="Arial" w:eastAsia="Times New Roman" w:hAnsi="Arial" w:cs="Arial"/>
          <w:b/>
          <w:bCs/>
          <w:color w:val="09476C"/>
          <w:kern w:val="36"/>
          <w:sz w:val="24"/>
          <w:szCs w:val="24"/>
          <w:lang w:eastAsia="en-US"/>
        </w:rPr>
        <w:t xml:space="preserve">Kierownik naukowy kursu: </w:t>
      </w:r>
      <w:r w:rsidR="003D7152" w:rsidRPr="003D7152">
        <w:rPr>
          <w:rFonts w:ascii="Arial" w:eastAsia="Times New Roman" w:hAnsi="Arial" w:cs="Arial"/>
          <w:b/>
          <w:bCs/>
          <w:color w:val="09476C"/>
          <w:kern w:val="36"/>
          <w:sz w:val="24"/>
          <w:szCs w:val="24"/>
          <w:lang w:eastAsia="en-US"/>
        </w:rPr>
        <w:t>p</w:t>
      </w:r>
      <w:r w:rsidRPr="003D7152">
        <w:rPr>
          <w:rFonts w:ascii="Arial" w:eastAsia="Times New Roman" w:hAnsi="Arial" w:cs="Arial"/>
          <w:b/>
          <w:bCs/>
          <w:color w:val="09476C"/>
          <w:kern w:val="36"/>
          <w:sz w:val="24"/>
          <w:szCs w:val="24"/>
          <w:lang w:eastAsia="en-US"/>
        </w:rPr>
        <w:t>rof. dr hab. med. Jacek Legutko</w:t>
      </w:r>
    </w:p>
    <w:p w14:paraId="7742110E" w14:textId="77777777" w:rsidR="00C16C62" w:rsidRPr="00C106FB" w:rsidRDefault="00C16C62" w:rsidP="00C16C62">
      <w:pPr>
        <w:jc w:val="center"/>
        <w:rPr>
          <w:b/>
          <w:bCs/>
          <w:color w:val="1F497D"/>
          <w:sz w:val="28"/>
          <w:szCs w:val="28"/>
        </w:rPr>
      </w:pPr>
    </w:p>
    <w:p w14:paraId="3C9536B4" w14:textId="77777777" w:rsidR="00C16C62" w:rsidRDefault="003752E5" w:rsidP="00C16C62">
      <w:pPr>
        <w:jc w:val="center"/>
        <w:rPr>
          <w:bCs/>
          <w:color w:val="1F497D"/>
          <w:sz w:val="24"/>
          <w:szCs w:val="24"/>
          <w:u w:val="single"/>
        </w:rPr>
      </w:pPr>
      <w:r w:rsidRPr="00C106FB">
        <w:rPr>
          <w:bCs/>
          <w:color w:val="1F497D"/>
          <w:sz w:val="24"/>
          <w:szCs w:val="24"/>
          <w:u w:val="single"/>
        </w:rPr>
        <w:t>Miejsce szkolenia</w:t>
      </w:r>
      <w:r w:rsidR="00C16C62" w:rsidRPr="00C106FB">
        <w:rPr>
          <w:bCs/>
          <w:color w:val="1F497D"/>
          <w:sz w:val="24"/>
          <w:szCs w:val="24"/>
          <w:u w:val="single"/>
        </w:rPr>
        <w:t>:</w:t>
      </w:r>
    </w:p>
    <w:p w14:paraId="43607188" w14:textId="77777777" w:rsidR="006869EB" w:rsidRPr="006869EB" w:rsidRDefault="00886979" w:rsidP="006869EB">
      <w:pPr>
        <w:spacing w:before="150" w:after="150"/>
        <w:jc w:val="center"/>
        <w:textAlignment w:val="baseline"/>
        <w:outlineLvl w:val="0"/>
        <w:rPr>
          <w:rFonts w:ascii="Arial" w:hAnsi="Arial" w:cs="Arial"/>
          <w:b/>
          <w:bCs/>
          <w:color w:val="09476C"/>
          <w:sz w:val="24"/>
          <w:szCs w:val="24"/>
          <w:bdr w:val="none" w:sz="0" w:space="0" w:color="auto" w:frame="1"/>
        </w:rPr>
      </w:pPr>
      <w:r w:rsidRPr="00886979">
        <w:rPr>
          <w:rFonts w:ascii="Arial" w:hAnsi="Arial" w:cs="Arial"/>
          <w:b/>
          <w:bCs/>
          <w:color w:val="09476C"/>
          <w:sz w:val="24"/>
          <w:szCs w:val="24"/>
          <w:bdr w:val="none" w:sz="0" w:space="0" w:color="auto" w:frame="1"/>
        </w:rPr>
        <w:t>Krakowski Szpital Specjalistyczny im. Jana Pawła II</w:t>
      </w:r>
      <w:r w:rsidRPr="00886979">
        <w:rPr>
          <w:rFonts w:ascii="Arial" w:hAnsi="Arial" w:cs="Arial"/>
          <w:b/>
          <w:bCs/>
          <w:color w:val="09476C"/>
          <w:sz w:val="24"/>
          <w:szCs w:val="24"/>
          <w:bdr w:val="none" w:sz="0" w:space="0" w:color="auto" w:frame="1"/>
        </w:rPr>
        <w:br/>
      </w:r>
      <w:r w:rsidR="006869EB">
        <w:rPr>
          <w:rFonts w:ascii="Arial" w:hAnsi="Arial" w:cs="Arial"/>
          <w:b/>
          <w:bCs/>
          <w:color w:val="09476C"/>
          <w:sz w:val="24"/>
          <w:szCs w:val="24"/>
          <w:bdr w:val="none" w:sz="0" w:space="0" w:color="auto" w:frame="1"/>
        </w:rPr>
        <w:t xml:space="preserve">Sala konferencyjna </w:t>
      </w:r>
      <w:r w:rsidR="006869EB" w:rsidRPr="006869EB">
        <w:rPr>
          <w:rFonts w:ascii="Arial" w:hAnsi="Arial" w:cs="Arial"/>
          <w:b/>
          <w:bCs/>
          <w:color w:val="09476C"/>
          <w:sz w:val="24"/>
          <w:szCs w:val="24"/>
          <w:bdr w:val="none" w:sz="0" w:space="0" w:color="auto" w:frame="1"/>
        </w:rPr>
        <w:t>Oddział Klini</w:t>
      </w:r>
      <w:r w:rsidR="006869EB">
        <w:rPr>
          <w:rFonts w:ascii="Arial" w:hAnsi="Arial" w:cs="Arial"/>
          <w:b/>
          <w:bCs/>
          <w:color w:val="09476C"/>
          <w:sz w:val="24"/>
          <w:szCs w:val="24"/>
          <w:bdr w:val="none" w:sz="0" w:space="0" w:color="auto" w:frame="1"/>
        </w:rPr>
        <w:t>cznego Kardiologii Interwencyjnej</w:t>
      </w:r>
    </w:p>
    <w:p w14:paraId="65F03596" w14:textId="77777777" w:rsidR="00886979" w:rsidRDefault="00886979" w:rsidP="00886979">
      <w:pPr>
        <w:jc w:val="center"/>
        <w:rPr>
          <w:color w:val="4A4A4A"/>
          <w:sz w:val="24"/>
          <w:szCs w:val="24"/>
          <w:bdr w:val="none" w:sz="0" w:space="0" w:color="auto" w:frame="1"/>
        </w:rPr>
      </w:pPr>
      <w:r w:rsidRPr="00BA6AD3">
        <w:rPr>
          <w:rFonts w:ascii="Arial" w:hAnsi="Arial" w:cs="Arial"/>
          <w:color w:val="1F4E79"/>
          <w:sz w:val="24"/>
          <w:szCs w:val="24"/>
        </w:rPr>
        <w:t>ul. Prądnicka 80</w:t>
      </w:r>
      <w:r w:rsidR="006869EB">
        <w:rPr>
          <w:rFonts w:ascii="Arial" w:hAnsi="Arial" w:cs="Arial"/>
          <w:color w:val="1F4E79"/>
          <w:sz w:val="24"/>
          <w:szCs w:val="24"/>
        </w:rPr>
        <w:t xml:space="preserve"> (budynek M-V, wejście A)</w:t>
      </w:r>
      <w:r w:rsidRPr="00BA6AD3">
        <w:rPr>
          <w:rFonts w:ascii="Arial" w:hAnsi="Arial" w:cs="Arial"/>
          <w:color w:val="1F4E79"/>
          <w:sz w:val="24"/>
          <w:szCs w:val="24"/>
        </w:rPr>
        <w:br/>
      </w:r>
      <w:r w:rsidRPr="00BA6AD3">
        <w:rPr>
          <w:color w:val="1F4E79"/>
          <w:sz w:val="24"/>
          <w:szCs w:val="24"/>
          <w:bdr w:val="none" w:sz="0" w:space="0" w:color="auto" w:frame="1"/>
        </w:rPr>
        <w:t>31- 202 Kraków</w:t>
      </w:r>
    </w:p>
    <w:p w14:paraId="4B44AAC3" w14:textId="77777777" w:rsidR="00C16C62" w:rsidRPr="00886979" w:rsidRDefault="003752E5" w:rsidP="00A82CC9">
      <w:pPr>
        <w:jc w:val="center"/>
        <w:rPr>
          <w:bCs/>
          <w:color w:val="1F4E79"/>
        </w:rPr>
      </w:pPr>
      <w:r w:rsidRPr="00886979">
        <w:rPr>
          <w:bCs/>
          <w:color w:val="1F4E79"/>
        </w:rPr>
        <w:t xml:space="preserve">Tel. Sekretariatu: </w:t>
      </w:r>
      <w:r w:rsidR="00886979" w:rsidRPr="00886979">
        <w:rPr>
          <w:rFonts w:cs="Arial"/>
          <w:color w:val="1F4E79"/>
        </w:rPr>
        <w:t>12 614 35 01</w:t>
      </w:r>
    </w:p>
    <w:p w14:paraId="2457CA91" w14:textId="77777777" w:rsidR="00C16C62" w:rsidRPr="00C106FB" w:rsidRDefault="00C16C62" w:rsidP="00A82CC9">
      <w:pPr>
        <w:jc w:val="center"/>
        <w:rPr>
          <w:b/>
          <w:bCs/>
          <w:color w:val="1F497D"/>
          <w:sz w:val="24"/>
          <w:szCs w:val="24"/>
        </w:rPr>
      </w:pPr>
    </w:p>
    <w:p w14:paraId="5702DA57" w14:textId="77777777" w:rsidR="007E4AE5" w:rsidRDefault="007E4AE5" w:rsidP="00C106FB">
      <w:pPr>
        <w:jc w:val="center"/>
        <w:rPr>
          <w:b/>
          <w:bCs/>
          <w:color w:val="1F497D"/>
          <w:u w:val="single"/>
        </w:rPr>
      </w:pPr>
    </w:p>
    <w:p w14:paraId="237F2841" w14:textId="7F64EA2D" w:rsidR="002C30D3" w:rsidRPr="0018474D" w:rsidRDefault="0093207E" w:rsidP="00C106FB">
      <w:pPr>
        <w:jc w:val="center"/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17 lutego</w:t>
      </w:r>
      <w:r w:rsidR="00186450">
        <w:rPr>
          <w:b/>
          <w:bCs/>
          <w:color w:val="1F497D"/>
          <w:u w:val="single"/>
        </w:rPr>
        <w:t xml:space="preserve"> </w:t>
      </w:r>
      <w:r w:rsidR="00BE0CF9">
        <w:rPr>
          <w:b/>
          <w:bCs/>
          <w:color w:val="1F497D"/>
          <w:u w:val="single"/>
        </w:rPr>
        <w:t>202</w:t>
      </w:r>
      <w:r>
        <w:rPr>
          <w:b/>
          <w:bCs/>
          <w:color w:val="1F497D"/>
          <w:u w:val="single"/>
        </w:rPr>
        <w:t>5</w:t>
      </w:r>
    </w:p>
    <w:p w14:paraId="603807A0" w14:textId="77777777" w:rsidR="00E40A45" w:rsidRPr="0018474D" w:rsidRDefault="00E40A45" w:rsidP="002C30D3">
      <w:pPr>
        <w:rPr>
          <w:color w:val="1F497D"/>
        </w:rPr>
      </w:pPr>
    </w:p>
    <w:p w14:paraId="60895FF0" w14:textId="77777777" w:rsidR="002C30D3" w:rsidRDefault="00E71A04" w:rsidP="002C30D3">
      <w:pPr>
        <w:rPr>
          <w:b/>
          <w:color w:val="1F497D"/>
        </w:rPr>
      </w:pPr>
      <w:r w:rsidRPr="0018474D">
        <w:rPr>
          <w:b/>
          <w:color w:val="1F497D"/>
        </w:rPr>
        <w:t>1</w:t>
      </w:r>
      <w:r w:rsidR="006703A6">
        <w:rPr>
          <w:b/>
          <w:color w:val="1F497D"/>
        </w:rPr>
        <w:t>2</w:t>
      </w:r>
      <w:r w:rsidR="002C30D3" w:rsidRPr="0018474D">
        <w:rPr>
          <w:b/>
          <w:color w:val="1F497D"/>
        </w:rPr>
        <w:t>:</w:t>
      </w:r>
      <w:r w:rsidR="00A80A03" w:rsidRPr="0018474D">
        <w:rPr>
          <w:b/>
          <w:color w:val="1F497D"/>
        </w:rPr>
        <w:t>0</w:t>
      </w:r>
      <w:r w:rsidR="002C30D3" w:rsidRPr="0018474D">
        <w:rPr>
          <w:b/>
          <w:color w:val="1F497D"/>
        </w:rPr>
        <w:t>0-</w:t>
      </w:r>
      <w:r w:rsidR="00443530" w:rsidRPr="0018474D">
        <w:rPr>
          <w:b/>
          <w:color w:val="1F497D"/>
        </w:rPr>
        <w:t>1</w:t>
      </w:r>
      <w:r w:rsidR="006703A6">
        <w:rPr>
          <w:b/>
          <w:color w:val="1F497D"/>
        </w:rPr>
        <w:t>2</w:t>
      </w:r>
      <w:r w:rsidR="00A80A03" w:rsidRPr="0018474D">
        <w:rPr>
          <w:b/>
          <w:color w:val="1F497D"/>
        </w:rPr>
        <w:t>.</w:t>
      </w:r>
      <w:r w:rsidR="00CE143D">
        <w:rPr>
          <w:b/>
          <w:color w:val="1F497D"/>
        </w:rPr>
        <w:t>30</w:t>
      </w:r>
    </w:p>
    <w:p w14:paraId="113259B9" w14:textId="77777777" w:rsidR="00CE143D" w:rsidRPr="00CE143D" w:rsidRDefault="00CE143D" w:rsidP="002C30D3">
      <w:pPr>
        <w:rPr>
          <w:color w:val="1F497D"/>
        </w:rPr>
      </w:pPr>
      <w:r w:rsidRPr="00CE143D">
        <w:rPr>
          <w:color w:val="1F497D"/>
        </w:rPr>
        <w:t>Lunch</w:t>
      </w:r>
    </w:p>
    <w:p w14:paraId="53A8D863" w14:textId="77777777" w:rsidR="00CE143D" w:rsidRDefault="00CE143D" w:rsidP="002C30D3">
      <w:pPr>
        <w:rPr>
          <w:b/>
          <w:color w:val="1F497D"/>
        </w:rPr>
      </w:pPr>
    </w:p>
    <w:p w14:paraId="0F822110" w14:textId="77777777" w:rsidR="00CE143D" w:rsidRPr="0018474D" w:rsidRDefault="00CE143D" w:rsidP="002C30D3">
      <w:pPr>
        <w:rPr>
          <w:b/>
          <w:color w:val="1F497D"/>
        </w:rPr>
      </w:pPr>
      <w:r>
        <w:rPr>
          <w:b/>
          <w:color w:val="1F497D"/>
        </w:rPr>
        <w:t>12:30-12:45</w:t>
      </w:r>
    </w:p>
    <w:p w14:paraId="0E3B2727" w14:textId="77777777" w:rsidR="002C30D3" w:rsidRPr="0018474D" w:rsidRDefault="007E4AE5" w:rsidP="00E40A45">
      <w:pPr>
        <w:rPr>
          <w:b/>
          <w:color w:val="1F497D"/>
        </w:rPr>
      </w:pPr>
      <w:r>
        <w:rPr>
          <w:b/>
          <w:color w:val="1F497D"/>
        </w:rPr>
        <w:t>Jacek Legutko</w:t>
      </w:r>
    </w:p>
    <w:p w14:paraId="0E59A976" w14:textId="77777777" w:rsidR="002C30D3" w:rsidRPr="0018474D" w:rsidRDefault="003752E5" w:rsidP="00E40A45">
      <w:pPr>
        <w:rPr>
          <w:color w:val="1F497D"/>
        </w:rPr>
      </w:pPr>
      <w:r w:rsidRPr="0018474D">
        <w:rPr>
          <w:color w:val="1F497D"/>
        </w:rPr>
        <w:t>Powitanie uczestników, przedstawienie celów szkolenia oraz oczekiwa</w:t>
      </w:r>
      <w:r w:rsidR="004D6BA0" w:rsidRPr="0018474D">
        <w:rPr>
          <w:color w:val="1F497D"/>
        </w:rPr>
        <w:t>ń</w:t>
      </w:r>
      <w:r w:rsidRPr="0018474D">
        <w:rPr>
          <w:color w:val="1F497D"/>
        </w:rPr>
        <w:t xml:space="preserve"> uczestników</w:t>
      </w:r>
    </w:p>
    <w:p w14:paraId="20C6C060" w14:textId="77777777" w:rsidR="002C30D3" w:rsidRPr="0018474D" w:rsidRDefault="002C30D3" w:rsidP="002C30D3">
      <w:pPr>
        <w:rPr>
          <w:color w:val="1F497D"/>
        </w:rPr>
      </w:pPr>
    </w:p>
    <w:p w14:paraId="03CEF8AC" w14:textId="77777777" w:rsidR="00C106FB" w:rsidRPr="0018474D" w:rsidRDefault="00C16C62" w:rsidP="00E40A45">
      <w:pPr>
        <w:rPr>
          <w:b/>
          <w:color w:val="1F497D"/>
        </w:rPr>
      </w:pPr>
      <w:r w:rsidRPr="0018474D">
        <w:rPr>
          <w:b/>
          <w:color w:val="1F497D"/>
        </w:rPr>
        <w:t>1</w:t>
      </w:r>
      <w:r w:rsidR="006703A6">
        <w:rPr>
          <w:b/>
          <w:color w:val="1F497D"/>
        </w:rPr>
        <w:t>2</w:t>
      </w:r>
      <w:r w:rsidR="002C30D3" w:rsidRPr="0018474D">
        <w:rPr>
          <w:b/>
          <w:color w:val="1F497D"/>
        </w:rPr>
        <w:t>.</w:t>
      </w:r>
      <w:r w:rsidR="00CE143D">
        <w:rPr>
          <w:b/>
          <w:color w:val="1F497D"/>
        </w:rPr>
        <w:t>4</w:t>
      </w:r>
      <w:r w:rsidR="002C30D3" w:rsidRPr="0018474D">
        <w:rPr>
          <w:b/>
          <w:color w:val="1F497D"/>
        </w:rPr>
        <w:t>5-1</w:t>
      </w:r>
      <w:r w:rsidR="006703A6">
        <w:rPr>
          <w:b/>
          <w:color w:val="1F497D"/>
        </w:rPr>
        <w:t>8</w:t>
      </w:r>
      <w:r w:rsidR="002C30D3" w:rsidRPr="0018474D">
        <w:rPr>
          <w:b/>
          <w:color w:val="1F497D"/>
        </w:rPr>
        <w:t>.</w:t>
      </w:r>
      <w:r w:rsidR="00EE3789" w:rsidRPr="0018474D">
        <w:rPr>
          <w:b/>
          <w:color w:val="1F497D"/>
        </w:rPr>
        <w:t>0</w:t>
      </w:r>
      <w:r w:rsidR="00A80A03" w:rsidRPr="0018474D">
        <w:rPr>
          <w:b/>
          <w:color w:val="1F497D"/>
        </w:rPr>
        <w:t>0</w:t>
      </w:r>
      <w:r w:rsidR="00E40A45" w:rsidRPr="0018474D">
        <w:rPr>
          <w:b/>
          <w:color w:val="1F497D"/>
        </w:rPr>
        <w:tab/>
      </w:r>
    </w:p>
    <w:p w14:paraId="36269123" w14:textId="77777777" w:rsidR="00E40A45" w:rsidRPr="0018474D" w:rsidRDefault="00C106FB" w:rsidP="00E40A45">
      <w:pPr>
        <w:rPr>
          <w:color w:val="1F497D"/>
        </w:rPr>
      </w:pPr>
      <w:r w:rsidRPr="0018474D">
        <w:rPr>
          <w:color w:val="1F497D"/>
        </w:rPr>
        <w:t xml:space="preserve">Warsztaty praktyczne z wykładami oraz prezentacją i dyskusją przypadków klinicznych </w:t>
      </w:r>
    </w:p>
    <w:p w14:paraId="009ABD77" w14:textId="77777777" w:rsidR="00704202" w:rsidRPr="0018474D" w:rsidRDefault="00704202" w:rsidP="00704202">
      <w:pPr>
        <w:rPr>
          <w:color w:val="1F497D"/>
          <w:u w:val="single"/>
        </w:rPr>
      </w:pPr>
    </w:p>
    <w:p w14:paraId="4B633839" w14:textId="77777777" w:rsidR="00861090" w:rsidRPr="0018474D" w:rsidRDefault="00861090" w:rsidP="00861090">
      <w:pPr>
        <w:rPr>
          <w:b/>
          <w:color w:val="1F497D"/>
        </w:rPr>
      </w:pPr>
      <w:r>
        <w:rPr>
          <w:color w:val="1F497D"/>
          <w:u w:val="single"/>
        </w:rPr>
        <w:t xml:space="preserve">I. </w:t>
      </w:r>
      <w:r w:rsidRPr="0018474D">
        <w:rPr>
          <w:color w:val="1F497D"/>
          <w:u w:val="single"/>
        </w:rPr>
        <w:t>Wykłady:</w:t>
      </w:r>
    </w:p>
    <w:p w14:paraId="3870D32D" w14:textId="77777777" w:rsidR="00861090" w:rsidRDefault="00861090" w:rsidP="00861090">
      <w:pPr>
        <w:rPr>
          <w:b/>
          <w:color w:val="1F497D"/>
        </w:rPr>
      </w:pPr>
    </w:p>
    <w:p w14:paraId="5B623CF0" w14:textId="77777777" w:rsidR="00861090" w:rsidRDefault="00861090" w:rsidP="00861090">
      <w:pPr>
        <w:rPr>
          <w:color w:val="1F497D"/>
        </w:rPr>
      </w:pPr>
      <w:r>
        <w:rPr>
          <w:b/>
          <w:color w:val="1F497D"/>
        </w:rPr>
        <w:t>Jacek Legutko</w:t>
      </w:r>
    </w:p>
    <w:p w14:paraId="62C8A9FD" w14:textId="77777777" w:rsidR="00861090" w:rsidRPr="00855379" w:rsidRDefault="006703A6" w:rsidP="00861090">
      <w:pPr>
        <w:rPr>
          <w:color w:val="1F497D"/>
        </w:rPr>
      </w:pPr>
      <w:r>
        <w:rPr>
          <w:color w:val="1F497D"/>
        </w:rPr>
        <w:t xml:space="preserve">Nowoczesna diagnostyka zwapnień tętnic wieńcowych – angiografia, IVUS, </w:t>
      </w:r>
      <w:r w:rsidR="000D5AE3">
        <w:rPr>
          <w:color w:val="1F497D"/>
        </w:rPr>
        <w:t xml:space="preserve">OCT, </w:t>
      </w:r>
      <w:r>
        <w:rPr>
          <w:color w:val="1F497D"/>
        </w:rPr>
        <w:t xml:space="preserve">CCTA </w:t>
      </w:r>
    </w:p>
    <w:p w14:paraId="472E30D7" w14:textId="77777777" w:rsidR="00861090" w:rsidRDefault="00861090" w:rsidP="00861090">
      <w:pPr>
        <w:rPr>
          <w:b/>
          <w:color w:val="1F497D"/>
        </w:rPr>
      </w:pPr>
    </w:p>
    <w:p w14:paraId="52149174" w14:textId="77777777" w:rsidR="000D5AE3" w:rsidRDefault="000D5AE3" w:rsidP="000D5AE3">
      <w:pPr>
        <w:rPr>
          <w:b/>
          <w:color w:val="1F497D"/>
        </w:rPr>
      </w:pPr>
      <w:r>
        <w:rPr>
          <w:b/>
          <w:color w:val="1F497D"/>
        </w:rPr>
        <w:t xml:space="preserve">Jacek </w:t>
      </w:r>
      <w:proofErr w:type="spellStart"/>
      <w:r>
        <w:rPr>
          <w:b/>
          <w:color w:val="1F497D"/>
        </w:rPr>
        <w:t>Legutko</w:t>
      </w:r>
      <w:proofErr w:type="spellEnd"/>
      <w:r>
        <w:rPr>
          <w:b/>
          <w:color w:val="1F497D"/>
        </w:rPr>
        <w:t>, Paweł Kleczyński</w:t>
      </w:r>
    </w:p>
    <w:p w14:paraId="7A1CF7D0" w14:textId="77777777" w:rsidR="000D5AE3" w:rsidRPr="006703A6" w:rsidRDefault="000D5AE3" w:rsidP="000D5AE3">
      <w:pPr>
        <w:rPr>
          <w:color w:val="1F497D"/>
        </w:rPr>
      </w:pPr>
      <w:r w:rsidRPr="006703A6">
        <w:rPr>
          <w:color w:val="1F497D"/>
        </w:rPr>
        <w:t>Praktyczne aspekty zastosowania litotrypsji wewnątrzwieńcowej (IVL)</w:t>
      </w:r>
    </w:p>
    <w:p w14:paraId="445BDD40" w14:textId="77777777" w:rsidR="000D5AE3" w:rsidRPr="006703A6" w:rsidRDefault="000D5AE3" w:rsidP="000D5AE3">
      <w:pPr>
        <w:rPr>
          <w:color w:val="1F497D"/>
        </w:rPr>
      </w:pPr>
      <w:r w:rsidRPr="006703A6">
        <w:rPr>
          <w:color w:val="1F497D"/>
        </w:rPr>
        <w:t xml:space="preserve">Praktyczne aspekty zastosowania </w:t>
      </w:r>
      <w:proofErr w:type="spellStart"/>
      <w:r w:rsidRPr="006703A6">
        <w:rPr>
          <w:color w:val="1F497D"/>
        </w:rPr>
        <w:t>aterektomii</w:t>
      </w:r>
      <w:proofErr w:type="spellEnd"/>
      <w:r w:rsidRPr="006703A6">
        <w:rPr>
          <w:color w:val="1F497D"/>
        </w:rPr>
        <w:t xml:space="preserve"> rotacyjnej</w:t>
      </w:r>
    </w:p>
    <w:p w14:paraId="1343AF4D" w14:textId="77777777" w:rsidR="000D5AE3" w:rsidRDefault="000D5AE3" w:rsidP="000D5AE3">
      <w:pPr>
        <w:rPr>
          <w:color w:val="1F497D"/>
        </w:rPr>
      </w:pPr>
      <w:r w:rsidRPr="006703A6">
        <w:rPr>
          <w:color w:val="1F497D"/>
        </w:rPr>
        <w:t>Praktyczne aspekty zas</w:t>
      </w:r>
      <w:r>
        <w:rPr>
          <w:color w:val="1F497D"/>
        </w:rPr>
        <w:t xml:space="preserve">tosowania </w:t>
      </w:r>
      <w:proofErr w:type="spellStart"/>
      <w:r>
        <w:rPr>
          <w:color w:val="1F497D"/>
        </w:rPr>
        <w:t>aterektomii</w:t>
      </w:r>
      <w:proofErr w:type="spellEnd"/>
      <w:r>
        <w:rPr>
          <w:color w:val="1F497D"/>
        </w:rPr>
        <w:t xml:space="preserve"> orbitalnej</w:t>
      </w:r>
    </w:p>
    <w:p w14:paraId="26A8E8A7" w14:textId="77777777" w:rsidR="00861090" w:rsidRDefault="00861090" w:rsidP="00861090">
      <w:pPr>
        <w:rPr>
          <w:b/>
          <w:color w:val="1F497D"/>
        </w:rPr>
      </w:pPr>
    </w:p>
    <w:p w14:paraId="38F213AD" w14:textId="77777777" w:rsidR="006703A6" w:rsidRDefault="006703A6" w:rsidP="00704202">
      <w:pPr>
        <w:rPr>
          <w:color w:val="1F497D"/>
          <w:u w:val="single"/>
        </w:rPr>
      </w:pPr>
    </w:p>
    <w:p w14:paraId="39E9B8DA" w14:textId="77777777" w:rsidR="00704202" w:rsidRPr="0018474D" w:rsidRDefault="001746C2" w:rsidP="00704202">
      <w:pPr>
        <w:rPr>
          <w:color w:val="1F497D"/>
          <w:u w:val="single"/>
        </w:rPr>
      </w:pPr>
      <w:r>
        <w:rPr>
          <w:color w:val="1F497D"/>
          <w:u w:val="single"/>
        </w:rPr>
        <w:t xml:space="preserve">II. </w:t>
      </w:r>
      <w:r w:rsidR="00704202" w:rsidRPr="0018474D">
        <w:rPr>
          <w:color w:val="1F497D"/>
          <w:u w:val="single"/>
        </w:rPr>
        <w:t>Transmisje zabiegów z pracowni hemodynamiki</w:t>
      </w:r>
      <w:r w:rsidR="00855379">
        <w:rPr>
          <w:color w:val="1F497D"/>
          <w:u w:val="single"/>
        </w:rPr>
        <w:t xml:space="preserve"> / zarejestrowane zabiegi (Live-in-the-box)</w:t>
      </w:r>
      <w:r w:rsidR="003805BA">
        <w:rPr>
          <w:color w:val="1F497D"/>
          <w:u w:val="single"/>
        </w:rPr>
        <w:t xml:space="preserve"> – część 1</w:t>
      </w:r>
      <w:r w:rsidR="00704202" w:rsidRPr="0018474D">
        <w:rPr>
          <w:color w:val="1F497D"/>
          <w:u w:val="single"/>
        </w:rPr>
        <w:t>:</w:t>
      </w:r>
    </w:p>
    <w:p w14:paraId="56655757" w14:textId="77777777" w:rsidR="00861090" w:rsidRDefault="00861090" w:rsidP="00704202">
      <w:pPr>
        <w:rPr>
          <w:b/>
          <w:color w:val="1F497D"/>
        </w:rPr>
      </w:pPr>
    </w:p>
    <w:p w14:paraId="08D47DC6" w14:textId="77777777" w:rsidR="000D5AE3" w:rsidRDefault="00CC5E9A" w:rsidP="00A82CC9">
      <w:pPr>
        <w:rPr>
          <w:b/>
          <w:color w:val="1F497D"/>
        </w:rPr>
      </w:pPr>
      <w:r w:rsidRPr="0018474D">
        <w:rPr>
          <w:b/>
          <w:color w:val="1F497D"/>
        </w:rPr>
        <w:t xml:space="preserve">Jacek </w:t>
      </w:r>
      <w:proofErr w:type="spellStart"/>
      <w:r w:rsidR="00EE38E5" w:rsidRPr="000D5AE3">
        <w:rPr>
          <w:b/>
          <w:color w:val="1F497D"/>
        </w:rPr>
        <w:t>Le</w:t>
      </w:r>
      <w:r w:rsidR="00EE38E5" w:rsidRPr="0018474D">
        <w:rPr>
          <w:b/>
          <w:color w:val="1F497D"/>
        </w:rPr>
        <w:t>gutko</w:t>
      </w:r>
      <w:proofErr w:type="spellEnd"/>
      <w:r w:rsidR="00EE38E5" w:rsidRPr="0018474D">
        <w:rPr>
          <w:b/>
          <w:color w:val="1F497D"/>
        </w:rPr>
        <w:t xml:space="preserve">, </w:t>
      </w:r>
      <w:r w:rsidR="003D7152" w:rsidRPr="0018474D">
        <w:rPr>
          <w:b/>
          <w:color w:val="1F497D"/>
        </w:rPr>
        <w:t xml:space="preserve">Paweł Kleczyński, </w:t>
      </w:r>
      <w:r w:rsidR="000D5AE3">
        <w:rPr>
          <w:b/>
          <w:color w:val="1F497D"/>
        </w:rPr>
        <w:t>Łukasz Niewiara, Piotr Szolc</w:t>
      </w:r>
    </w:p>
    <w:p w14:paraId="5AE9CE40" w14:textId="77777777" w:rsidR="00CE143D" w:rsidRDefault="00CE143D" w:rsidP="00CE143D">
      <w:pPr>
        <w:rPr>
          <w:color w:val="1F497D"/>
        </w:rPr>
      </w:pPr>
      <w:r>
        <w:rPr>
          <w:color w:val="1F497D"/>
        </w:rPr>
        <w:t>Diagnostyka i PCI zwapniałych zwężeń tętnic wieńcowych</w:t>
      </w:r>
    </w:p>
    <w:p w14:paraId="569A455D" w14:textId="77777777" w:rsidR="00704202" w:rsidRPr="0018474D" w:rsidRDefault="00704202" w:rsidP="00E40A45">
      <w:pPr>
        <w:rPr>
          <w:color w:val="1F497D"/>
          <w:u w:val="single"/>
        </w:rPr>
      </w:pPr>
    </w:p>
    <w:p w14:paraId="7763F200" w14:textId="77777777" w:rsidR="00855379" w:rsidRDefault="00855379" w:rsidP="003D7152">
      <w:pPr>
        <w:rPr>
          <w:b/>
          <w:color w:val="1F497D"/>
        </w:rPr>
      </w:pPr>
    </w:p>
    <w:p w14:paraId="5047D572" w14:textId="77777777" w:rsidR="00704202" w:rsidRPr="0018474D" w:rsidRDefault="00704202" w:rsidP="00704202">
      <w:pPr>
        <w:rPr>
          <w:b/>
          <w:color w:val="1F497D"/>
        </w:rPr>
      </w:pPr>
      <w:r w:rsidRPr="0018474D">
        <w:rPr>
          <w:b/>
          <w:color w:val="1F497D"/>
        </w:rPr>
        <w:t>Podsumowanie dnia</w:t>
      </w:r>
    </w:p>
    <w:p w14:paraId="6ED46288" w14:textId="77777777" w:rsidR="006703A6" w:rsidRDefault="006703A6" w:rsidP="0018474D">
      <w:pPr>
        <w:jc w:val="center"/>
        <w:rPr>
          <w:b/>
          <w:bCs/>
          <w:color w:val="1F497D"/>
          <w:highlight w:val="yellow"/>
          <w:u w:val="single"/>
        </w:rPr>
      </w:pPr>
    </w:p>
    <w:p w14:paraId="64D4FFBA" w14:textId="77777777" w:rsidR="00CE143D" w:rsidRDefault="00CE143D" w:rsidP="0018474D">
      <w:pPr>
        <w:jc w:val="center"/>
        <w:rPr>
          <w:b/>
          <w:bCs/>
          <w:color w:val="1F497D"/>
          <w:highlight w:val="yellow"/>
          <w:u w:val="single"/>
        </w:rPr>
      </w:pPr>
    </w:p>
    <w:p w14:paraId="5A637A61" w14:textId="77777777" w:rsidR="00CE143D" w:rsidRDefault="00CE143D" w:rsidP="0018474D">
      <w:pPr>
        <w:jc w:val="center"/>
        <w:rPr>
          <w:b/>
          <w:bCs/>
          <w:color w:val="1F497D"/>
          <w:highlight w:val="yellow"/>
          <w:u w:val="single"/>
        </w:rPr>
      </w:pPr>
    </w:p>
    <w:p w14:paraId="355AC616" w14:textId="77777777" w:rsidR="000D5AE3" w:rsidRDefault="000D5AE3" w:rsidP="0018474D">
      <w:pPr>
        <w:jc w:val="center"/>
        <w:rPr>
          <w:b/>
          <w:bCs/>
          <w:color w:val="1F497D"/>
          <w:highlight w:val="yellow"/>
          <w:u w:val="single"/>
        </w:rPr>
      </w:pPr>
    </w:p>
    <w:p w14:paraId="766E1494" w14:textId="1665D863" w:rsidR="00D61678" w:rsidRPr="0018474D" w:rsidRDefault="0093207E" w:rsidP="0018474D">
      <w:pPr>
        <w:jc w:val="center"/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18</w:t>
      </w:r>
      <w:r w:rsidR="00186450">
        <w:rPr>
          <w:b/>
          <w:bCs/>
          <w:color w:val="1F497D"/>
          <w:u w:val="single"/>
        </w:rPr>
        <w:t xml:space="preserve"> </w:t>
      </w:r>
      <w:r>
        <w:rPr>
          <w:b/>
          <w:bCs/>
          <w:color w:val="1F497D"/>
          <w:u w:val="single"/>
        </w:rPr>
        <w:t xml:space="preserve">lutego </w:t>
      </w:r>
      <w:r w:rsidR="00BE0CF9">
        <w:rPr>
          <w:b/>
          <w:bCs/>
          <w:color w:val="1F497D"/>
          <w:u w:val="single"/>
        </w:rPr>
        <w:t>202</w:t>
      </w:r>
      <w:r>
        <w:rPr>
          <w:b/>
          <w:bCs/>
          <w:color w:val="1F497D"/>
          <w:u w:val="single"/>
        </w:rPr>
        <w:t>5</w:t>
      </w:r>
    </w:p>
    <w:p w14:paraId="781862C1" w14:textId="77777777" w:rsidR="00E40A45" w:rsidRPr="0018474D" w:rsidRDefault="00E40A45" w:rsidP="002C30D3">
      <w:pPr>
        <w:rPr>
          <w:b/>
          <w:bCs/>
          <w:color w:val="1F497D"/>
        </w:rPr>
      </w:pPr>
    </w:p>
    <w:p w14:paraId="5A918304" w14:textId="77777777" w:rsidR="002C30D3" w:rsidRPr="0018474D" w:rsidRDefault="003805BA" w:rsidP="002C30D3">
      <w:pPr>
        <w:rPr>
          <w:b/>
          <w:bCs/>
          <w:color w:val="1F497D"/>
        </w:rPr>
      </w:pPr>
      <w:r>
        <w:rPr>
          <w:b/>
          <w:bCs/>
          <w:color w:val="1F497D"/>
        </w:rPr>
        <w:t>8</w:t>
      </w:r>
      <w:r w:rsidR="00A80A03" w:rsidRPr="0018474D">
        <w:rPr>
          <w:b/>
          <w:bCs/>
          <w:color w:val="1F497D"/>
        </w:rPr>
        <w:t>.</w:t>
      </w:r>
      <w:r w:rsidR="006703A6">
        <w:rPr>
          <w:b/>
          <w:bCs/>
          <w:color w:val="1F497D"/>
        </w:rPr>
        <w:t>3</w:t>
      </w:r>
      <w:r w:rsidR="00A80A03" w:rsidRPr="0018474D">
        <w:rPr>
          <w:b/>
          <w:bCs/>
          <w:color w:val="1F497D"/>
        </w:rPr>
        <w:t>0</w:t>
      </w:r>
      <w:r w:rsidR="002C30D3" w:rsidRPr="0018474D">
        <w:rPr>
          <w:b/>
          <w:bCs/>
          <w:color w:val="1F497D"/>
        </w:rPr>
        <w:t>-</w:t>
      </w:r>
      <w:r>
        <w:rPr>
          <w:b/>
          <w:bCs/>
          <w:color w:val="1F497D"/>
        </w:rPr>
        <w:t>8</w:t>
      </w:r>
      <w:r w:rsidR="002C30D3" w:rsidRPr="0018474D">
        <w:rPr>
          <w:b/>
          <w:bCs/>
          <w:color w:val="1F497D"/>
        </w:rPr>
        <w:t>.</w:t>
      </w:r>
      <w:r w:rsidR="006703A6">
        <w:rPr>
          <w:b/>
          <w:bCs/>
          <w:color w:val="1F497D"/>
        </w:rPr>
        <w:t>4</w:t>
      </w:r>
      <w:r w:rsidR="002C30D3" w:rsidRPr="0018474D">
        <w:rPr>
          <w:b/>
          <w:bCs/>
          <w:color w:val="1F497D"/>
        </w:rPr>
        <w:t xml:space="preserve">5       </w:t>
      </w:r>
    </w:p>
    <w:p w14:paraId="1B5C28DE" w14:textId="77777777" w:rsidR="002C30D3" w:rsidRPr="0018474D" w:rsidRDefault="00886979" w:rsidP="00E40A45">
      <w:pPr>
        <w:rPr>
          <w:b/>
          <w:bCs/>
          <w:color w:val="1F497D"/>
        </w:rPr>
      </w:pPr>
      <w:r w:rsidRPr="0018474D">
        <w:rPr>
          <w:b/>
          <w:bCs/>
          <w:color w:val="1F497D"/>
        </w:rPr>
        <w:t>Jacek Legutko</w:t>
      </w:r>
    </w:p>
    <w:p w14:paraId="39987C27" w14:textId="77777777" w:rsidR="00C106FB" w:rsidRPr="0018474D" w:rsidRDefault="00C106FB" w:rsidP="00C106FB">
      <w:pPr>
        <w:rPr>
          <w:color w:val="1F497D"/>
        </w:rPr>
      </w:pPr>
      <w:r w:rsidRPr="0018474D">
        <w:rPr>
          <w:color w:val="1F497D"/>
        </w:rPr>
        <w:t>Powitanie uczestników, dyskusja i komentarze do pierwszego dnia kursu</w:t>
      </w:r>
    </w:p>
    <w:p w14:paraId="29DFC427" w14:textId="77777777" w:rsidR="00E40A45" w:rsidRPr="0018474D" w:rsidRDefault="00E40A45" w:rsidP="00E40A45">
      <w:pPr>
        <w:rPr>
          <w:b/>
          <w:bCs/>
          <w:color w:val="1F497D"/>
        </w:rPr>
      </w:pPr>
    </w:p>
    <w:p w14:paraId="0874D9CC" w14:textId="77777777" w:rsidR="00C106FB" w:rsidRPr="0018474D" w:rsidRDefault="003805BA" w:rsidP="00C106FB">
      <w:pPr>
        <w:rPr>
          <w:b/>
          <w:color w:val="1F497D"/>
        </w:rPr>
      </w:pPr>
      <w:r>
        <w:rPr>
          <w:b/>
          <w:color w:val="1F497D"/>
        </w:rPr>
        <w:t>8</w:t>
      </w:r>
      <w:r w:rsidR="006703A6">
        <w:rPr>
          <w:b/>
          <w:color w:val="1F497D"/>
        </w:rPr>
        <w:t>.4</w:t>
      </w:r>
      <w:r w:rsidR="00C106FB" w:rsidRPr="0018474D">
        <w:rPr>
          <w:b/>
          <w:color w:val="1F497D"/>
        </w:rPr>
        <w:t>5-1</w:t>
      </w:r>
      <w:r w:rsidR="00822B01">
        <w:rPr>
          <w:b/>
          <w:color w:val="1F497D"/>
        </w:rPr>
        <w:t>4</w:t>
      </w:r>
      <w:r w:rsidR="00C106FB" w:rsidRPr="0018474D">
        <w:rPr>
          <w:b/>
          <w:color w:val="1F497D"/>
        </w:rPr>
        <w:t>.00</w:t>
      </w:r>
      <w:r w:rsidR="00C106FB" w:rsidRPr="0018474D">
        <w:rPr>
          <w:b/>
          <w:color w:val="1F497D"/>
        </w:rPr>
        <w:tab/>
      </w:r>
    </w:p>
    <w:p w14:paraId="05D4217B" w14:textId="77777777" w:rsidR="00C106FB" w:rsidRDefault="00861090" w:rsidP="00861090">
      <w:pPr>
        <w:rPr>
          <w:color w:val="1F497D"/>
        </w:rPr>
      </w:pPr>
      <w:r w:rsidRPr="0018474D">
        <w:rPr>
          <w:color w:val="1F497D"/>
        </w:rPr>
        <w:t>Warsztaty praktyczne z wykładami oraz prezentacją i dyskusją przypadków</w:t>
      </w:r>
    </w:p>
    <w:p w14:paraId="36153244" w14:textId="77777777" w:rsidR="00861090" w:rsidRPr="0018474D" w:rsidRDefault="00861090" w:rsidP="00861090">
      <w:pPr>
        <w:rPr>
          <w:color w:val="1F497D"/>
        </w:rPr>
      </w:pPr>
    </w:p>
    <w:p w14:paraId="66363896" w14:textId="77777777" w:rsidR="00F552CC" w:rsidRPr="0018474D" w:rsidRDefault="00F552CC" w:rsidP="00F552CC">
      <w:pPr>
        <w:rPr>
          <w:b/>
          <w:color w:val="1F497D"/>
        </w:rPr>
      </w:pPr>
      <w:r>
        <w:rPr>
          <w:color w:val="1F497D"/>
          <w:u w:val="single"/>
        </w:rPr>
        <w:t xml:space="preserve">I. </w:t>
      </w:r>
      <w:r w:rsidRPr="0018474D">
        <w:rPr>
          <w:color w:val="1F497D"/>
          <w:u w:val="single"/>
        </w:rPr>
        <w:t>Wykłady:</w:t>
      </w:r>
    </w:p>
    <w:p w14:paraId="4925C32F" w14:textId="77777777" w:rsidR="00F552CC" w:rsidRDefault="00F552CC" w:rsidP="00F552CC">
      <w:pPr>
        <w:rPr>
          <w:b/>
          <w:color w:val="1F497D"/>
        </w:rPr>
      </w:pPr>
    </w:p>
    <w:p w14:paraId="48BDC31B" w14:textId="77777777" w:rsidR="000D5AE3" w:rsidRDefault="000D5AE3" w:rsidP="000D5AE3">
      <w:pPr>
        <w:rPr>
          <w:color w:val="1F497D"/>
        </w:rPr>
      </w:pPr>
      <w:r>
        <w:rPr>
          <w:b/>
          <w:color w:val="1F497D"/>
        </w:rPr>
        <w:t xml:space="preserve">Jacek </w:t>
      </w:r>
      <w:proofErr w:type="spellStart"/>
      <w:r>
        <w:rPr>
          <w:b/>
          <w:color w:val="1F497D"/>
        </w:rPr>
        <w:t>Legutko</w:t>
      </w:r>
      <w:proofErr w:type="spellEnd"/>
    </w:p>
    <w:p w14:paraId="32F2C544" w14:textId="77777777" w:rsidR="000D5AE3" w:rsidRPr="00855379" w:rsidRDefault="000D5AE3" w:rsidP="000D5AE3">
      <w:pPr>
        <w:rPr>
          <w:color w:val="1F497D"/>
        </w:rPr>
      </w:pPr>
      <w:r>
        <w:rPr>
          <w:color w:val="1F497D"/>
        </w:rPr>
        <w:t>PCI zmian uwapnionych – czy istnieje idealny algorytm diagnostyczno-terapeutyczny?</w:t>
      </w:r>
    </w:p>
    <w:p w14:paraId="26868F1B" w14:textId="77777777" w:rsidR="000D5AE3" w:rsidRPr="00CE143D" w:rsidRDefault="000D5AE3" w:rsidP="000D5AE3">
      <w:pPr>
        <w:rPr>
          <w:color w:val="1F497D"/>
        </w:rPr>
      </w:pPr>
      <w:r>
        <w:rPr>
          <w:color w:val="1F497D"/>
        </w:rPr>
        <w:t>Dyskusja moderowana z wykładowcami i uczestnikami szkolenia.</w:t>
      </w:r>
    </w:p>
    <w:p w14:paraId="132CCAA4" w14:textId="77777777" w:rsidR="006703A6" w:rsidRDefault="006703A6" w:rsidP="00F552CC">
      <w:pPr>
        <w:rPr>
          <w:color w:val="1F497D"/>
        </w:rPr>
      </w:pPr>
    </w:p>
    <w:p w14:paraId="3866A229" w14:textId="77777777" w:rsidR="006703A6" w:rsidRPr="006703A6" w:rsidRDefault="006703A6" w:rsidP="00F552CC">
      <w:pPr>
        <w:rPr>
          <w:color w:val="1F497D"/>
        </w:rPr>
      </w:pPr>
    </w:p>
    <w:p w14:paraId="5467DBA8" w14:textId="77777777" w:rsidR="003805BA" w:rsidRPr="0018474D" w:rsidRDefault="003805BA" w:rsidP="003805BA">
      <w:pPr>
        <w:rPr>
          <w:color w:val="1F497D"/>
          <w:u w:val="single"/>
        </w:rPr>
      </w:pPr>
      <w:r w:rsidRPr="0018474D">
        <w:rPr>
          <w:color w:val="1F497D"/>
          <w:u w:val="single"/>
        </w:rPr>
        <w:t>Transmisje zabiegów z pracowni hemodynamiki</w:t>
      </w:r>
      <w:r>
        <w:rPr>
          <w:color w:val="1F497D"/>
          <w:u w:val="single"/>
        </w:rPr>
        <w:t xml:space="preserve"> / zarejestrowane zabiegi (Live-in-the-box) – część 2</w:t>
      </w:r>
      <w:r w:rsidRPr="0018474D">
        <w:rPr>
          <w:color w:val="1F497D"/>
          <w:u w:val="single"/>
        </w:rPr>
        <w:t>:</w:t>
      </w:r>
    </w:p>
    <w:p w14:paraId="2F6290ED" w14:textId="77777777" w:rsidR="00F552CC" w:rsidRDefault="00F552CC" w:rsidP="00F552CC">
      <w:pPr>
        <w:rPr>
          <w:b/>
          <w:color w:val="1F497D"/>
        </w:rPr>
      </w:pPr>
    </w:p>
    <w:p w14:paraId="735EA637" w14:textId="77777777" w:rsidR="000D5AE3" w:rsidRDefault="000D5AE3" w:rsidP="00F552CC">
      <w:pPr>
        <w:rPr>
          <w:color w:val="1F497D"/>
        </w:rPr>
      </w:pPr>
      <w:r w:rsidRPr="0018474D">
        <w:rPr>
          <w:b/>
          <w:color w:val="1F497D"/>
        </w:rPr>
        <w:t xml:space="preserve">Jacek </w:t>
      </w:r>
      <w:proofErr w:type="spellStart"/>
      <w:r w:rsidRPr="000D5AE3">
        <w:rPr>
          <w:b/>
          <w:color w:val="1F497D"/>
        </w:rPr>
        <w:t>Le</w:t>
      </w:r>
      <w:r w:rsidRPr="0018474D">
        <w:rPr>
          <w:b/>
          <w:color w:val="1F497D"/>
        </w:rPr>
        <w:t>gutko</w:t>
      </w:r>
      <w:proofErr w:type="spellEnd"/>
      <w:r w:rsidRPr="0018474D">
        <w:rPr>
          <w:b/>
          <w:color w:val="1F497D"/>
        </w:rPr>
        <w:t xml:space="preserve">, Paweł Kleczyński, </w:t>
      </w:r>
      <w:r>
        <w:rPr>
          <w:b/>
          <w:color w:val="1F497D"/>
        </w:rPr>
        <w:t>Łukasz Niewiara, Piotr Szolc</w:t>
      </w:r>
    </w:p>
    <w:p w14:paraId="111B8F2F" w14:textId="77777777" w:rsidR="00F552CC" w:rsidRDefault="00F552CC" w:rsidP="00F552CC">
      <w:pPr>
        <w:rPr>
          <w:color w:val="1F497D"/>
        </w:rPr>
      </w:pPr>
      <w:r>
        <w:rPr>
          <w:color w:val="1F497D"/>
        </w:rPr>
        <w:t>Diagnostyka i PCI zwapniałych zwężeń tętnic wieńcowych</w:t>
      </w:r>
    </w:p>
    <w:p w14:paraId="6950B3A5" w14:textId="77777777" w:rsidR="00C106FB" w:rsidRPr="0018474D" w:rsidRDefault="00C106FB" w:rsidP="00C106FB">
      <w:pPr>
        <w:rPr>
          <w:color w:val="1F497D"/>
        </w:rPr>
      </w:pPr>
    </w:p>
    <w:p w14:paraId="5808BC46" w14:textId="77777777" w:rsidR="003805BA" w:rsidRDefault="003805BA" w:rsidP="006F1637">
      <w:pPr>
        <w:rPr>
          <w:color w:val="1F497D"/>
          <w:u w:val="single"/>
        </w:rPr>
      </w:pPr>
    </w:p>
    <w:sectPr w:rsidR="003805BA" w:rsidSect="0050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B41"/>
    <w:multiLevelType w:val="hybridMultilevel"/>
    <w:tmpl w:val="9FD090DE"/>
    <w:lvl w:ilvl="0" w:tplc="CCD0DE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461D4"/>
    <w:multiLevelType w:val="hybridMultilevel"/>
    <w:tmpl w:val="8562A924"/>
    <w:lvl w:ilvl="0" w:tplc="68FAB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33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90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D3"/>
    <w:rsid w:val="00066725"/>
    <w:rsid w:val="000C5146"/>
    <w:rsid w:val="000D5AE3"/>
    <w:rsid w:val="00103844"/>
    <w:rsid w:val="0015302C"/>
    <w:rsid w:val="00154A05"/>
    <w:rsid w:val="001746C2"/>
    <w:rsid w:val="0018474D"/>
    <w:rsid w:val="00185849"/>
    <w:rsid w:val="00186450"/>
    <w:rsid w:val="001C2883"/>
    <w:rsid w:val="001F27A0"/>
    <w:rsid w:val="00222A97"/>
    <w:rsid w:val="00224075"/>
    <w:rsid w:val="002942E5"/>
    <w:rsid w:val="002B5AE7"/>
    <w:rsid w:val="002C30D3"/>
    <w:rsid w:val="00330E7F"/>
    <w:rsid w:val="00352C29"/>
    <w:rsid w:val="003752E5"/>
    <w:rsid w:val="003805BA"/>
    <w:rsid w:val="003D7152"/>
    <w:rsid w:val="003E25E5"/>
    <w:rsid w:val="003E2C9D"/>
    <w:rsid w:val="003F5457"/>
    <w:rsid w:val="004151F4"/>
    <w:rsid w:val="00417F32"/>
    <w:rsid w:val="00443530"/>
    <w:rsid w:val="00460AB7"/>
    <w:rsid w:val="004D6BA0"/>
    <w:rsid w:val="005024AA"/>
    <w:rsid w:val="00533A24"/>
    <w:rsid w:val="00565E65"/>
    <w:rsid w:val="005A7B44"/>
    <w:rsid w:val="005C348F"/>
    <w:rsid w:val="006323AB"/>
    <w:rsid w:val="006520DD"/>
    <w:rsid w:val="006703A6"/>
    <w:rsid w:val="006869EB"/>
    <w:rsid w:val="006A3DCE"/>
    <w:rsid w:val="006F1637"/>
    <w:rsid w:val="00704202"/>
    <w:rsid w:val="00712098"/>
    <w:rsid w:val="0077508F"/>
    <w:rsid w:val="00791737"/>
    <w:rsid w:val="007A3535"/>
    <w:rsid w:val="007E16C8"/>
    <w:rsid w:val="007E4AE5"/>
    <w:rsid w:val="00821A01"/>
    <w:rsid w:val="00822B01"/>
    <w:rsid w:val="008526E7"/>
    <w:rsid w:val="00855379"/>
    <w:rsid w:val="00861090"/>
    <w:rsid w:val="00876F5A"/>
    <w:rsid w:val="00885251"/>
    <w:rsid w:val="00886979"/>
    <w:rsid w:val="00892A20"/>
    <w:rsid w:val="008B5EBB"/>
    <w:rsid w:val="008E0942"/>
    <w:rsid w:val="008F78C4"/>
    <w:rsid w:val="00904A16"/>
    <w:rsid w:val="00915F0D"/>
    <w:rsid w:val="0093207E"/>
    <w:rsid w:val="00933D6C"/>
    <w:rsid w:val="00957E13"/>
    <w:rsid w:val="009B7044"/>
    <w:rsid w:val="009F5421"/>
    <w:rsid w:val="00A02CC9"/>
    <w:rsid w:val="00A80A03"/>
    <w:rsid w:val="00A82CC9"/>
    <w:rsid w:val="00A854F2"/>
    <w:rsid w:val="00A90957"/>
    <w:rsid w:val="00AB241A"/>
    <w:rsid w:val="00AB3BAE"/>
    <w:rsid w:val="00AB6502"/>
    <w:rsid w:val="00AB7573"/>
    <w:rsid w:val="00B0397C"/>
    <w:rsid w:val="00B27FD4"/>
    <w:rsid w:val="00B57CA7"/>
    <w:rsid w:val="00B61CD5"/>
    <w:rsid w:val="00B80308"/>
    <w:rsid w:val="00BA6AD3"/>
    <w:rsid w:val="00BE0CF9"/>
    <w:rsid w:val="00C106FB"/>
    <w:rsid w:val="00C16C62"/>
    <w:rsid w:val="00CC5E9A"/>
    <w:rsid w:val="00CE143D"/>
    <w:rsid w:val="00D01C78"/>
    <w:rsid w:val="00D61678"/>
    <w:rsid w:val="00DD6A61"/>
    <w:rsid w:val="00E00726"/>
    <w:rsid w:val="00E23EE6"/>
    <w:rsid w:val="00E40A45"/>
    <w:rsid w:val="00E71A04"/>
    <w:rsid w:val="00EA67DC"/>
    <w:rsid w:val="00EE1B1B"/>
    <w:rsid w:val="00EE3789"/>
    <w:rsid w:val="00EE38E5"/>
    <w:rsid w:val="00F526E1"/>
    <w:rsid w:val="00F533CE"/>
    <w:rsid w:val="00F5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8C24"/>
  <w15:docId w15:val="{52DEF3F6-4287-4D9B-B4C7-77FBF19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0D3"/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88697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0D3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E40A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886979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2B5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A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A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A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5A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0E00-7456-4E58-AB62-24CE1720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Andres</cp:lastModifiedBy>
  <cp:revision>3</cp:revision>
  <cp:lastPrinted>2023-04-15T14:25:00Z</cp:lastPrinted>
  <dcterms:created xsi:type="dcterms:W3CDTF">2025-02-03T14:46:00Z</dcterms:created>
  <dcterms:modified xsi:type="dcterms:W3CDTF">2025-02-03T14:46:00Z</dcterms:modified>
</cp:coreProperties>
</file>