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FC9" w:rsidRDefault="00000000">
      <w:pPr>
        <w:jc w:val="center"/>
      </w:pPr>
      <w:r>
        <w:rPr>
          <w:b/>
          <w:sz w:val="36"/>
        </w:rPr>
        <w:t>PROGRAM – VI Konferencja Ortopedii i Chirurgii Weterynaryjnej</w:t>
      </w:r>
    </w:p>
    <w:p w:rsidR="00141FC9" w:rsidRDefault="00141FC9"/>
    <w:p w:rsidR="00141FC9" w:rsidRDefault="00000000">
      <w:r>
        <w:rPr>
          <w:b/>
          <w:sz w:val="28"/>
        </w:rPr>
        <w:t>SOBOTA – 18/04/2026</w:t>
      </w:r>
    </w:p>
    <w:p w:rsidR="00141FC9" w:rsidRDefault="00000000">
      <w:r>
        <w:rPr>
          <w:b/>
        </w:rPr>
        <w:t>ORTOPEDIA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07"/>
        <w:gridCol w:w="4899"/>
        <w:gridCol w:w="2556"/>
      </w:tblGrid>
      <w:tr w:rsidR="00141FC9">
        <w:trPr>
          <w:cantSplit/>
          <w:tblHeader/>
          <w:jc w:val="center"/>
        </w:trPr>
        <w:tc>
          <w:tcPr>
            <w:tcW w:w="1701" w:type="dxa"/>
            <w:shd w:val="clear" w:color="auto" w:fill="D9E1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:rsidR="00141FC9" w:rsidRDefault="00000000">
            <w:r>
              <w:rPr>
                <w:b/>
                <w:sz w:val="20"/>
              </w:rPr>
              <w:t>Godzina</w:t>
            </w:r>
          </w:p>
        </w:tc>
        <w:tc>
          <w:tcPr>
            <w:tcW w:w="6520" w:type="dxa"/>
            <w:shd w:val="clear" w:color="auto" w:fill="D9E1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:rsidR="00141FC9" w:rsidRDefault="00000000">
            <w:r>
              <w:rPr>
                <w:b/>
                <w:sz w:val="20"/>
              </w:rPr>
              <w:t>Temat</w:t>
            </w:r>
          </w:p>
        </w:tc>
        <w:tc>
          <w:tcPr>
            <w:tcW w:w="2551" w:type="dxa"/>
            <w:shd w:val="clear" w:color="auto" w:fill="D9E1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:rsidR="00141FC9" w:rsidRDefault="00000000">
            <w:r>
              <w:rPr>
                <w:b/>
                <w:sz w:val="20"/>
              </w:rPr>
              <w:t>Prelegent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09:00 - 09:30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Dysplazja stawu łokciowego u ras miniaturowych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Jan Hnizdo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09:30 - 10:00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Kliniczne zastosowanie osteotomii kości łokciowej PAUL-2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Kris Camps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10:00 - 10:30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Przerwa kawowa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141FC9"/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10:30 - 11:00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SHO - wprowadzenie do techniki, rezultaty i powikłania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Jan Hnizdo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11:00 - 11:30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Mój sposób leczenia dysplazji stawu łokciowego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Philipp Schmierer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11:30 - 12:00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Techniki leczenia zwichnięcia stawu biodrowo-krzyżowego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Lucas Beierer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12:00 - 12:30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Przerwa kawowa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141FC9"/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12:30 - 13:00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Złamania w obrębie stawu biodrowego, podejmowanie decyzji i procedury ratunkowe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Lucas Beierer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13:00 - 13:30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Nowe idee w zrozumieniu nieprawidłowości w mechanizmie mięśnia czworogłowego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Jan Hnizdo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13:30 - 14:00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Leczenie zwichania rzepki przy jednoczesnym uszkodzeniu więzadła krzyżowego w stawie kolanowym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Philipp Schmierer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14:00 - 15:30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Lunch i spotkania ze sponsorami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141FC9"/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15:30 - 16:00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„Pes Varus” i boczne zwichanie rzepki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Lucas Beierer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16:00 - 16:30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Przyśrodkowa niestabilność stawu ramiennego, diagnostyka i podejmowanie decyzji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Kris Camps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16:30 - 17:00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Artrografia TK stawu ramiennego joint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Kris Camps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17:00 - 17:30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Artrografia TK stawu kolanowego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Jan Hnizdo</w:t>
            </w:r>
          </w:p>
        </w:tc>
      </w:tr>
    </w:tbl>
    <w:p w:rsidR="00141FC9" w:rsidRDefault="00141FC9"/>
    <w:p w:rsidR="00141FC9" w:rsidRDefault="00000000">
      <w:r>
        <w:rPr>
          <w:b/>
        </w:rPr>
        <w:t>RADIOLOGIA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81"/>
        <w:gridCol w:w="4958"/>
        <w:gridCol w:w="2523"/>
      </w:tblGrid>
      <w:tr w:rsidR="00141FC9">
        <w:trPr>
          <w:cantSplit/>
          <w:tblHeader/>
          <w:jc w:val="center"/>
        </w:trPr>
        <w:tc>
          <w:tcPr>
            <w:tcW w:w="1701" w:type="dxa"/>
            <w:shd w:val="clear" w:color="auto" w:fill="D9E1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:rsidR="00141FC9" w:rsidRDefault="00000000">
            <w:r>
              <w:rPr>
                <w:b/>
                <w:sz w:val="20"/>
              </w:rPr>
              <w:t>Godzina</w:t>
            </w:r>
          </w:p>
        </w:tc>
        <w:tc>
          <w:tcPr>
            <w:tcW w:w="6520" w:type="dxa"/>
            <w:shd w:val="clear" w:color="auto" w:fill="D9E1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:rsidR="00141FC9" w:rsidRDefault="00000000">
            <w:r>
              <w:rPr>
                <w:b/>
                <w:sz w:val="20"/>
              </w:rPr>
              <w:t>Temat</w:t>
            </w:r>
          </w:p>
        </w:tc>
        <w:tc>
          <w:tcPr>
            <w:tcW w:w="2551" w:type="dxa"/>
            <w:shd w:val="clear" w:color="auto" w:fill="D9E1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:rsidR="00141FC9" w:rsidRDefault="00000000">
            <w:r>
              <w:rPr>
                <w:b/>
                <w:sz w:val="20"/>
              </w:rPr>
              <w:t>Prelegent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09:30 - 10:00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Techniki obrazowania stawów - zastosowania i ograniczenia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Mateusz Hebel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10:00 - 10:30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Przerwa kawowa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141FC9"/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10:30 - 11:00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Obrazowanie stawu kolanowego (stawu udowo-piszczelowego) - MRI / CT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Ewa Stańczyk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11:00 - 11:30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Obrazowanie stawu barkowego - MRI, CT, ultrasonografia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Mateusz Hebel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11:30 - 12:00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Choroby ortopedyczne w okresie wzrostu u psów i kotów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Ewa Stańczyk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12:00 - 12:30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Przerwa kawowa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141FC9"/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12:30 - 13:00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Ocena obrazowa układu stomatognatycznego: zęby, dziąsła i staw skroniowo-żuchwowy (TMJ)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Mateusz Hebel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lastRenderedPageBreak/>
              <w:t>13:00 - 13:30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Diagnostyka obrazowa ucha zewnętrznego i środkowego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Ewa Stańczyk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13:30 - 14:00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Neuropatie nerwu trójdzielnego (CN V) i ich imitacje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Mateusz Hebel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14:00 - 15:30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Lunch i spotkania ze sponsorami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141FC9"/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15:30 - 16:00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Zakażenia wewnątrzczaszkowe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Ewa Stańczyk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16:00 - 16:30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Przerwa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141FC9"/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16:30 - 17:00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Artrografia CT stawu barkowego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Kris Camps (duża sala)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17:00 - 17:30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Artrografia CT stawu kolanowego (stawu udowo-piszczelowego)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Jan Hnizdo (duża sala)</w:t>
            </w:r>
          </w:p>
        </w:tc>
      </w:tr>
    </w:tbl>
    <w:p w:rsidR="00141FC9" w:rsidRDefault="00141FC9"/>
    <w:p w:rsidR="00141FC9" w:rsidRDefault="00000000">
      <w:r>
        <w:rPr>
          <w:b/>
          <w:sz w:val="28"/>
        </w:rPr>
        <w:t>NIEDZIELA – 19/04/2026</w:t>
      </w:r>
    </w:p>
    <w:p w:rsidR="00141FC9" w:rsidRDefault="00000000">
      <w:r>
        <w:rPr>
          <w:b/>
        </w:rPr>
        <w:t>ORTOPEDIA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17"/>
        <w:gridCol w:w="4863"/>
        <w:gridCol w:w="2582"/>
      </w:tblGrid>
      <w:tr w:rsidR="00141FC9">
        <w:trPr>
          <w:cantSplit/>
          <w:tblHeader/>
          <w:jc w:val="center"/>
        </w:trPr>
        <w:tc>
          <w:tcPr>
            <w:tcW w:w="1701" w:type="dxa"/>
            <w:shd w:val="clear" w:color="auto" w:fill="D9E1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:rsidR="00141FC9" w:rsidRDefault="00000000">
            <w:r>
              <w:rPr>
                <w:b/>
                <w:sz w:val="20"/>
              </w:rPr>
              <w:t>Godzina</w:t>
            </w:r>
          </w:p>
        </w:tc>
        <w:tc>
          <w:tcPr>
            <w:tcW w:w="6520" w:type="dxa"/>
            <w:shd w:val="clear" w:color="auto" w:fill="D9E1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:rsidR="00141FC9" w:rsidRDefault="00000000">
            <w:r>
              <w:rPr>
                <w:b/>
                <w:sz w:val="20"/>
              </w:rPr>
              <w:t>Temat</w:t>
            </w:r>
          </w:p>
        </w:tc>
        <w:tc>
          <w:tcPr>
            <w:tcW w:w="2551" w:type="dxa"/>
            <w:shd w:val="clear" w:color="auto" w:fill="D9E1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:rsidR="00141FC9" w:rsidRDefault="00000000">
            <w:r>
              <w:rPr>
                <w:b/>
                <w:sz w:val="20"/>
              </w:rPr>
              <w:t>Prelegent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09:00 - 09:30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Doświadczenie po wykonaniu 500 protez stawu biodrowego z zastosowaniem systemu biometrix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Lucas Beierer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09:30 - 10:00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„Otwórz, ale nie dotykaj”, wskazówki i triki przy złamaniach kości udowej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Lucas Beierer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10:00 - 10:30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Przerwa kawowa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141FC9"/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10:30 - 11:00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Trudne złamania panewki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Lucas Beierer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11:00 - 11:30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Złamania kości skokowej u psów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Lucas Beierer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11:30 - 12:00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Złamania w obrębie stawu łokciowego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Mark Dickomeit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12:00 - 12:30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Przerwa kawowa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141FC9"/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12:30 - 13:00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Uszkodzenie WKP u ras olbrzymich AMA based CCWO vs TPLO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Jan Hnizdo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13:00 - 13:30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Deformacje kości piszczelowej niezwiązane ze zwichaniem rzepki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Jan Hnizdo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13:30 - 14:00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Nowe strategie w gojeniu kości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Jakub Kaczmarek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14:00 - 15:30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Lunch i spotkania ze sponsorami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141FC9"/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15:30 - 16:00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Czy warto walczyć o każdy staw? Artrodeza stawu kolanowego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Łukasz Prost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16:30 - 17:00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Porażki w ortopedii, jak naprawić coś, co nie powinno się wydarzyć?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Mark Dickomeit</w:t>
            </w:r>
          </w:p>
        </w:tc>
      </w:tr>
    </w:tbl>
    <w:p w:rsidR="00141FC9" w:rsidRDefault="00141FC9"/>
    <w:p w:rsidR="00141FC9" w:rsidRDefault="00000000">
      <w:r>
        <w:rPr>
          <w:b/>
        </w:rPr>
        <w:t>CHIRURGIA MIĘKKA I NEUROLOGIA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4884"/>
        <w:gridCol w:w="2563"/>
      </w:tblGrid>
      <w:tr w:rsidR="00141FC9">
        <w:trPr>
          <w:cantSplit/>
          <w:tblHeader/>
          <w:jc w:val="center"/>
        </w:trPr>
        <w:tc>
          <w:tcPr>
            <w:tcW w:w="1701" w:type="dxa"/>
            <w:shd w:val="clear" w:color="auto" w:fill="D9E1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:rsidR="00141FC9" w:rsidRDefault="00000000">
            <w:r>
              <w:rPr>
                <w:b/>
                <w:sz w:val="20"/>
              </w:rPr>
              <w:t>Godzina</w:t>
            </w:r>
          </w:p>
        </w:tc>
        <w:tc>
          <w:tcPr>
            <w:tcW w:w="6520" w:type="dxa"/>
            <w:shd w:val="clear" w:color="auto" w:fill="D9E1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:rsidR="00141FC9" w:rsidRDefault="00000000">
            <w:r>
              <w:rPr>
                <w:b/>
                <w:sz w:val="20"/>
              </w:rPr>
              <w:t>Temat</w:t>
            </w:r>
          </w:p>
        </w:tc>
        <w:tc>
          <w:tcPr>
            <w:tcW w:w="2551" w:type="dxa"/>
            <w:shd w:val="clear" w:color="auto" w:fill="D9E1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:rsidR="00141FC9" w:rsidRDefault="00000000">
            <w:r>
              <w:rPr>
                <w:b/>
                <w:sz w:val="20"/>
              </w:rPr>
              <w:t>Prelegent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09:00 - 09:30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Boczne poszerzenie chrząstek nalewkowatych: czy możesz to wyczuć?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Anna Cronin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lastRenderedPageBreak/>
              <w:t>09:30 - 10:00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TECA-LBO - wskazówki: krew, frezy i bębenek - o rany!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Anna Cronin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10:00 - 10:30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Przerwa kawowa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141FC9"/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10:30 - 11:00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Malformacja typu Chiari - odblokowana: nowoczesne spojrzenie, wyzwania kliniczne i możliwości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Kristina Dickomeit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11:00 - 11:30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Chirurgia raka tarczycy: upraszczając „kastrację szyi”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Anna Cronin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11:30 - 12:00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Nie tylko dyski: opanowanie chorób odcinka szyjnego kręgosłupa i przypadków, które nie są IVDD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Kristina Dickomeit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12:00 - 12:30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Przerwa kawowa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141FC9"/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12:30 - 13:00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Odbudowa mrugania - rekonstrukcja powieki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Anna Cronin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13:30 - 14:00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Choroby mózgu to nie koniec: nowoczesne rozwiązania w leczeniu centralnych zmian neurologicznych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Kristina Dickomeit</w:t>
            </w:r>
          </w:p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14:00 - 15:30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Lunch i spotkania ze sponsorami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141FC9"/>
        </w:tc>
      </w:tr>
      <w:tr w:rsidR="00141FC9">
        <w:trPr>
          <w:cantSplit/>
          <w:jc w:val="center"/>
        </w:trPr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15:30 - 16:00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Rostralna maksylektomia: gdy pacjent zaczyna wyglądać jak filmowy złoczyńca</w:t>
            </w:r>
          </w:p>
        </w:tc>
        <w:tc>
          <w:tcPr>
            <w:tcW w:w="332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:rsidR="00141FC9" w:rsidRDefault="00000000">
            <w:r>
              <w:rPr>
                <w:sz w:val="20"/>
              </w:rPr>
              <w:t>Anna Cronin</w:t>
            </w:r>
          </w:p>
        </w:tc>
      </w:tr>
    </w:tbl>
    <w:p w:rsidR="00141FC9" w:rsidRDefault="00141FC9"/>
    <w:sectPr w:rsidR="00141FC9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6351977">
    <w:abstractNumId w:val="8"/>
  </w:num>
  <w:num w:numId="2" w16cid:durableId="1129472773">
    <w:abstractNumId w:val="6"/>
  </w:num>
  <w:num w:numId="3" w16cid:durableId="519701707">
    <w:abstractNumId w:val="5"/>
  </w:num>
  <w:num w:numId="4" w16cid:durableId="171188965">
    <w:abstractNumId w:val="4"/>
  </w:num>
  <w:num w:numId="5" w16cid:durableId="147987010">
    <w:abstractNumId w:val="7"/>
  </w:num>
  <w:num w:numId="6" w16cid:durableId="12269766">
    <w:abstractNumId w:val="3"/>
  </w:num>
  <w:num w:numId="7" w16cid:durableId="2025083755">
    <w:abstractNumId w:val="2"/>
  </w:num>
  <w:num w:numId="8" w16cid:durableId="1677608707">
    <w:abstractNumId w:val="1"/>
  </w:num>
  <w:num w:numId="9" w16cid:durableId="206664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FC9"/>
    <w:rsid w:val="0015074B"/>
    <w:rsid w:val="0029639D"/>
    <w:rsid w:val="00326F90"/>
    <w:rsid w:val="00687771"/>
    <w:rsid w:val="0077618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5BB713E-0B8E-1944-9E13-04E4176F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2026-02-04T20:28:00Z</dcterms:created>
  <dcterms:modified xsi:type="dcterms:W3CDTF">2026-02-04T20:28:00Z</dcterms:modified>
  <cp:category/>
</cp:coreProperties>
</file>