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E02CD" w14:textId="1C72504B" w:rsidR="00EE7A60" w:rsidRDefault="00685330" w:rsidP="0036037F">
      <w:pPr>
        <w:pStyle w:val="Standard"/>
        <w:jc w:val="center"/>
        <w:rPr>
          <w:b/>
          <w:bCs/>
          <w:sz w:val="44"/>
          <w:szCs w:val="44"/>
        </w:rPr>
      </w:pPr>
      <w:r w:rsidRPr="00EE7A60">
        <w:rPr>
          <w:b/>
          <w:bCs/>
          <w:sz w:val="44"/>
          <w:szCs w:val="44"/>
        </w:rPr>
        <w:t xml:space="preserve">Program </w:t>
      </w:r>
      <w:r w:rsidR="0036037F">
        <w:rPr>
          <w:b/>
          <w:bCs/>
          <w:sz w:val="44"/>
          <w:szCs w:val="44"/>
        </w:rPr>
        <w:t>Szczegółowy</w:t>
      </w:r>
      <w:r w:rsidRPr="00EE7A60">
        <w:rPr>
          <w:b/>
          <w:bCs/>
          <w:sz w:val="44"/>
          <w:szCs w:val="44"/>
        </w:rPr>
        <w:t xml:space="preserve"> P</w:t>
      </w:r>
      <w:r w:rsidR="004C326B" w:rsidRPr="00EE7A60">
        <w:rPr>
          <w:b/>
          <w:bCs/>
          <w:sz w:val="44"/>
          <w:szCs w:val="44"/>
        </w:rPr>
        <w:t xml:space="preserve">oznańskich Dni </w:t>
      </w:r>
      <w:r w:rsidR="00EE7A60" w:rsidRPr="00EE7A60">
        <w:rPr>
          <w:b/>
          <w:bCs/>
          <w:sz w:val="44"/>
          <w:szCs w:val="44"/>
        </w:rPr>
        <w:t>Neuroradiologii</w:t>
      </w:r>
      <w:r w:rsidR="00EE7A60">
        <w:rPr>
          <w:b/>
          <w:bCs/>
          <w:sz w:val="44"/>
          <w:szCs w:val="44"/>
        </w:rPr>
        <w:t xml:space="preserve"> Zabiegowej,</w:t>
      </w:r>
      <w:r w:rsidR="00EE7A60" w:rsidRPr="00EE7A60">
        <w:rPr>
          <w:b/>
          <w:bCs/>
          <w:sz w:val="44"/>
          <w:szCs w:val="44"/>
        </w:rPr>
        <w:t xml:space="preserve"> </w:t>
      </w:r>
      <w:r w:rsidR="004C326B" w:rsidRPr="00EE7A60">
        <w:rPr>
          <w:b/>
          <w:bCs/>
          <w:sz w:val="44"/>
          <w:szCs w:val="44"/>
        </w:rPr>
        <w:t xml:space="preserve">Neurochirurgii </w:t>
      </w:r>
      <w:r w:rsidR="00EE7A60">
        <w:rPr>
          <w:b/>
          <w:bCs/>
          <w:sz w:val="44"/>
          <w:szCs w:val="44"/>
        </w:rPr>
        <w:t xml:space="preserve">i </w:t>
      </w:r>
      <w:r w:rsidR="004C326B" w:rsidRPr="00EE7A60">
        <w:rPr>
          <w:b/>
          <w:bCs/>
          <w:sz w:val="44"/>
          <w:szCs w:val="44"/>
        </w:rPr>
        <w:t>Neurologii</w:t>
      </w:r>
    </w:p>
    <w:p w14:paraId="485BDE7A" w14:textId="28463719" w:rsidR="00EE7A60" w:rsidRDefault="00685330" w:rsidP="00422816">
      <w:pPr>
        <w:pStyle w:val="Standard"/>
        <w:jc w:val="center"/>
        <w:rPr>
          <w:b/>
          <w:bCs/>
          <w:sz w:val="44"/>
          <w:szCs w:val="44"/>
        </w:rPr>
      </w:pPr>
      <w:r w:rsidRPr="00EE7A60">
        <w:rPr>
          <w:b/>
          <w:bCs/>
          <w:sz w:val="44"/>
          <w:szCs w:val="44"/>
        </w:rPr>
        <w:t>Opalenica 202</w:t>
      </w:r>
      <w:r w:rsidR="00422816">
        <w:rPr>
          <w:b/>
          <w:bCs/>
          <w:sz w:val="44"/>
          <w:szCs w:val="44"/>
        </w:rPr>
        <w:t>4</w:t>
      </w:r>
    </w:p>
    <w:p w14:paraId="28BC80AB" w14:textId="77777777" w:rsidR="0064734A" w:rsidRPr="00422816" w:rsidRDefault="0064734A" w:rsidP="00422816">
      <w:pPr>
        <w:pStyle w:val="Standard"/>
        <w:jc w:val="center"/>
        <w:rPr>
          <w:b/>
          <w:bCs/>
          <w:sz w:val="44"/>
          <w:szCs w:val="44"/>
        </w:rPr>
      </w:pPr>
    </w:p>
    <w:p w14:paraId="031B25F0" w14:textId="3AA72F97" w:rsidR="00D52663" w:rsidRPr="0064734A" w:rsidRDefault="007A5F87" w:rsidP="00EE7A60">
      <w:pPr>
        <w:jc w:val="center"/>
        <w:rPr>
          <w:b/>
          <w:bCs/>
          <w:color w:val="538135" w:themeColor="accent6" w:themeShade="BF"/>
          <w:sz w:val="32"/>
          <w:szCs w:val="32"/>
        </w:rPr>
      </w:pPr>
      <w:r w:rsidRPr="0064734A">
        <w:rPr>
          <w:b/>
          <w:bCs/>
          <w:color w:val="538135" w:themeColor="accent6" w:themeShade="BF"/>
          <w:sz w:val="32"/>
          <w:szCs w:val="32"/>
        </w:rPr>
        <w:t xml:space="preserve">Piątek, </w:t>
      </w:r>
      <w:r w:rsidR="00380099" w:rsidRPr="0064734A">
        <w:rPr>
          <w:b/>
          <w:bCs/>
          <w:color w:val="538135" w:themeColor="accent6" w:themeShade="BF"/>
          <w:sz w:val="32"/>
          <w:szCs w:val="32"/>
        </w:rPr>
        <w:t>1</w:t>
      </w:r>
      <w:r w:rsidR="00422816" w:rsidRPr="0064734A">
        <w:rPr>
          <w:b/>
          <w:bCs/>
          <w:color w:val="538135" w:themeColor="accent6" w:themeShade="BF"/>
          <w:sz w:val="32"/>
          <w:szCs w:val="32"/>
        </w:rPr>
        <w:t>8</w:t>
      </w:r>
      <w:r w:rsidRPr="0064734A">
        <w:rPr>
          <w:b/>
          <w:bCs/>
          <w:color w:val="538135" w:themeColor="accent6" w:themeShade="BF"/>
          <w:sz w:val="32"/>
          <w:szCs w:val="32"/>
        </w:rPr>
        <w:t>.10.202</w:t>
      </w:r>
      <w:r w:rsidR="00422816" w:rsidRPr="0064734A">
        <w:rPr>
          <w:b/>
          <w:bCs/>
          <w:color w:val="538135" w:themeColor="accent6" w:themeShade="BF"/>
          <w:sz w:val="32"/>
          <w:szCs w:val="32"/>
        </w:rPr>
        <w:t>4</w:t>
      </w:r>
    </w:p>
    <w:p w14:paraId="438B288D" w14:textId="77777777" w:rsidR="007A5F87" w:rsidRDefault="007A5F87"/>
    <w:p w14:paraId="4C9F8430" w14:textId="2153FB1A" w:rsidR="007A5F87" w:rsidRDefault="00F85B2A" w:rsidP="00EE7A60">
      <w:pPr>
        <w:jc w:val="center"/>
        <w:rPr>
          <w:rFonts w:cs="Calibri"/>
          <w:b/>
          <w:sz w:val="24"/>
          <w:szCs w:val="24"/>
        </w:rPr>
      </w:pPr>
      <w:r w:rsidRPr="00F85B2A">
        <w:rPr>
          <w:rFonts w:cs="Calibri"/>
          <w:b/>
          <w:sz w:val="24"/>
          <w:szCs w:val="24"/>
        </w:rPr>
        <w:t>1</w:t>
      </w:r>
      <w:r w:rsidR="0036037F">
        <w:rPr>
          <w:rFonts w:cs="Calibri"/>
          <w:b/>
          <w:sz w:val="24"/>
          <w:szCs w:val="24"/>
        </w:rPr>
        <w:t>4</w:t>
      </w:r>
      <w:r w:rsidRPr="00F85B2A">
        <w:rPr>
          <w:rFonts w:cs="Calibri"/>
          <w:b/>
          <w:sz w:val="24"/>
          <w:szCs w:val="24"/>
        </w:rPr>
        <w:t>.</w:t>
      </w:r>
      <w:r w:rsidR="0036037F">
        <w:rPr>
          <w:rFonts w:cs="Calibri"/>
          <w:b/>
          <w:sz w:val="24"/>
          <w:szCs w:val="24"/>
        </w:rPr>
        <w:t>5</w:t>
      </w:r>
      <w:r w:rsidRPr="00F85B2A">
        <w:rPr>
          <w:rFonts w:cs="Calibri"/>
          <w:b/>
          <w:sz w:val="24"/>
          <w:szCs w:val="24"/>
        </w:rPr>
        <w:t>0 – 1</w:t>
      </w:r>
      <w:r w:rsidR="0036037F">
        <w:rPr>
          <w:rFonts w:cs="Calibri"/>
          <w:b/>
          <w:sz w:val="24"/>
          <w:szCs w:val="24"/>
        </w:rPr>
        <w:t>5</w:t>
      </w:r>
      <w:r w:rsidRPr="00F85B2A">
        <w:rPr>
          <w:rFonts w:cs="Calibri"/>
          <w:b/>
          <w:sz w:val="24"/>
          <w:szCs w:val="24"/>
        </w:rPr>
        <w:t>.</w:t>
      </w:r>
      <w:r w:rsidR="0036037F">
        <w:rPr>
          <w:rFonts w:cs="Calibri"/>
          <w:b/>
          <w:sz w:val="24"/>
          <w:szCs w:val="24"/>
        </w:rPr>
        <w:t>0</w:t>
      </w:r>
      <w:r w:rsidRPr="00F85B2A">
        <w:rPr>
          <w:rFonts w:cs="Calibri"/>
          <w:b/>
          <w:sz w:val="24"/>
          <w:szCs w:val="24"/>
        </w:rPr>
        <w:t>0</w:t>
      </w:r>
      <w:r w:rsidR="007A5F87" w:rsidRPr="00F85B2A">
        <w:rPr>
          <w:rFonts w:cs="Calibri"/>
          <w:b/>
          <w:sz w:val="24"/>
          <w:szCs w:val="24"/>
        </w:rPr>
        <w:t xml:space="preserve">  Otwarcie konferencji</w:t>
      </w:r>
    </w:p>
    <w:p w14:paraId="2DD4D08A" w14:textId="6073E4EC" w:rsidR="0064734A" w:rsidRPr="007C24F9" w:rsidRDefault="0064734A" w:rsidP="00EE7A60">
      <w:pPr>
        <w:jc w:val="center"/>
        <w:rPr>
          <w:rFonts w:cs="Calibri"/>
          <w:b/>
          <w:sz w:val="24"/>
          <w:szCs w:val="24"/>
        </w:rPr>
      </w:pPr>
      <w:r w:rsidRPr="007C24F9">
        <w:rPr>
          <w:rFonts w:cs="Calibri"/>
          <w:b/>
          <w:sz w:val="24"/>
          <w:szCs w:val="24"/>
        </w:rPr>
        <w:t xml:space="preserve">R. </w:t>
      </w:r>
      <w:proofErr w:type="spellStart"/>
      <w:r w:rsidRPr="007C24F9">
        <w:rPr>
          <w:rFonts w:cs="Calibri"/>
          <w:b/>
          <w:sz w:val="24"/>
          <w:szCs w:val="24"/>
        </w:rPr>
        <w:t>Juszkat</w:t>
      </w:r>
      <w:proofErr w:type="spellEnd"/>
      <w:r w:rsidRPr="007C24F9">
        <w:rPr>
          <w:rFonts w:cs="Calibri"/>
          <w:b/>
          <w:sz w:val="24"/>
          <w:szCs w:val="24"/>
        </w:rPr>
        <w:t>, S. Michalak, J. Moskal, W. Liebert</w:t>
      </w:r>
    </w:p>
    <w:p w14:paraId="4F7D9F45" w14:textId="77777777" w:rsidR="0064734A" w:rsidRPr="007C24F9" w:rsidRDefault="0064734A" w:rsidP="00EE7A60">
      <w:pPr>
        <w:jc w:val="center"/>
        <w:rPr>
          <w:rFonts w:cs="Calibri"/>
          <w:b/>
          <w:sz w:val="24"/>
          <w:szCs w:val="24"/>
        </w:rPr>
      </w:pPr>
    </w:p>
    <w:p w14:paraId="1E9F038D" w14:textId="59222100" w:rsidR="007A5F87" w:rsidRPr="007C24F9" w:rsidRDefault="007A5F87">
      <w:pPr>
        <w:rPr>
          <w:sz w:val="24"/>
          <w:szCs w:val="24"/>
        </w:rPr>
      </w:pPr>
    </w:p>
    <w:p w14:paraId="0D58F317" w14:textId="77777777" w:rsidR="0064734A" w:rsidRPr="007C24F9" w:rsidRDefault="0064734A">
      <w:pPr>
        <w:rPr>
          <w:sz w:val="24"/>
          <w:szCs w:val="24"/>
        </w:rPr>
      </w:pPr>
    </w:p>
    <w:p w14:paraId="40C8ABC7" w14:textId="28727706" w:rsidR="00EE7A60" w:rsidRDefault="007A5F87" w:rsidP="0064734A">
      <w:pPr>
        <w:jc w:val="center"/>
        <w:rPr>
          <w:b/>
          <w:bCs/>
          <w:sz w:val="24"/>
          <w:szCs w:val="24"/>
          <w:u w:val="single"/>
        </w:rPr>
      </w:pPr>
      <w:r w:rsidRPr="00EE7A60">
        <w:rPr>
          <w:b/>
          <w:bCs/>
          <w:sz w:val="24"/>
          <w:szCs w:val="24"/>
          <w:u w:val="single"/>
        </w:rPr>
        <w:t>Sesja neuroradiolog</w:t>
      </w:r>
      <w:r w:rsidR="00EE7A60">
        <w:rPr>
          <w:b/>
          <w:bCs/>
          <w:sz w:val="24"/>
          <w:szCs w:val="24"/>
          <w:u w:val="single"/>
        </w:rPr>
        <w:t xml:space="preserve">ii zabiegowej </w:t>
      </w:r>
      <w:r w:rsidR="00422816">
        <w:rPr>
          <w:b/>
          <w:bCs/>
          <w:sz w:val="24"/>
          <w:szCs w:val="24"/>
          <w:u w:val="single"/>
        </w:rPr>
        <w:t xml:space="preserve">cz. 1 </w:t>
      </w:r>
      <w:r w:rsidR="00EE7A60">
        <w:rPr>
          <w:b/>
          <w:bCs/>
          <w:sz w:val="24"/>
          <w:szCs w:val="24"/>
          <w:u w:val="single"/>
        </w:rPr>
        <w:t xml:space="preserve">(tętniaki mózgu, </w:t>
      </w:r>
      <w:proofErr w:type="spellStart"/>
      <w:r w:rsidR="00EE7A60">
        <w:rPr>
          <w:b/>
          <w:bCs/>
          <w:sz w:val="24"/>
          <w:szCs w:val="24"/>
          <w:u w:val="single"/>
        </w:rPr>
        <w:t>avm</w:t>
      </w:r>
      <w:proofErr w:type="spellEnd"/>
      <w:r w:rsidR="00EE7A60">
        <w:rPr>
          <w:b/>
          <w:bCs/>
          <w:sz w:val="24"/>
          <w:szCs w:val="24"/>
          <w:u w:val="single"/>
        </w:rPr>
        <w:t>, wady naczyniowe inne)</w:t>
      </w:r>
    </w:p>
    <w:p w14:paraId="5557F118" w14:textId="43CBB5CD" w:rsidR="00D52663" w:rsidRPr="00EE7A60" w:rsidRDefault="00685330" w:rsidP="0064734A">
      <w:pPr>
        <w:jc w:val="center"/>
        <w:rPr>
          <w:b/>
          <w:bCs/>
          <w:sz w:val="24"/>
          <w:szCs w:val="24"/>
          <w:u w:val="single"/>
        </w:rPr>
      </w:pPr>
      <w:r w:rsidRPr="00EE7A60">
        <w:rPr>
          <w:b/>
          <w:bCs/>
          <w:sz w:val="24"/>
          <w:szCs w:val="24"/>
          <w:u w:val="single"/>
        </w:rPr>
        <w:t>1</w:t>
      </w:r>
      <w:r w:rsidR="00422816">
        <w:rPr>
          <w:b/>
          <w:bCs/>
          <w:sz w:val="24"/>
          <w:szCs w:val="24"/>
          <w:u w:val="single"/>
        </w:rPr>
        <w:t>5</w:t>
      </w:r>
      <w:r w:rsidRPr="00EE7A60">
        <w:rPr>
          <w:b/>
          <w:bCs/>
          <w:sz w:val="24"/>
          <w:szCs w:val="24"/>
          <w:u w:val="single"/>
        </w:rPr>
        <w:t>.00-1</w:t>
      </w:r>
      <w:r w:rsidR="00422816">
        <w:rPr>
          <w:b/>
          <w:bCs/>
          <w:sz w:val="24"/>
          <w:szCs w:val="24"/>
          <w:u w:val="single"/>
        </w:rPr>
        <w:t>6</w:t>
      </w:r>
      <w:r w:rsidRPr="00EE7A60">
        <w:rPr>
          <w:b/>
          <w:bCs/>
          <w:sz w:val="24"/>
          <w:szCs w:val="24"/>
          <w:u w:val="single"/>
        </w:rPr>
        <w:t>.</w:t>
      </w:r>
      <w:r w:rsidR="0036037F">
        <w:rPr>
          <w:b/>
          <w:bCs/>
          <w:sz w:val="24"/>
          <w:szCs w:val="24"/>
          <w:u w:val="single"/>
        </w:rPr>
        <w:t>15</w:t>
      </w:r>
    </w:p>
    <w:p w14:paraId="29C8FA64" w14:textId="20091CEE" w:rsidR="00685330" w:rsidRDefault="00EE7A60" w:rsidP="0064734A">
      <w:pPr>
        <w:jc w:val="center"/>
        <w:rPr>
          <w:bCs/>
          <w:sz w:val="24"/>
          <w:szCs w:val="24"/>
        </w:rPr>
      </w:pPr>
      <w:r w:rsidRPr="00EE7A60">
        <w:rPr>
          <w:bCs/>
          <w:sz w:val="24"/>
          <w:szCs w:val="24"/>
        </w:rPr>
        <w:t>Przewodniczący Sesji</w:t>
      </w:r>
      <w:r w:rsidR="0064734A">
        <w:rPr>
          <w:bCs/>
          <w:sz w:val="24"/>
          <w:szCs w:val="24"/>
        </w:rPr>
        <w:t xml:space="preserve">: </w:t>
      </w:r>
      <w:r w:rsidRPr="00EE7A60">
        <w:rPr>
          <w:bCs/>
          <w:sz w:val="24"/>
          <w:szCs w:val="24"/>
        </w:rPr>
        <w:t xml:space="preserve">Prof. Robert </w:t>
      </w:r>
      <w:proofErr w:type="spellStart"/>
      <w:r w:rsidRPr="00EE7A60">
        <w:rPr>
          <w:bCs/>
          <w:sz w:val="24"/>
          <w:szCs w:val="24"/>
        </w:rPr>
        <w:t>Juszkat</w:t>
      </w:r>
      <w:proofErr w:type="spellEnd"/>
    </w:p>
    <w:p w14:paraId="26E2C5A0" w14:textId="77777777" w:rsidR="0036037F" w:rsidRPr="0064734A" w:rsidRDefault="0036037F">
      <w:pPr>
        <w:rPr>
          <w:bCs/>
        </w:rPr>
      </w:pPr>
    </w:p>
    <w:p w14:paraId="56BF9373" w14:textId="5351FB7D" w:rsidR="0036037F" w:rsidRPr="0064734A" w:rsidRDefault="0036037F" w:rsidP="0036037F">
      <w:pPr>
        <w:pStyle w:val="Akapitzlist"/>
        <w:numPr>
          <w:ilvl w:val="0"/>
          <w:numId w:val="6"/>
        </w:numPr>
        <w:rPr>
          <w:bCs/>
        </w:rPr>
      </w:pPr>
      <w:r w:rsidRPr="0064734A">
        <w:rPr>
          <w:bCs/>
        </w:rPr>
        <w:t xml:space="preserve">Zastosowanie </w:t>
      </w:r>
      <w:proofErr w:type="spellStart"/>
      <w:r w:rsidRPr="0064734A">
        <w:rPr>
          <w:bCs/>
        </w:rPr>
        <w:t>stentu</w:t>
      </w:r>
      <w:proofErr w:type="spellEnd"/>
      <w:r w:rsidRPr="0064734A">
        <w:rPr>
          <w:bCs/>
        </w:rPr>
        <w:t xml:space="preserve"> czasowego </w:t>
      </w:r>
      <w:proofErr w:type="spellStart"/>
      <w:r w:rsidRPr="0064734A">
        <w:rPr>
          <w:bCs/>
        </w:rPr>
        <w:t>Comaneci</w:t>
      </w:r>
      <w:proofErr w:type="spellEnd"/>
      <w:r w:rsidRPr="0064734A">
        <w:rPr>
          <w:bCs/>
        </w:rPr>
        <w:t xml:space="preserve"> w codziennej praktyce – </w:t>
      </w:r>
      <w:proofErr w:type="spellStart"/>
      <w:r w:rsidRPr="0064734A">
        <w:rPr>
          <w:b/>
          <w:bCs/>
        </w:rPr>
        <w:t>Onikijuk</w:t>
      </w:r>
      <w:proofErr w:type="spellEnd"/>
      <w:r w:rsidRPr="0064734A">
        <w:rPr>
          <w:b/>
          <w:bCs/>
        </w:rPr>
        <w:t xml:space="preserve">, K. Kordecki, M. Ząbek; </w:t>
      </w:r>
      <w:r w:rsidRPr="0064734A">
        <w:t>Klinika Neurochirurgii i Urazów Układu Nerwowego, Mazowiecki Szpital Bródnowski w Warszawie</w:t>
      </w:r>
    </w:p>
    <w:p w14:paraId="1B90B0DF" w14:textId="77777777" w:rsidR="0036037F" w:rsidRPr="0064734A" w:rsidRDefault="0036037F" w:rsidP="0036037F">
      <w:pPr>
        <w:pStyle w:val="Akapitzlist"/>
        <w:numPr>
          <w:ilvl w:val="0"/>
          <w:numId w:val="6"/>
        </w:numPr>
        <w:rPr>
          <w:bCs/>
        </w:rPr>
      </w:pPr>
      <w:proofErr w:type="spellStart"/>
      <w:r w:rsidRPr="0064734A">
        <w:t>Wewnątrzworkowe</w:t>
      </w:r>
      <w:proofErr w:type="spellEnd"/>
      <w:r w:rsidRPr="0064734A">
        <w:t xml:space="preserve"> implanty do leczenia tętniaków mózgu – doświadczenia własne - </w:t>
      </w:r>
      <w:r w:rsidRPr="0064734A">
        <w:rPr>
          <w:b/>
          <w:bCs/>
        </w:rPr>
        <w:t xml:space="preserve">M. Miś, M. Miś; </w:t>
      </w:r>
      <w:r w:rsidRPr="0064734A">
        <w:t>Specjalistyczny Szpital im. Dra Alfreda Sokołowskiego w Wałbrzychu, Uniwersytecki Szpital Kliniczny we Wrocławiu</w:t>
      </w:r>
    </w:p>
    <w:p w14:paraId="4CA4DF08" w14:textId="6BC40D6F" w:rsidR="0036037F" w:rsidRPr="0064734A" w:rsidRDefault="0036037F" w:rsidP="0036037F">
      <w:pPr>
        <w:pStyle w:val="Akapitzlist"/>
        <w:numPr>
          <w:ilvl w:val="0"/>
          <w:numId w:val="6"/>
        </w:numPr>
        <w:rPr>
          <w:bCs/>
        </w:rPr>
      </w:pPr>
      <w:r w:rsidRPr="0064734A">
        <w:rPr>
          <w:bCs/>
        </w:rPr>
        <w:t xml:space="preserve">Embolizacja tętniaków mózgu: Jak uratować życie i przy okazji nie zgubić spirali w głowie! </w:t>
      </w:r>
      <w:r w:rsidRPr="0064734A">
        <w:rPr>
          <w:b/>
          <w:bCs/>
        </w:rPr>
        <w:t xml:space="preserve">W. </w:t>
      </w:r>
      <w:proofErr w:type="spellStart"/>
      <w:r w:rsidRPr="0064734A">
        <w:rPr>
          <w:b/>
          <w:bCs/>
        </w:rPr>
        <w:t>Tomalski</w:t>
      </w:r>
      <w:proofErr w:type="spellEnd"/>
      <w:r w:rsidRPr="0064734A">
        <w:rPr>
          <w:b/>
          <w:bCs/>
        </w:rPr>
        <w:t xml:space="preserve">, J. Waloszek, G. Majewski; </w:t>
      </w:r>
      <w:r w:rsidRPr="0064734A">
        <w:t xml:space="preserve">WSS5 Sosnowiec, </w:t>
      </w:r>
    </w:p>
    <w:p w14:paraId="3E39A4B3" w14:textId="3956C2E5" w:rsidR="0036037F" w:rsidRPr="0064734A" w:rsidRDefault="0036037F" w:rsidP="0036037F">
      <w:pPr>
        <w:pStyle w:val="Akapitzlist"/>
        <w:numPr>
          <w:ilvl w:val="0"/>
          <w:numId w:val="6"/>
        </w:numPr>
        <w:rPr>
          <w:bCs/>
        </w:rPr>
      </w:pPr>
      <w:r w:rsidRPr="0064734A">
        <w:rPr>
          <w:bCs/>
        </w:rPr>
        <w:t xml:space="preserve">Trudne i ciekawe przypadki FD p64. </w:t>
      </w:r>
      <w:proofErr w:type="spellStart"/>
      <w:r w:rsidRPr="0064734A">
        <w:rPr>
          <w:b/>
        </w:rPr>
        <w:t>P.Pedowski</w:t>
      </w:r>
      <w:proofErr w:type="spellEnd"/>
      <w:r w:rsidRPr="0064734A">
        <w:rPr>
          <w:b/>
        </w:rPr>
        <w:t xml:space="preserve">; </w:t>
      </w:r>
      <w:proofErr w:type="spellStart"/>
      <w:r w:rsidRPr="0064734A">
        <w:rPr>
          <w:bCs/>
        </w:rPr>
        <w:t>Univerzitina</w:t>
      </w:r>
      <w:proofErr w:type="spellEnd"/>
      <w:r w:rsidRPr="0064734A">
        <w:rPr>
          <w:bCs/>
        </w:rPr>
        <w:t xml:space="preserve"> </w:t>
      </w:r>
      <w:proofErr w:type="spellStart"/>
      <w:r w:rsidRPr="0064734A">
        <w:rPr>
          <w:bCs/>
        </w:rPr>
        <w:t>nemocnica</w:t>
      </w:r>
      <w:proofErr w:type="spellEnd"/>
      <w:r w:rsidRPr="0064734A">
        <w:rPr>
          <w:bCs/>
        </w:rPr>
        <w:t xml:space="preserve"> L. Pasteura Kosice, </w:t>
      </w:r>
      <w:proofErr w:type="spellStart"/>
      <w:r w:rsidRPr="0064734A">
        <w:rPr>
          <w:bCs/>
        </w:rPr>
        <w:t>Ratislavova</w:t>
      </w:r>
      <w:proofErr w:type="spellEnd"/>
      <w:r w:rsidRPr="0064734A">
        <w:rPr>
          <w:bCs/>
        </w:rPr>
        <w:t>, Słowacja</w:t>
      </w:r>
    </w:p>
    <w:p w14:paraId="32738EF1" w14:textId="7F885316" w:rsidR="00422816" w:rsidRDefault="00422816" w:rsidP="0064734A">
      <w:pPr>
        <w:pStyle w:val="Standard"/>
        <w:jc w:val="center"/>
      </w:pPr>
    </w:p>
    <w:p w14:paraId="2BE868B5" w14:textId="77777777" w:rsidR="0064734A" w:rsidRPr="00F85B2A" w:rsidRDefault="0064734A" w:rsidP="0064734A">
      <w:pPr>
        <w:pStyle w:val="Standard"/>
        <w:jc w:val="center"/>
      </w:pPr>
    </w:p>
    <w:p w14:paraId="742ADCD6" w14:textId="4A4CE776" w:rsidR="00422816" w:rsidRDefault="00422816" w:rsidP="0064734A">
      <w:pPr>
        <w:jc w:val="center"/>
        <w:rPr>
          <w:b/>
          <w:bCs/>
          <w:sz w:val="24"/>
          <w:szCs w:val="24"/>
          <w:u w:val="single"/>
        </w:rPr>
      </w:pPr>
      <w:r w:rsidRPr="00EE7A60">
        <w:rPr>
          <w:b/>
          <w:bCs/>
          <w:sz w:val="24"/>
          <w:szCs w:val="24"/>
          <w:u w:val="single"/>
        </w:rPr>
        <w:t>Sesja neuroradiolog</w:t>
      </w:r>
      <w:r>
        <w:rPr>
          <w:b/>
          <w:bCs/>
          <w:sz w:val="24"/>
          <w:szCs w:val="24"/>
          <w:u w:val="single"/>
        </w:rPr>
        <w:t xml:space="preserve">ii zabiegowej cz. 2 (tętniaki mózgu, </w:t>
      </w:r>
      <w:proofErr w:type="spellStart"/>
      <w:r>
        <w:rPr>
          <w:b/>
          <w:bCs/>
          <w:sz w:val="24"/>
          <w:szCs w:val="24"/>
          <w:u w:val="single"/>
        </w:rPr>
        <w:t>avm</w:t>
      </w:r>
      <w:proofErr w:type="spellEnd"/>
      <w:r>
        <w:rPr>
          <w:b/>
          <w:bCs/>
          <w:sz w:val="24"/>
          <w:szCs w:val="24"/>
          <w:u w:val="single"/>
        </w:rPr>
        <w:t>, wady naczyniowe inne)</w:t>
      </w:r>
    </w:p>
    <w:p w14:paraId="735AC175" w14:textId="4C97B93E" w:rsidR="00F85B2A" w:rsidRDefault="00422816" w:rsidP="0064734A">
      <w:pPr>
        <w:pStyle w:val="Standard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16</w:t>
      </w:r>
      <w:r w:rsidR="00F85B2A" w:rsidRPr="00EE7A60">
        <w:rPr>
          <w:b/>
          <w:sz w:val="24"/>
          <w:szCs w:val="24"/>
          <w:u w:val="single"/>
        </w:rPr>
        <w:t>.</w:t>
      </w:r>
      <w:r w:rsidR="0036037F">
        <w:rPr>
          <w:b/>
          <w:sz w:val="24"/>
          <w:szCs w:val="24"/>
          <w:u w:val="single"/>
        </w:rPr>
        <w:t>20</w:t>
      </w:r>
      <w:r w:rsidR="00F85B2A" w:rsidRPr="00EE7A60">
        <w:rPr>
          <w:b/>
          <w:sz w:val="24"/>
          <w:szCs w:val="24"/>
          <w:u w:val="single"/>
        </w:rPr>
        <w:t xml:space="preserve"> – </w:t>
      </w:r>
      <w:r>
        <w:rPr>
          <w:b/>
          <w:sz w:val="24"/>
          <w:szCs w:val="24"/>
          <w:u w:val="single"/>
        </w:rPr>
        <w:t>1</w:t>
      </w:r>
      <w:r w:rsidR="0036037F">
        <w:rPr>
          <w:b/>
          <w:sz w:val="24"/>
          <w:szCs w:val="24"/>
          <w:u w:val="single"/>
        </w:rPr>
        <w:t>7</w:t>
      </w:r>
      <w:r w:rsidR="00F85B2A" w:rsidRPr="00EE7A60">
        <w:rPr>
          <w:b/>
          <w:sz w:val="24"/>
          <w:szCs w:val="24"/>
          <w:u w:val="single"/>
        </w:rPr>
        <w:t>.</w:t>
      </w:r>
      <w:r w:rsidR="0036037F">
        <w:rPr>
          <w:b/>
          <w:sz w:val="24"/>
          <w:szCs w:val="24"/>
          <w:u w:val="single"/>
        </w:rPr>
        <w:t>5</w:t>
      </w:r>
      <w:r w:rsidR="00F85B2A" w:rsidRPr="00EE7A60">
        <w:rPr>
          <w:b/>
          <w:sz w:val="24"/>
          <w:szCs w:val="24"/>
          <w:u w:val="single"/>
        </w:rPr>
        <w:t>0</w:t>
      </w:r>
    </w:p>
    <w:p w14:paraId="09751775" w14:textId="173E4B69" w:rsidR="00422816" w:rsidRDefault="00422816" w:rsidP="0064734A">
      <w:pPr>
        <w:jc w:val="center"/>
        <w:rPr>
          <w:bCs/>
          <w:sz w:val="24"/>
          <w:szCs w:val="24"/>
        </w:rPr>
      </w:pPr>
      <w:r w:rsidRPr="00EE7A60">
        <w:rPr>
          <w:bCs/>
          <w:sz w:val="24"/>
          <w:szCs w:val="24"/>
        </w:rPr>
        <w:t>Przewodnicząc</w:t>
      </w:r>
      <w:r>
        <w:rPr>
          <w:bCs/>
          <w:sz w:val="24"/>
          <w:szCs w:val="24"/>
        </w:rPr>
        <w:t>a</w:t>
      </w:r>
      <w:r w:rsidRPr="00EE7A60">
        <w:rPr>
          <w:bCs/>
          <w:sz w:val="24"/>
          <w:szCs w:val="24"/>
        </w:rPr>
        <w:t xml:space="preserve"> Sesji</w:t>
      </w:r>
      <w:r w:rsidR="0064734A"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>dr Katarzyna Stanisławska</w:t>
      </w:r>
    </w:p>
    <w:p w14:paraId="1AE9E925" w14:textId="77777777" w:rsidR="0036037F" w:rsidRPr="0064734A" w:rsidRDefault="0036037F" w:rsidP="00422816">
      <w:pPr>
        <w:rPr>
          <w:bCs/>
        </w:rPr>
      </w:pPr>
    </w:p>
    <w:p w14:paraId="19932E80" w14:textId="0F32FA64" w:rsidR="0036037F" w:rsidRPr="0064734A" w:rsidRDefault="0036037F" w:rsidP="0036037F">
      <w:pPr>
        <w:pStyle w:val="Akapitzlist"/>
        <w:numPr>
          <w:ilvl w:val="0"/>
          <w:numId w:val="8"/>
        </w:numPr>
        <w:rPr>
          <w:bCs/>
        </w:rPr>
      </w:pPr>
      <w:r w:rsidRPr="0064734A">
        <w:rPr>
          <w:bCs/>
        </w:rPr>
        <w:t xml:space="preserve">Embolizacja tętnicy oponowej środkowej: Jak skutecznie „wessać” problem przewlekłych krwiaków przymózgowych – Co mówią wyniki najnowszych badań klinicznych? </w:t>
      </w:r>
      <w:r w:rsidRPr="0064734A">
        <w:rPr>
          <w:b/>
          <w:bCs/>
        </w:rPr>
        <w:t xml:space="preserve">W. </w:t>
      </w:r>
      <w:proofErr w:type="spellStart"/>
      <w:r w:rsidRPr="0064734A">
        <w:rPr>
          <w:b/>
          <w:bCs/>
        </w:rPr>
        <w:t>Tomalski</w:t>
      </w:r>
      <w:proofErr w:type="spellEnd"/>
      <w:r w:rsidRPr="0064734A">
        <w:rPr>
          <w:b/>
          <w:bCs/>
        </w:rPr>
        <w:t xml:space="preserve">,  A. </w:t>
      </w:r>
      <w:proofErr w:type="spellStart"/>
      <w:r w:rsidRPr="0064734A">
        <w:rPr>
          <w:b/>
          <w:bCs/>
        </w:rPr>
        <w:t>Ryszczyk</w:t>
      </w:r>
      <w:proofErr w:type="spellEnd"/>
      <w:r w:rsidRPr="0064734A">
        <w:rPr>
          <w:b/>
          <w:bCs/>
        </w:rPr>
        <w:t xml:space="preserve">, Heliosz; </w:t>
      </w:r>
      <w:r w:rsidRPr="0064734A">
        <w:t>WSS2 Jastrzębie-Zdrój</w:t>
      </w:r>
    </w:p>
    <w:p w14:paraId="31BC89D3" w14:textId="6E735812" w:rsidR="0036037F" w:rsidRPr="0064734A" w:rsidRDefault="0036037F" w:rsidP="0036037F">
      <w:pPr>
        <w:pStyle w:val="Akapitzlist"/>
        <w:numPr>
          <w:ilvl w:val="0"/>
          <w:numId w:val="8"/>
        </w:numPr>
        <w:rPr>
          <w:bCs/>
        </w:rPr>
      </w:pPr>
      <w:r w:rsidRPr="0064734A">
        <w:t xml:space="preserve">Wewnątrznaczyniowe leczenie przetok oponowych. </w:t>
      </w:r>
      <w:proofErr w:type="spellStart"/>
      <w:r w:rsidRPr="0064734A">
        <w:rPr>
          <w:b/>
          <w:bCs/>
        </w:rPr>
        <w:t>M.Zawadzki</w:t>
      </w:r>
      <w:proofErr w:type="spellEnd"/>
      <w:r w:rsidRPr="0064734A">
        <w:rPr>
          <w:b/>
          <w:bCs/>
        </w:rPr>
        <w:t xml:space="preserve">; </w:t>
      </w:r>
      <w:r w:rsidRPr="0064734A">
        <w:t>CSKMSWIA Warszawa</w:t>
      </w:r>
    </w:p>
    <w:p w14:paraId="733BF040" w14:textId="3DEDB255" w:rsidR="0036037F" w:rsidRPr="0064734A" w:rsidRDefault="0036037F" w:rsidP="0036037F">
      <w:pPr>
        <w:pStyle w:val="Akapitzlist"/>
        <w:numPr>
          <w:ilvl w:val="0"/>
          <w:numId w:val="8"/>
        </w:numPr>
        <w:suppressAutoHyphens w:val="0"/>
        <w:autoSpaceDN/>
        <w:spacing w:line="360" w:lineRule="auto"/>
        <w:contextualSpacing/>
        <w:textAlignment w:val="auto"/>
        <w:rPr>
          <w:bCs/>
        </w:rPr>
      </w:pPr>
      <w:r w:rsidRPr="0064734A">
        <w:t xml:space="preserve">Zakrzepica zatok żylnych – </w:t>
      </w:r>
      <w:r w:rsidRPr="0064734A">
        <w:rPr>
          <w:b/>
          <w:bCs/>
        </w:rPr>
        <w:t>J. Rybacka – Mossakowska</w:t>
      </w:r>
      <w:r w:rsidRPr="0064734A">
        <w:t>; Katedra i Klinika Neurologii UMP</w:t>
      </w:r>
    </w:p>
    <w:p w14:paraId="677B272B" w14:textId="522B33D1" w:rsidR="0036037F" w:rsidRPr="0064734A" w:rsidRDefault="0036037F" w:rsidP="0036037F">
      <w:pPr>
        <w:pStyle w:val="Akapitzlist"/>
        <w:numPr>
          <w:ilvl w:val="0"/>
          <w:numId w:val="8"/>
        </w:numPr>
        <w:suppressAutoHyphens w:val="0"/>
        <w:autoSpaceDN/>
        <w:spacing w:line="360" w:lineRule="auto"/>
        <w:contextualSpacing/>
        <w:textAlignment w:val="auto"/>
        <w:rPr>
          <w:bCs/>
        </w:rPr>
      </w:pPr>
      <w:proofErr w:type="spellStart"/>
      <w:r w:rsidRPr="0064734A">
        <w:t>Trombektomia</w:t>
      </w:r>
      <w:proofErr w:type="spellEnd"/>
      <w:r w:rsidRPr="0064734A">
        <w:t xml:space="preserve"> zatok żylnych mózgowia –</w:t>
      </w:r>
      <w:r w:rsidRPr="0064734A">
        <w:rPr>
          <w:b/>
          <w:bCs/>
        </w:rPr>
        <w:t xml:space="preserve"> </w:t>
      </w:r>
      <w:proofErr w:type="spellStart"/>
      <w:r w:rsidRPr="0064734A">
        <w:rPr>
          <w:b/>
          <w:bCs/>
        </w:rPr>
        <w:t>Wielochowski</w:t>
      </w:r>
      <w:proofErr w:type="spellEnd"/>
    </w:p>
    <w:p w14:paraId="6B0D611E" w14:textId="7E26B3A8" w:rsidR="0036037F" w:rsidRPr="0064734A" w:rsidRDefault="0036037F" w:rsidP="0036037F">
      <w:pPr>
        <w:pStyle w:val="Akapitzlist"/>
        <w:numPr>
          <w:ilvl w:val="0"/>
          <w:numId w:val="8"/>
        </w:numPr>
        <w:suppressAutoHyphens w:val="0"/>
        <w:autoSpaceDN/>
        <w:spacing w:line="360" w:lineRule="auto"/>
        <w:contextualSpacing/>
        <w:textAlignment w:val="auto"/>
      </w:pPr>
      <w:r w:rsidRPr="0064734A">
        <w:t>Udary niedokrwienne u dzieci, „</w:t>
      </w:r>
      <w:proofErr w:type="spellStart"/>
      <w:r w:rsidRPr="0064734A">
        <w:t>stroke</w:t>
      </w:r>
      <w:proofErr w:type="spellEnd"/>
      <w:r w:rsidRPr="0064734A">
        <w:t xml:space="preserve"> </w:t>
      </w:r>
      <w:proofErr w:type="spellStart"/>
      <w:r w:rsidRPr="0064734A">
        <w:t>mimics</w:t>
      </w:r>
      <w:proofErr w:type="spellEnd"/>
      <w:r w:rsidRPr="0064734A">
        <w:t xml:space="preserve">” – ciekawe przypadki dyżurowe. </w:t>
      </w:r>
      <w:proofErr w:type="spellStart"/>
      <w:r w:rsidRPr="0064734A">
        <w:rPr>
          <w:b/>
          <w:bCs/>
        </w:rPr>
        <w:t>K.Lubkowska</w:t>
      </w:r>
      <w:proofErr w:type="spellEnd"/>
      <w:r w:rsidRPr="0064734A">
        <w:rPr>
          <w:b/>
          <w:bCs/>
        </w:rPr>
        <w:t xml:space="preserve">, </w:t>
      </w:r>
      <w:proofErr w:type="spellStart"/>
      <w:r w:rsidRPr="0064734A">
        <w:rPr>
          <w:b/>
          <w:bCs/>
        </w:rPr>
        <w:t>S.Bereza</w:t>
      </w:r>
      <w:proofErr w:type="spellEnd"/>
      <w:r w:rsidRPr="0064734A">
        <w:rPr>
          <w:b/>
          <w:bCs/>
        </w:rPr>
        <w:t xml:space="preserve">; </w:t>
      </w:r>
      <w:r w:rsidRPr="0064734A">
        <w:t>Dolnośląski Szpital Specjalistyczny im. T. Marciniaka – Centrum Medycyny Ratunkowej</w:t>
      </w:r>
    </w:p>
    <w:p w14:paraId="74D54FC9" w14:textId="317D4E00" w:rsidR="00422816" w:rsidRDefault="00422816" w:rsidP="007A5F87">
      <w:pPr>
        <w:pStyle w:val="Standard"/>
        <w:rPr>
          <w:b/>
          <w:sz w:val="24"/>
          <w:szCs w:val="24"/>
          <w:u w:val="single"/>
        </w:rPr>
      </w:pPr>
    </w:p>
    <w:p w14:paraId="5B35FEAE" w14:textId="2CF52939" w:rsidR="0036037F" w:rsidRDefault="0036037F" w:rsidP="007A5F87">
      <w:pPr>
        <w:pStyle w:val="Standard"/>
        <w:rPr>
          <w:b/>
          <w:sz w:val="24"/>
          <w:szCs w:val="24"/>
          <w:u w:val="single"/>
        </w:rPr>
      </w:pPr>
    </w:p>
    <w:p w14:paraId="543B3637" w14:textId="77777777" w:rsidR="0064734A" w:rsidRPr="00EE7A60" w:rsidRDefault="0064734A" w:rsidP="007A5F87">
      <w:pPr>
        <w:pStyle w:val="Standard"/>
        <w:rPr>
          <w:b/>
          <w:sz w:val="24"/>
          <w:szCs w:val="24"/>
          <w:u w:val="single"/>
        </w:rPr>
      </w:pPr>
    </w:p>
    <w:p w14:paraId="6638BA86" w14:textId="0358823F" w:rsidR="00422816" w:rsidRDefault="00422816" w:rsidP="0064734A">
      <w:pPr>
        <w:pStyle w:val="Standard"/>
        <w:jc w:val="center"/>
        <w:rPr>
          <w:b/>
          <w:sz w:val="24"/>
          <w:szCs w:val="24"/>
          <w:u w:val="single"/>
        </w:rPr>
      </w:pPr>
      <w:r w:rsidRPr="00EE7A60">
        <w:rPr>
          <w:b/>
          <w:sz w:val="24"/>
          <w:szCs w:val="24"/>
          <w:u w:val="single"/>
        </w:rPr>
        <w:t>Sesja neurologi</w:t>
      </w:r>
      <w:r>
        <w:rPr>
          <w:b/>
          <w:sz w:val="24"/>
          <w:szCs w:val="24"/>
          <w:u w:val="single"/>
        </w:rPr>
        <w:t>i (udar niedokrwienny mózgu)</w:t>
      </w:r>
    </w:p>
    <w:p w14:paraId="088CE228" w14:textId="1F23743A" w:rsidR="00422816" w:rsidRDefault="00422816" w:rsidP="0064734A">
      <w:pPr>
        <w:pStyle w:val="Standard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18:</w:t>
      </w:r>
      <w:r w:rsidR="0036037F">
        <w:rPr>
          <w:b/>
          <w:sz w:val="24"/>
          <w:szCs w:val="24"/>
          <w:u w:val="single"/>
        </w:rPr>
        <w:t>0</w:t>
      </w:r>
      <w:r>
        <w:rPr>
          <w:b/>
          <w:sz w:val="24"/>
          <w:szCs w:val="24"/>
          <w:u w:val="single"/>
        </w:rPr>
        <w:t>0 – 20:00</w:t>
      </w:r>
    </w:p>
    <w:p w14:paraId="657C2B3A" w14:textId="3EB24436" w:rsidR="0036037F" w:rsidRDefault="00422816" w:rsidP="0064734A">
      <w:pPr>
        <w:pStyle w:val="Standard"/>
        <w:jc w:val="center"/>
        <w:rPr>
          <w:bCs/>
          <w:sz w:val="24"/>
          <w:szCs w:val="24"/>
        </w:rPr>
      </w:pPr>
      <w:r w:rsidRPr="00EE7A60">
        <w:rPr>
          <w:bCs/>
          <w:sz w:val="24"/>
          <w:szCs w:val="24"/>
        </w:rPr>
        <w:t>Przewodniczący Sesji Prof. Sławomir Michalak</w:t>
      </w:r>
    </w:p>
    <w:p w14:paraId="57EF8FF3" w14:textId="77777777" w:rsidR="0036037F" w:rsidRPr="0036037F" w:rsidRDefault="0036037F" w:rsidP="0036037F">
      <w:pPr>
        <w:pStyle w:val="Standard"/>
        <w:rPr>
          <w:bCs/>
          <w:sz w:val="24"/>
          <w:szCs w:val="24"/>
        </w:rPr>
      </w:pPr>
    </w:p>
    <w:p w14:paraId="67933286" w14:textId="6CEAA4F8" w:rsidR="0036037F" w:rsidRPr="0036037F" w:rsidRDefault="0036037F" w:rsidP="0064734A">
      <w:pPr>
        <w:pStyle w:val="Standard"/>
        <w:ind w:left="567" w:hanging="141"/>
        <w:jc w:val="both"/>
        <w:rPr>
          <w:bCs/>
        </w:rPr>
      </w:pPr>
      <w:r>
        <w:rPr>
          <w:bCs/>
        </w:rPr>
        <w:t xml:space="preserve">1. </w:t>
      </w:r>
      <w:r w:rsidRPr="0036037F">
        <w:rPr>
          <w:b/>
        </w:rPr>
        <w:t>Sławomir Michalak –</w:t>
      </w:r>
      <w:r w:rsidRPr="0036037F">
        <w:rPr>
          <w:bCs/>
        </w:rPr>
        <w:t xml:space="preserve"> Potrzeba zachowania kompleksowości i ciągłości opieki nad chorymi z NUM – 10 minut</w:t>
      </w:r>
    </w:p>
    <w:p w14:paraId="15063272" w14:textId="77777777" w:rsidR="0036037F" w:rsidRPr="0036037F" w:rsidRDefault="0036037F" w:rsidP="0064734A">
      <w:pPr>
        <w:pStyle w:val="Standard"/>
        <w:ind w:left="567" w:hanging="141"/>
        <w:jc w:val="both"/>
        <w:rPr>
          <w:bCs/>
        </w:rPr>
      </w:pPr>
      <w:r w:rsidRPr="0036037F">
        <w:rPr>
          <w:bCs/>
        </w:rPr>
        <w:t xml:space="preserve">2. </w:t>
      </w:r>
      <w:r w:rsidRPr="0036037F">
        <w:rPr>
          <w:b/>
        </w:rPr>
        <w:t xml:space="preserve">Joanna </w:t>
      </w:r>
      <w:proofErr w:type="spellStart"/>
      <w:r w:rsidRPr="0036037F">
        <w:rPr>
          <w:b/>
        </w:rPr>
        <w:t>Rybacka-Mossakowska</w:t>
      </w:r>
      <w:proofErr w:type="spellEnd"/>
      <w:r w:rsidRPr="0036037F">
        <w:rPr>
          <w:bCs/>
        </w:rPr>
        <w:t xml:space="preserve"> – Opieka nad chorymi z NUM w fazie </w:t>
      </w:r>
      <w:proofErr w:type="spellStart"/>
      <w:r w:rsidRPr="0036037F">
        <w:rPr>
          <w:bCs/>
        </w:rPr>
        <w:t>przedrekanalizacyjnej</w:t>
      </w:r>
      <w:proofErr w:type="spellEnd"/>
      <w:r w:rsidRPr="0036037F">
        <w:rPr>
          <w:bCs/>
        </w:rPr>
        <w:t xml:space="preserve"> – 15 minut</w:t>
      </w:r>
    </w:p>
    <w:p w14:paraId="29CA0B3E" w14:textId="77777777" w:rsidR="0036037F" w:rsidRPr="0036037F" w:rsidRDefault="0036037F" w:rsidP="0064734A">
      <w:pPr>
        <w:pStyle w:val="Standard"/>
        <w:ind w:left="567" w:hanging="141"/>
        <w:jc w:val="both"/>
        <w:rPr>
          <w:bCs/>
        </w:rPr>
      </w:pPr>
      <w:r w:rsidRPr="0036037F">
        <w:rPr>
          <w:bCs/>
        </w:rPr>
        <w:t xml:space="preserve">3. </w:t>
      </w:r>
      <w:r w:rsidRPr="0036037F">
        <w:rPr>
          <w:b/>
        </w:rPr>
        <w:t>Sławomir Michalak</w:t>
      </w:r>
      <w:r w:rsidRPr="0036037F">
        <w:rPr>
          <w:bCs/>
        </w:rPr>
        <w:t xml:space="preserve"> – Nieskuteczność kliniczna </w:t>
      </w:r>
      <w:proofErr w:type="spellStart"/>
      <w:r w:rsidRPr="0036037F">
        <w:rPr>
          <w:bCs/>
        </w:rPr>
        <w:t>rekanalizacji</w:t>
      </w:r>
      <w:proofErr w:type="spellEnd"/>
      <w:r w:rsidRPr="0036037F">
        <w:rPr>
          <w:bCs/>
        </w:rPr>
        <w:t xml:space="preserve"> naczyń mózgowych – przyczyny, patomechanizmy i możliwości działań praktycznych – 15 minut</w:t>
      </w:r>
    </w:p>
    <w:p w14:paraId="471E1C78" w14:textId="77777777" w:rsidR="0036037F" w:rsidRPr="0036037F" w:rsidRDefault="0036037F" w:rsidP="0064734A">
      <w:pPr>
        <w:pStyle w:val="Standard"/>
        <w:ind w:left="567" w:hanging="141"/>
        <w:jc w:val="both"/>
        <w:rPr>
          <w:bCs/>
        </w:rPr>
      </w:pPr>
      <w:r w:rsidRPr="0036037F">
        <w:rPr>
          <w:bCs/>
        </w:rPr>
        <w:t xml:space="preserve">4. </w:t>
      </w:r>
      <w:r w:rsidRPr="0036037F">
        <w:rPr>
          <w:b/>
        </w:rPr>
        <w:t>Jacek Namysł</w:t>
      </w:r>
      <w:r w:rsidRPr="0036037F">
        <w:rPr>
          <w:bCs/>
        </w:rPr>
        <w:t xml:space="preserve"> - Opieka nad chorymi z NUM w fazie </w:t>
      </w:r>
      <w:proofErr w:type="spellStart"/>
      <w:r w:rsidRPr="0036037F">
        <w:rPr>
          <w:bCs/>
        </w:rPr>
        <w:t>porekanalizacyjnej</w:t>
      </w:r>
      <w:proofErr w:type="spellEnd"/>
      <w:r w:rsidRPr="0036037F">
        <w:rPr>
          <w:bCs/>
        </w:rPr>
        <w:t xml:space="preserve"> – 10 minut</w:t>
      </w:r>
    </w:p>
    <w:p w14:paraId="6937045A" w14:textId="77777777" w:rsidR="0036037F" w:rsidRPr="0036037F" w:rsidRDefault="0036037F" w:rsidP="0064734A">
      <w:pPr>
        <w:pStyle w:val="Standard"/>
        <w:ind w:left="567" w:hanging="141"/>
        <w:jc w:val="both"/>
        <w:rPr>
          <w:bCs/>
        </w:rPr>
      </w:pPr>
      <w:r w:rsidRPr="0036037F">
        <w:rPr>
          <w:bCs/>
        </w:rPr>
        <w:t xml:space="preserve">5. </w:t>
      </w:r>
      <w:r w:rsidRPr="0036037F">
        <w:rPr>
          <w:b/>
        </w:rPr>
        <w:t xml:space="preserve">Ewa </w:t>
      </w:r>
      <w:proofErr w:type="spellStart"/>
      <w:r w:rsidRPr="0036037F">
        <w:rPr>
          <w:b/>
        </w:rPr>
        <w:t>Kozielewskia</w:t>
      </w:r>
      <w:proofErr w:type="spellEnd"/>
      <w:r w:rsidRPr="0036037F">
        <w:rPr>
          <w:b/>
        </w:rPr>
        <w:t xml:space="preserve"> – </w:t>
      </w:r>
      <w:proofErr w:type="spellStart"/>
      <w:r w:rsidRPr="0036037F">
        <w:rPr>
          <w:b/>
        </w:rPr>
        <w:t>Zwierska</w:t>
      </w:r>
      <w:proofErr w:type="spellEnd"/>
      <w:r w:rsidRPr="0036037F">
        <w:rPr>
          <w:bCs/>
        </w:rPr>
        <w:t xml:space="preserve">  – </w:t>
      </w:r>
      <w:proofErr w:type="spellStart"/>
      <w:r w:rsidRPr="0036037F">
        <w:rPr>
          <w:bCs/>
        </w:rPr>
        <w:t>Neurorehabilitacja</w:t>
      </w:r>
      <w:proofErr w:type="spellEnd"/>
      <w:r w:rsidRPr="0036037F">
        <w:rPr>
          <w:bCs/>
        </w:rPr>
        <w:t xml:space="preserve"> u chorych z NUM – 15 minut</w:t>
      </w:r>
    </w:p>
    <w:p w14:paraId="7EAEEBF3" w14:textId="00C7BBAE" w:rsidR="0036037F" w:rsidRDefault="0036037F" w:rsidP="0064734A">
      <w:pPr>
        <w:pStyle w:val="Standard"/>
        <w:ind w:left="567" w:hanging="141"/>
        <w:jc w:val="both"/>
        <w:rPr>
          <w:bCs/>
        </w:rPr>
      </w:pPr>
      <w:r w:rsidRPr="0036037F">
        <w:rPr>
          <w:bCs/>
        </w:rPr>
        <w:t xml:space="preserve">6. </w:t>
      </w:r>
      <w:r w:rsidRPr="0036037F">
        <w:rPr>
          <w:b/>
        </w:rPr>
        <w:t xml:space="preserve">Zespół Pani Prof. Magdalena </w:t>
      </w:r>
      <w:proofErr w:type="spellStart"/>
      <w:r w:rsidRPr="0036037F">
        <w:rPr>
          <w:b/>
        </w:rPr>
        <w:t>Figlerowicz</w:t>
      </w:r>
      <w:proofErr w:type="spellEnd"/>
      <w:r w:rsidRPr="0036037F">
        <w:rPr>
          <w:bCs/>
        </w:rPr>
        <w:t xml:space="preserve">  - Postępowanie u dzieci z NUM – 15 minut</w:t>
      </w:r>
    </w:p>
    <w:p w14:paraId="09779FD0" w14:textId="7E9BB2E5" w:rsidR="0036037F" w:rsidRDefault="0036037F" w:rsidP="0064734A">
      <w:pPr>
        <w:pStyle w:val="Standard"/>
        <w:ind w:left="567" w:hanging="141"/>
        <w:jc w:val="both"/>
        <w:rPr>
          <w:bCs/>
        </w:rPr>
      </w:pPr>
    </w:p>
    <w:p w14:paraId="362AF001" w14:textId="77777777" w:rsidR="0064734A" w:rsidRPr="0036037F" w:rsidRDefault="0064734A" w:rsidP="0064734A">
      <w:pPr>
        <w:pStyle w:val="Standard"/>
        <w:ind w:left="567" w:hanging="141"/>
        <w:jc w:val="both"/>
        <w:rPr>
          <w:bCs/>
        </w:rPr>
      </w:pPr>
    </w:p>
    <w:p w14:paraId="1B701422" w14:textId="29F76CA7" w:rsidR="007A5F87" w:rsidRPr="0064734A" w:rsidRDefault="007A5F87" w:rsidP="00EE7A60">
      <w:pPr>
        <w:pStyle w:val="Standard"/>
        <w:jc w:val="center"/>
        <w:rPr>
          <w:b/>
          <w:color w:val="538135" w:themeColor="accent6" w:themeShade="BF"/>
          <w:sz w:val="32"/>
          <w:szCs w:val="32"/>
        </w:rPr>
      </w:pPr>
      <w:r w:rsidRPr="0064734A">
        <w:rPr>
          <w:b/>
          <w:color w:val="538135" w:themeColor="accent6" w:themeShade="BF"/>
          <w:sz w:val="32"/>
          <w:szCs w:val="32"/>
        </w:rPr>
        <w:t xml:space="preserve">Sobota, </w:t>
      </w:r>
      <w:r w:rsidR="00380099" w:rsidRPr="0064734A">
        <w:rPr>
          <w:b/>
          <w:color w:val="538135" w:themeColor="accent6" w:themeShade="BF"/>
          <w:sz w:val="32"/>
          <w:szCs w:val="32"/>
        </w:rPr>
        <w:t>1</w:t>
      </w:r>
      <w:r w:rsidR="00422816" w:rsidRPr="0064734A">
        <w:rPr>
          <w:b/>
          <w:color w:val="538135" w:themeColor="accent6" w:themeShade="BF"/>
          <w:sz w:val="32"/>
          <w:szCs w:val="32"/>
        </w:rPr>
        <w:t>9</w:t>
      </w:r>
      <w:r w:rsidRPr="0064734A">
        <w:rPr>
          <w:b/>
          <w:color w:val="538135" w:themeColor="accent6" w:themeShade="BF"/>
          <w:sz w:val="32"/>
          <w:szCs w:val="32"/>
        </w:rPr>
        <w:t>.10.202</w:t>
      </w:r>
      <w:r w:rsidR="00380099" w:rsidRPr="0064734A">
        <w:rPr>
          <w:b/>
          <w:color w:val="538135" w:themeColor="accent6" w:themeShade="BF"/>
          <w:sz w:val="32"/>
          <w:szCs w:val="32"/>
        </w:rPr>
        <w:t>3</w:t>
      </w:r>
    </w:p>
    <w:p w14:paraId="00A9305A" w14:textId="75895F55" w:rsidR="00EE7A60" w:rsidRDefault="007A5F87" w:rsidP="0064734A">
      <w:pPr>
        <w:pStyle w:val="Standard"/>
        <w:jc w:val="center"/>
        <w:rPr>
          <w:b/>
          <w:sz w:val="24"/>
          <w:szCs w:val="24"/>
          <w:u w:val="single"/>
        </w:rPr>
      </w:pPr>
      <w:r w:rsidRPr="00EE7A60">
        <w:rPr>
          <w:b/>
          <w:sz w:val="24"/>
          <w:szCs w:val="24"/>
          <w:u w:val="single"/>
        </w:rPr>
        <w:t xml:space="preserve">Sesja </w:t>
      </w:r>
      <w:r w:rsidR="00F72245" w:rsidRPr="00EE7A60">
        <w:rPr>
          <w:b/>
          <w:sz w:val="24"/>
          <w:szCs w:val="24"/>
          <w:u w:val="single"/>
        </w:rPr>
        <w:t>neurochirurgiczna</w:t>
      </w:r>
    </w:p>
    <w:p w14:paraId="35C129D4" w14:textId="52AF0A24" w:rsidR="007A5F87" w:rsidRPr="00EE7A60" w:rsidRDefault="00422816" w:rsidP="0064734A">
      <w:pPr>
        <w:pStyle w:val="Standard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8</w:t>
      </w:r>
      <w:r w:rsidR="00F85B2A" w:rsidRPr="00EE7A60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3</w:t>
      </w:r>
      <w:r w:rsidR="00F85B2A" w:rsidRPr="00EE7A60">
        <w:rPr>
          <w:b/>
          <w:sz w:val="24"/>
          <w:szCs w:val="24"/>
          <w:u w:val="single"/>
        </w:rPr>
        <w:t xml:space="preserve">0 </w:t>
      </w:r>
      <w:r w:rsidR="007A5F87" w:rsidRPr="00EE7A60">
        <w:rPr>
          <w:b/>
          <w:sz w:val="24"/>
          <w:szCs w:val="24"/>
          <w:u w:val="single"/>
        </w:rPr>
        <w:t>– 1</w:t>
      </w:r>
      <w:r>
        <w:rPr>
          <w:b/>
          <w:sz w:val="24"/>
          <w:szCs w:val="24"/>
          <w:u w:val="single"/>
        </w:rPr>
        <w:t>0</w:t>
      </w:r>
      <w:r w:rsidR="00F85B2A" w:rsidRPr="00EE7A60">
        <w:rPr>
          <w:b/>
          <w:sz w:val="24"/>
          <w:szCs w:val="24"/>
          <w:u w:val="single"/>
        </w:rPr>
        <w:t>.</w:t>
      </w:r>
      <w:r w:rsidR="00EE7A60">
        <w:rPr>
          <w:b/>
          <w:sz w:val="24"/>
          <w:szCs w:val="24"/>
          <w:u w:val="single"/>
        </w:rPr>
        <w:t>00</w:t>
      </w:r>
    </w:p>
    <w:p w14:paraId="55A1C414" w14:textId="321B45C7" w:rsidR="00EE7A60" w:rsidRDefault="00EE7A60" w:rsidP="0064734A">
      <w:pPr>
        <w:pStyle w:val="Standard"/>
        <w:jc w:val="center"/>
        <w:rPr>
          <w:bCs/>
          <w:sz w:val="24"/>
          <w:szCs w:val="24"/>
        </w:rPr>
      </w:pPr>
      <w:r w:rsidRPr="00EE7A60">
        <w:rPr>
          <w:bCs/>
          <w:sz w:val="24"/>
          <w:szCs w:val="24"/>
        </w:rPr>
        <w:t xml:space="preserve">Przewodniczący Sesji </w:t>
      </w:r>
      <w:r w:rsidR="00422816">
        <w:rPr>
          <w:bCs/>
          <w:sz w:val="24"/>
          <w:szCs w:val="24"/>
        </w:rPr>
        <w:t>Prof. Włodzimierz Liebert, dr Jakub Moskal</w:t>
      </w:r>
    </w:p>
    <w:p w14:paraId="5B50AD8C" w14:textId="77777777" w:rsidR="0064734A" w:rsidRDefault="0064734A" w:rsidP="0064734A">
      <w:pPr>
        <w:pStyle w:val="Standard"/>
        <w:jc w:val="center"/>
        <w:rPr>
          <w:bCs/>
          <w:sz w:val="24"/>
          <w:szCs w:val="24"/>
        </w:rPr>
      </w:pPr>
    </w:p>
    <w:p w14:paraId="0F0FD8DF" w14:textId="2505B9B3" w:rsidR="0036037F" w:rsidRDefault="0036037F" w:rsidP="007A5F87">
      <w:pPr>
        <w:pStyle w:val="Standard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trakcie ustalania </w:t>
      </w:r>
    </w:p>
    <w:p w14:paraId="2B47F962" w14:textId="0336E8A4" w:rsidR="00EE7A60" w:rsidRDefault="00EE7A60" w:rsidP="007A5F87">
      <w:pPr>
        <w:pStyle w:val="Standard"/>
        <w:rPr>
          <w:bCs/>
          <w:sz w:val="24"/>
          <w:szCs w:val="24"/>
        </w:rPr>
      </w:pPr>
    </w:p>
    <w:p w14:paraId="6C878C5B" w14:textId="73627487" w:rsidR="00EE7A60" w:rsidRDefault="00EE7A60" w:rsidP="0064734A">
      <w:pPr>
        <w:pStyle w:val="Standard"/>
        <w:jc w:val="center"/>
        <w:rPr>
          <w:b/>
          <w:sz w:val="24"/>
          <w:szCs w:val="24"/>
          <w:u w:val="single"/>
        </w:rPr>
      </w:pPr>
      <w:r w:rsidRPr="00EE7A60">
        <w:rPr>
          <w:b/>
          <w:sz w:val="24"/>
          <w:szCs w:val="24"/>
          <w:u w:val="single"/>
        </w:rPr>
        <w:t>Sesja ciekawe przypadki</w:t>
      </w:r>
      <w:r w:rsidR="00422816">
        <w:rPr>
          <w:b/>
          <w:sz w:val="24"/>
          <w:szCs w:val="24"/>
          <w:u w:val="single"/>
        </w:rPr>
        <w:t xml:space="preserve"> cz. 1</w:t>
      </w:r>
    </w:p>
    <w:p w14:paraId="0878E246" w14:textId="6E194394" w:rsidR="00EE7A60" w:rsidRDefault="00EE7A60" w:rsidP="0064734A">
      <w:pPr>
        <w:pStyle w:val="Standard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 w:rsidR="00422816">
        <w:rPr>
          <w:b/>
          <w:sz w:val="24"/>
          <w:szCs w:val="24"/>
          <w:u w:val="single"/>
        </w:rPr>
        <w:t>0</w:t>
      </w:r>
      <w:r>
        <w:rPr>
          <w:b/>
          <w:sz w:val="24"/>
          <w:szCs w:val="24"/>
          <w:u w:val="single"/>
        </w:rPr>
        <w:t>:10 – 1</w:t>
      </w:r>
      <w:r w:rsidR="00422816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:00</w:t>
      </w:r>
    </w:p>
    <w:p w14:paraId="715EAF27" w14:textId="411EADEC" w:rsidR="00EE7A60" w:rsidRDefault="00EE7A60" w:rsidP="0064734A">
      <w:pPr>
        <w:pStyle w:val="Standard"/>
        <w:jc w:val="center"/>
        <w:rPr>
          <w:bCs/>
          <w:sz w:val="24"/>
          <w:szCs w:val="24"/>
        </w:rPr>
      </w:pPr>
      <w:r w:rsidRPr="00EE7A60">
        <w:rPr>
          <w:bCs/>
          <w:sz w:val="24"/>
          <w:szCs w:val="24"/>
        </w:rPr>
        <w:t>Przewodnicząc</w:t>
      </w:r>
      <w:r w:rsidR="00F37098">
        <w:rPr>
          <w:bCs/>
          <w:sz w:val="24"/>
          <w:szCs w:val="24"/>
        </w:rPr>
        <w:t>a</w:t>
      </w:r>
      <w:r w:rsidRPr="00EE7A60">
        <w:rPr>
          <w:bCs/>
          <w:sz w:val="24"/>
          <w:szCs w:val="24"/>
        </w:rPr>
        <w:t xml:space="preserve"> Sesji </w:t>
      </w:r>
      <w:r>
        <w:rPr>
          <w:bCs/>
          <w:sz w:val="24"/>
          <w:szCs w:val="24"/>
        </w:rPr>
        <w:t>dr Katarzyna Stanisławska</w:t>
      </w:r>
    </w:p>
    <w:p w14:paraId="51031D4F" w14:textId="77777777" w:rsidR="0064734A" w:rsidRDefault="0064734A" w:rsidP="0064734A">
      <w:pPr>
        <w:pStyle w:val="Standard"/>
        <w:jc w:val="center"/>
        <w:rPr>
          <w:bCs/>
          <w:sz w:val="24"/>
          <w:szCs w:val="24"/>
        </w:rPr>
      </w:pPr>
    </w:p>
    <w:p w14:paraId="5A710B49" w14:textId="018E7694" w:rsidR="0036037F" w:rsidRPr="0036037F" w:rsidRDefault="0036037F" w:rsidP="0036037F">
      <w:pPr>
        <w:pStyle w:val="Standard"/>
        <w:numPr>
          <w:ilvl w:val="0"/>
          <w:numId w:val="9"/>
        </w:numPr>
        <w:rPr>
          <w:bCs/>
          <w:sz w:val="24"/>
          <w:szCs w:val="24"/>
        </w:rPr>
      </w:pPr>
      <w:r w:rsidRPr="0036037F">
        <w:rPr>
          <w:bCs/>
        </w:rPr>
        <w:t xml:space="preserve">Radiologia zabiegowa w onkologii dziecięcej – </w:t>
      </w:r>
      <w:r w:rsidRPr="0036037F">
        <w:rPr>
          <w:b/>
        </w:rPr>
        <w:t xml:space="preserve">P. Rago; </w:t>
      </w:r>
      <w:r w:rsidRPr="0036037F">
        <w:t>Centrum Z</w:t>
      </w:r>
      <w:r w:rsidR="007C24F9">
        <w:t>d</w:t>
      </w:r>
      <w:r w:rsidRPr="0036037F">
        <w:t>rowia Dziecka Warszawa</w:t>
      </w:r>
    </w:p>
    <w:p w14:paraId="2D859494" w14:textId="6A6FC951" w:rsidR="0036037F" w:rsidRPr="0036037F" w:rsidRDefault="0064734A" w:rsidP="0036037F">
      <w:pPr>
        <w:pStyle w:val="Standard"/>
        <w:numPr>
          <w:ilvl w:val="0"/>
          <w:numId w:val="9"/>
        </w:numPr>
        <w:rPr>
          <w:bCs/>
          <w:sz w:val="24"/>
          <w:szCs w:val="24"/>
        </w:rPr>
      </w:pPr>
      <w:r>
        <w:t xml:space="preserve">Leczenie tętniaków mózgu, ciekawe przypadki, doświadczenia własne. </w:t>
      </w:r>
      <w:r w:rsidRPr="0064734A">
        <w:rPr>
          <w:b/>
          <w:bCs/>
        </w:rPr>
        <w:t xml:space="preserve">W. </w:t>
      </w:r>
      <w:proofErr w:type="spellStart"/>
      <w:r w:rsidRPr="0064734A">
        <w:rPr>
          <w:b/>
          <w:bCs/>
        </w:rPr>
        <w:t>Kociemba</w:t>
      </w:r>
      <w:proofErr w:type="spellEnd"/>
      <w:r w:rsidRPr="0064734A">
        <w:rPr>
          <w:b/>
          <w:bCs/>
        </w:rPr>
        <w:t>, A. Dąbrowski</w:t>
      </w:r>
      <w:r>
        <w:t xml:space="preserve">; Oddział Neurochirurgii WSM im. </w:t>
      </w:r>
      <w:proofErr w:type="spellStart"/>
      <w:r>
        <w:t>J.Strusia</w:t>
      </w:r>
      <w:proofErr w:type="spellEnd"/>
      <w:r>
        <w:t xml:space="preserve"> w Poznaniu</w:t>
      </w:r>
    </w:p>
    <w:p w14:paraId="48B05603" w14:textId="24E4DE88" w:rsidR="0036037F" w:rsidRPr="0036037F" w:rsidRDefault="007C24F9" w:rsidP="0036037F">
      <w:pPr>
        <w:pStyle w:val="Standard"/>
        <w:numPr>
          <w:ilvl w:val="0"/>
          <w:numId w:val="9"/>
        </w:numPr>
        <w:rPr>
          <w:bCs/>
          <w:sz w:val="24"/>
          <w:szCs w:val="24"/>
        </w:rPr>
      </w:pPr>
      <w:r>
        <w:t xml:space="preserve">Wewnątrznaczyniowe leczenia tętniaków mózgu, ciekawe przypadki. </w:t>
      </w:r>
      <w:proofErr w:type="spellStart"/>
      <w:r w:rsidRPr="007C24F9">
        <w:rPr>
          <w:b/>
          <w:bCs/>
        </w:rPr>
        <w:t>K.Stanisławska</w:t>
      </w:r>
      <w:proofErr w:type="spellEnd"/>
      <w:r>
        <w:t xml:space="preserve">; USK Poznań, Katedra Radiologii Ogólnej Zabiegowej UMP </w:t>
      </w:r>
    </w:p>
    <w:p w14:paraId="51676D53" w14:textId="0BA76245" w:rsidR="0036037F" w:rsidRDefault="007C24F9" w:rsidP="0064734A">
      <w:pPr>
        <w:pStyle w:val="Standard"/>
        <w:numPr>
          <w:ilvl w:val="0"/>
          <w:numId w:val="9"/>
        </w:numPr>
        <w:rPr>
          <w:bCs/>
          <w:sz w:val="24"/>
          <w:szCs w:val="24"/>
        </w:rPr>
      </w:pPr>
      <w:r>
        <w:t xml:space="preserve">Ocena skuteczności wewnątrznaczyniowego leczenia tętniaków mózgu w badaniu MR. </w:t>
      </w:r>
      <w:proofErr w:type="spellStart"/>
      <w:r w:rsidRPr="007C24F9">
        <w:rPr>
          <w:b/>
          <w:bCs/>
        </w:rPr>
        <w:t>P.Stajgis</w:t>
      </w:r>
      <w:proofErr w:type="spellEnd"/>
      <w:r>
        <w:t xml:space="preserve">; </w:t>
      </w:r>
      <w:proofErr w:type="spellStart"/>
      <w:r>
        <w:t>Affidea</w:t>
      </w:r>
      <w:proofErr w:type="spellEnd"/>
      <w:r>
        <w:t xml:space="preserve"> Poznań</w:t>
      </w:r>
    </w:p>
    <w:p w14:paraId="77F11DDB" w14:textId="78134448" w:rsidR="00422816" w:rsidRDefault="00422816" w:rsidP="007A5F87">
      <w:pPr>
        <w:pStyle w:val="Standard"/>
        <w:rPr>
          <w:bCs/>
          <w:sz w:val="24"/>
          <w:szCs w:val="24"/>
        </w:rPr>
      </w:pPr>
    </w:p>
    <w:p w14:paraId="7C5D06DD" w14:textId="77777777" w:rsidR="006F7348" w:rsidRDefault="006F7348" w:rsidP="0064734A">
      <w:pPr>
        <w:pStyle w:val="Standard"/>
        <w:jc w:val="center"/>
        <w:rPr>
          <w:b/>
          <w:sz w:val="24"/>
          <w:szCs w:val="24"/>
          <w:u w:val="single"/>
        </w:rPr>
      </w:pPr>
    </w:p>
    <w:p w14:paraId="33048FBA" w14:textId="365BD73D" w:rsidR="00422816" w:rsidRDefault="00422816" w:rsidP="0064734A">
      <w:pPr>
        <w:pStyle w:val="Standard"/>
        <w:jc w:val="center"/>
        <w:rPr>
          <w:b/>
          <w:sz w:val="24"/>
          <w:szCs w:val="24"/>
          <w:u w:val="single"/>
        </w:rPr>
      </w:pPr>
      <w:r w:rsidRPr="00EE7A60">
        <w:rPr>
          <w:b/>
          <w:sz w:val="24"/>
          <w:szCs w:val="24"/>
          <w:u w:val="single"/>
        </w:rPr>
        <w:lastRenderedPageBreak/>
        <w:t>Sesja ciekawe przypadki</w:t>
      </w:r>
      <w:r>
        <w:rPr>
          <w:b/>
          <w:sz w:val="24"/>
          <w:szCs w:val="24"/>
          <w:u w:val="single"/>
        </w:rPr>
        <w:t xml:space="preserve"> cz. 2</w:t>
      </w:r>
    </w:p>
    <w:p w14:paraId="510AA657" w14:textId="566A2970" w:rsidR="00422816" w:rsidRDefault="00422816" w:rsidP="0064734A">
      <w:pPr>
        <w:pStyle w:val="Standard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12:10 – 13:30</w:t>
      </w:r>
    </w:p>
    <w:p w14:paraId="209C344B" w14:textId="32EE468D" w:rsidR="00422816" w:rsidRDefault="00422816" w:rsidP="0064734A">
      <w:pPr>
        <w:pStyle w:val="Standard"/>
        <w:jc w:val="center"/>
        <w:rPr>
          <w:bCs/>
          <w:sz w:val="24"/>
          <w:szCs w:val="24"/>
        </w:rPr>
      </w:pPr>
      <w:r w:rsidRPr="00EE7A60">
        <w:rPr>
          <w:bCs/>
          <w:sz w:val="24"/>
          <w:szCs w:val="24"/>
        </w:rPr>
        <w:t>Przewodnicząc</w:t>
      </w:r>
      <w:r>
        <w:rPr>
          <w:bCs/>
          <w:sz w:val="24"/>
          <w:szCs w:val="24"/>
        </w:rPr>
        <w:t>y</w:t>
      </w:r>
      <w:r w:rsidRPr="00EE7A60">
        <w:rPr>
          <w:bCs/>
          <w:sz w:val="24"/>
          <w:szCs w:val="24"/>
        </w:rPr>
        <w:t xml:space="preserve"> Sesji </w:t>
      </w:r>
      <w:r>
        <w:rPr>
          <w:bCs/>
          <w:sz w:val="24"/>
          <w:szCs w:val="24"/>
        </w:rPr>
        <w:t xml:space="preserve">Prof. Robert </w:t>
      </w:r>
      <w:proofErr w:type="spellStart"/>
      <w:r>
        <w:rPr>
          <w:bCs/>
          <w:sz w:val="24"/>
          <w:szCs w:val="24"/>
        </w:rPr>
        <w:t>Juszkat</w:t>
      </w:r>
      <w:proofErr w:type="spellEnd"/>
    </w:p>
    <w:p w14:paraId="3211286F" w14:textId="0FEF14AD" w:rsidR="0036037F" w:rsidRPr="0036037F" w:rsidRDefault="0036037F" w:rsidP="0036037F">
      <w:pPr>
        <w:pStyle w:val="Standard"/>
        <w:numPr>
          <w:ilvl w:val="0"/>
          <w:numId w:val="10"/>
        </w:numPr>
        <w:rPr>
          <w:bCs/>
        </w:rPr>
      </w:pPr>
      <w:r w:rsidRPr="0036037F">
        <w:rPr>
          <w:bCs/>
        </w:rPr>
        <w:t>W trakcie ustalania</w:t>
      </w:r>
    </w:p>
    <w:p w14:paraId="5748FD6B" w14:textId="77777777" w:rsidR="0036037F" w:rsidRPr="0036037F" w:rsidRDefault="0036037F" w:rsidP="0036037F">
      <w:pPr>
        <w:pStyle w:val="Standard"/>
        <w:numPr>
          <w:ilvl w:val="0"/>
          <w:numId w:val="10"/>
        </w:numPr>
        <w:rPr>
          <w:bCs/>
          <w:sz w:val="24"/>
          <w:szCs w:val="24"/>
        </w:rPr>
      </w:pPr>
      <w:r>
        <w:t>W trakcie ustalania</w:t>
      </w:r>
    </w:p>
    <w:p w14:paraId="262EDC92" w14:textId="77777777" w:rsidR="0036037F" w:rsidRPr="0036037F" w:rsidRDefault="0036037F" w:rsidP="0036037F">
      <w:pPr>
        <w:pStyle w:val="Standard"/>
        <w:numPr>
          <w:ilvl w:val="0"/>
          <w:numId w:val="10"/>
        </w:numPr>
        <w:rPr>
          <w:bCs/>
          <w:sz w:val="24"/>
          <w:szCs w:val="24"/>
        </w:rPr>
      </w:pPr>
      <w:r>
        <w:t>W trakcie ustalania</w:t>
      </w:r>
    </w:p>
    <w:p w14:paraId="6E446A78" w14:textId="718D18FB" w:rsidR="007A5F87" w:rsidRPr="0064734A" w:rsidRDefault="0036037F" w:rsidP="0064734A">
      <w:pPr>
        <w:pStyle w:val="Standard"/>
        <w:numPr>
          <w:ilvl w:val="0"/>
          <w:numId w:val="10"/>
        </w:numPr>
        <w:rPr>
          <w:bCs/>
          <w:sz w:val="24"/>
          <w:szCs w:val="24"/>
        </w:rPr>
      </w:pPr>
      <w:r>
        <w:t>W trakcie ustalania</w:t>
      </w:r>
    </w:p>
    <w:sectPr w:rsidR="007A5F87" w:rsidRPr="0064734A" w:rsidSect="00EE7A60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D3EAD" w14:textId="77777777" w:rsidR="00B43E41" w:rsidRDefault="00B43E41">
      <w:r>
        <w:separator/>
      </w:r>
    </w:p>
  </w:endnote>
  <w:endnote w:type="continuationSeparator" w:id="0">
    <w:p w14:paraId="5A0DB7B6" w14:textId="77777777" w:rsidR="00B43E41" w:rsidRDefault="00B4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7529E" w14:textId="77777777" w:rsidR="00B43E41" w:rsidRDefault="00B43E41">
      <w:r>
        <w:rPr>
          <w:color w:val="000000"/>
        </w:rPr>
        <w:separator/>
      </w:r>
    </w:p>
  </w:footnote>
  <w:footnote w:type="continuationSeparator" w:id="0">
    <w:p w14:paraId="7E5628F7" w14:textId="77777777" w:rsidR="00B43E41" w:rsidRDefault="00B43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B6A2B"/>
    <w:multiLevelType w:val="multilevel"/>
    <w:tmpl w:val="66728AC2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6A667E"/>
    <w:multiLevelType w:val="hybridMultilevel"/>
    <w:tmpl w:val="6E18F278"/>
    <w:lvl w:ilvl="0" w:tplc="DC2CF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566B8"/>
    <w:multiLevelType w:val="multilevel"/>
    <w:tmpl w:val="FA12182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A13E69"/>
    <w:multiLevelType w:val="hybridMultilevel"/>
    <w:tmpl w:val="FAB6E5F2"/>
    <w:lvl w:ilvl="0" w:tplc="2488EAC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13A89"/>
    <w:multiLevelType w:val="hybridMultilevel"/>
    <w:tmpl w:val="97BEC6C8"/>
    <w:lvl w:ilvl="0" w:tplc="801875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03D4D"/>
    <w:multiLevelType w:val="multilevel"/>
    <w:tmpl w:val="E7C4C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F71A8"/>
    <w:multiLevelType w:val="hybridMultilevel"/>
    <w:tmpl w:val="4BEAC144"/>
    <w:lvl w:ilvl="0" w:tplc="E9E6DF02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01364"/>
    <w:multiLevelType w:val="hybridMultilevel"/>
    <w:tmpl w:val="6F56B5E2"/>
    <w:lvl w:ilvl="0" w:tplc="3C7250C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removePersonalInformation/>
  <w:removeDateAndTime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30"/>
    <w:rsid w:val="000F7784"/>
    <w:rsid w:val="00126531"/>
    <w:rsid w:val="00242E39"/>
    <w:rsid w:val="0024348A"/>
    <w:rsid w:val="002640E2"/>
    <w:rsid w:val="00324B01"/>
    <w:rsid w:val="0036037F"/>
    <w:rsid w:val="00380099"/>
    <w:rsid w:val="00422816"/>
    <w:rsid w:val="004C326B"/>
    <w:rsid w:val="004E435C"/>
    <w:rsid w:val="004F366F"/>
    <w:rsid w:val="00594D3D"/>
    <w:rsid w:val="0061420C"/>
    <w:rsid w:val="0064734A"/>
    <w:rsid w:val="00685330"/>
    <w:rsid w:val="006F7348"/>
    <w:rsid w:val="007A5F87"/>
    <w:rsid w:val="007C24F9"/>
    <w:rsid w:val="007E27F6"/>
    <w:rsid w:val="008617E1"/>
    <w:rsid w:val="00915758"/>
    <w:rsid w:val="00B16D64"/>
    <w:rsid w:val="00B43E41"/>
    <w:rsid w:val="00B75F6D"/>
    <w:rsid w:val="00C52853"/>
    <w:rsid w:val="00D52663"/>
    <w:rsid w:val="00DC5A02"/>
    <w:rsid w:val="00E32D38"/>
    <w:rsid w:val="00E64D63"/>
    <w:rsid w:val="00EE7A60"/>
    <w:rsid w:val="00F17889"/>
    <w:rsid w:val="00F37098"/>
    <w:rsid w:val="00F72245"/>
    <w:rsid w:val="00F8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C8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4" w:lineRule="auto"/>
    </w:pPr>
    <w:rPr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omylnaczcionkaakapitu"/>
    <w:rPr>
      <w:rFonts w:cs="Times New Roman"/>
    </w:rPr>
  </w:style>
  <w:style w:type="character" w:customStyle="1" w:styleId="FooterChar">
    <w:name w:val="Footer Char"/>
    <w:basedOn w:val="Domylnaczcionkaakapitu"/>
    <w:rPr>
      <w:rFonts w:cs="Times New Roman"/>
    </w:rPr>
  </w:style>
  <w:style w:type="character" w:customStyle="1" w:styleId="ListLabel1">
    <w:name w:val="ListLabel 1"/>
    <w:rPr>
      <w:rFonts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2024-09-01T18:58:00Z</dcterms:created>
  <dcterms:modified xsi:type="dcterms:W3CDTF">2024-09-05T07:32:00Z</dcterms:modified>
</cp:coreProperties>
</file>