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6CE85" w14:textId="6C28A217" w:rsidR="00624199" w:rsidRPr="00F305B0" w:rsidRDefault="006834CD" w:rsidP="00653F40">
      <w:pPr>
        <w:jc w:val="both"/>
        <w:rPr>
          <w:b/>
          <w:bCs/>
          <w:lang w:val="pl-PL"/>
        </w:rPr>
      </w:pPr>
      <w:r w:rsidRPr="00F305B0">
        <w:rPr>
          <w:b/>
          <w:bCs/>
          <w:lang w:val="pl-PL"/>
        </w:rPr>
        <w:t>Piątek 28.03</w:t>
      </w:r>
    </w:p>
    <w:p w14:paraId="1BAD98B0" w14:textId="77777777" w:rsidR="00624199" w:rsidRPr="00F305B0" w:rsidRDefault="00624199" w:rsidP="00A87CBE">
      <w:pPr>
        <w:jc w:val="both"/>
        <w:rPr>
          <w:lang w:val="pl-PL"/>
        </w:rPr>
      </w:pPr>
    </w:p>
    <w:p w14:paraId="2AA34E9A" w14:textId="77777777" w:rsidR="006834CD" w:rsidRPr="00F305B0" w:rsidRDefault="006834CD" w:rsidP="00A87CBE">
      <w:pPr>
        <w:jc w:val="both"/>
        <w:rPr>
          <w:lang w:val="pl-PL"/>
        </w:rPr>
      </w:pPr>
    </w:p>
    <w:p w14:paraId="09AA2265" w14:textId="1B5D75F8" w:rsidR="006834CD" w:rsidRPr="00F305B0" w:rsidRDefault="006834CD" w:rsidP="00A87CBE">
      <w:pPr>
        <w:jc w:val="both"/>
        <w:rPr>
          <w:lang w:val="pl-PL"/>
        </w:rPr>
      </w:pPr>
      <w:r w:rsidRPr="00F305B0">
        <w:rPr>
          <w:lang w:val="pl-PL"/>
        </w:rPr>
        <w:t>Warsztat</w:t>
      </w:r>
    </w:p>
    <w:p w14:paraId="5167D9E1" w14:textId="77777777" w:rsidR="00601AFB" w:rsidRPr="00F305B0" w:rsidRDefault="00B86504" w:rsidP="00A87CBE">
      <w:pPr>
        <w:jc w:val="both"/>
        <w:rPr>
          <w:lang w:val="pl-PL"/>
        </w:rPr>
      </w:pPr>
      <w:r w:rsidRPr="00F305B0">
        <w:rPr>
          <w:lang w:val="pl-PL"/>
        </w:rPr>
        <w:t xml:space="preserve">11:00 – 13:00 </w:t>
      </w:r>
      <w:r w:rsidR="008926C6" w:rsidRPr="00F305B0">
        <w:rPr>
          <w:lang w:val="pl-PL"/>
        </w:rPr>
        <w:t xml:space="preserve">Spotkanie z ekspertem: </w:t>
      </w:r>
    </w:p>
    <w:p w14:paraId="57E224E0" w14:textId="77777777" w:rsidR="00AA2787" w:rsidRPr="00F305B0" w:rsidRDefault="008926C6" w:rsidP="00A87CBE">
      <w:pPr>
        <w:jc w:val="both"/>
        <w:rPr>
          <w:lang w:val="pl-PL"/>
        </w:rPr>
      </w:pPr>
      <w:r w:rsidRPr="00F305B0">
        <w:rPr>
          <w:b/>
          <w:bCs/>
          <w:i/>
          <w:iCs/>
          <w:lang w:val="pl-PL"/>
        </w:rPr>
        <w:t>„Tranzycja płciowa – ABC oceny i postępowania u dorosłych”</w:t>
      </w:r>
      <w:r w:rsidRPr="00F305B0">
        <w:rPr>
          <w:lang w:val="pl-PL"/>
        </w:rPr>
        <w:t xml:space="preserve"> </w:t>
      </w:r>
      <w:bookmarkStart w:id="0" w:name="_Hlk186451455"/>
    </w:p>
    <w:p w14:paraId="6DC75FA4" w14:textId="499E45A2" w:rsidR="008F3785" w:rsidRPr="00F305B0" w:rsidRDefault="008926C6" w:rsidP="00A87CBE">
      <w:pPr>
        <w:jc w:val="both"/>
        <w:rPr>
          <w:sz w:val="20"/>
          <w:szCs w:val="20"/>
          <w:lang w:val="pl-PL"/>
        </w:rPr>
      </w:pPr>
      <w:r w:rsidRPr="00F305B0">
        <w:rPr>
          <w:lang w:val="pl-PL"/>
        </w:rPr>
        <w:t>dr hab. n. med. Bartosz Grabski</w:t>
      </w:r>
      <w:bookmarkEnd w:id="0"/>
      <w:r w:rsidR="00601AFB" w:rsidRPr="00F305B0">
        <w:rPr>
          <w:sz w:val="20"/>
          <w:szCs w:val="20"/>
          <w:lang w:val="pl-PL"/>
        </w:rPr>
        <w:t>*</w:t>
      </w:r>
    </w:p>
    <w:p w14:paraId="6F5E8F09" w14:textId="77777777" w:rsidR="00601AFB" w:rsidRPr="00F305B0" w:rsidRDefault="00601AFB" w:rsidP="00A87CBE">
      <w:pPr>
        <w:jc w:val="both"/>
        <w:rPr>
          <w:lang w:val="pl-PL"/>
        </w:rPr>
      </w:pPr>
    </w:p>
    <w:p w14:paraId="1F2AD3EE" w14:textId="7EDDF8C6" w:rsidR="006834CD" w:rsidRPr="00F305B0" w:rsidRDefault="00797065" w:rsidP="00A87CBE">
      <w:pPr>
        <w:jc w:val="both"/>
        <w:rPr>
          <w:lang w:val="pl-PL"/>
        </w:rPr>
      </w:pPr>
      <w:r w:rsidRPr="00F305B0">
        <w:rPr>
          <w:lang w:val="pl-PL"/>
        </w:rPr>
        <w:t>Tranzycja płciowa jest złożony</w:t>
      </w:r>
      <w:r w:rsidR="00946625" w:rsidRPr="00F305B0">
        <w:rPr>
          <w:lang w:val="pl-PL"/>
        </w:rPr>
        <w:t>m</w:t>
      </w:r>
      <w:r w:rsidRPr="00F305B0">
        <w:rPr>
          <w:lang w:val="pl-PL"/>
        </w:rPr>
        <w:t xml:space="preserve"> procesem wymagającym interdyscyplinarnego podejścia wielu specjalistów. Osoby transpłciowe coraz częściej spotykamy w naszej praktyce klinicznej. Proponujemy Państwu spotkanie warsztatowe, w którym ekspert w tej dziedzinie pokaże praktyczny standard oceny i postępowania w procesie tranzycji z uwzględnieniem roli </w:t>
      </w:r>
      <w:bookmarkStart w:id="1" w:name="_Hlk186718610"/>
      <w:r w:rsidRPr="00F305B0">
        <w:rPr>
          <w:lang w:val="pl-PL"/>
        </w:rPr>
        <w:t>psychologa i psychiatry. Warsztat jest adresowany d</w:t>
      </w:r>
      <w:r w:rsidR="00DD0CB3" w:rsidRPr="00F305B0">
        <w:rPr>
          <w:lang w:val="pl-PL"/>
        </w:rPr>
        <w:t>o</w:t>
      </w:r>
      <w:r w:rsidRPr="00F305B0">
        <w:rPr>
          <w:lang w:val="pl-PL"/>
        </w:rPr>
        <w:t xml:space="preserve"> psychologów i psychiatrów.</w:t>
      </w:r>
    </w:p>
    <w:p w14:paraId="530C72C5" w14:textId="54C312EA" w:rsidR="00601AFB" w:rsidRPr="00F305B0" w:rsidRDefault="00601AFB" w:rsidP="00A87CBE">
      <w:pPr>
        <w:jc w:val="both"/>
        <w:rPr>
          <w:sz w:val="20"/>
          <w:szCs w:val="20"/>
          <w:lang w:val="pl-PL"/>
        </w:rPr>
      </w:pPr>
      <w:r w:rsidRPr="00F305B0">
        <w:rPr>
          <w:sz w:val="20"/>
          <w:szCs w:val="20"/>
          <w:lang w:val="pl-PL"/>
        </w:rPr>
        <w:t>*</w:t>
      </w:r>
      <w:r w:rsidR="00DD0CB3" w:rsidRPr="00F305B0">
        <w:rPr>
          <w:sz w:val="20"/>
          <w:szCs w:val="20"/>
          <w:lang w:val="pl-PL"/>
        </w:rPr>
        <w:t>Liczba</w:t>
      </w:r>
      <w:r w:rsidRPr="00F305B0">
        <w:rPr>
          <w:sz w:val="20"/>
          <w:szCs w:val="20"/>
          <w:lang w:val="pl-PL"/>
        </w:rPr>
        <w:t xml:space="preserve"> miejsc</w:t>
      </w:r>
      <w:r w:rsidR="00AA2787" w:rsidRPr="00F305B0">
        <w:rPr>
          <w:sz w:val="20"/>
          <w:szCs w:val="20"/>
          <w:lang w:val="pl-PL"/>
        </w:rPr>
        <w:t xml:space="preserve"> </w:t>
      </w:r>
      <w:r w:rsidRPr="00F305B0">
        <w:rPr>
          <w:sz w:val="20"/>
          <w:szCs w:val="20"/>
          <w:lang w:val="pl-PL"/>
        </w:rPr>
        <w:t>ograniczona</w:t>
      </w:r>
    </w:p>
    <w:bookmarkEnd w:id="1"/>
    <w:p w14:paraId="2D1F7B0D" w14:textId="77777777" w:rsidR="006834CD" w:rsidRPr="00F305B0" w:rsidRDefault="006834CD" w:rsidP="00A87CBE">
      <w:pPr>
        <w:jc w:val="both"/>
        <w:rPr>
          <w:lang w:val="pl-PL"/>
        </w:rPr>
      </w:pPr>
    </w:p>
    <w:p w14:paraId="4E55B394" w14:textId="6B83604A" w:rsidR="00B86504" w:rsidRPr="00F305B0" w:rsidRDefault="006834CD" w:rsidP="00A87CBE">
      <w:pPr>
        <w:jc w:val="both"/>
        <w:rPr>
          <w:lang w:val="pl-PL"/>
        </w:rPr>
      </w:pPr>
      <w:r w:rsidRPr="00F305B0">
        <w:rPr>
          <w:lang w:val="pl-PL"/>
        </w:rPr>
        <w:t>Sesje</w:t>
      </w:r>
    </w:p>
    <w:p w14:paraId="2E23EA6F" w14:textId="1A5C34B8" w:rsidR="00E412ED" w:rsidRPr="00F305B0" w:rsidRDefault="00B86504" w:rsidP="00A87CBE">
      <w:pPr>
        <w:jc w:val="both"/>
        <w:rPr>
          <w:b/>
          <w:bCs/>
          <w:i/>
          <w:iCs/>
          <w:lang w:val="pl-PL"/>
        </w:rPr>
      </w:pPr>
      <w:r w:rsidRPr="00F305B0">
        <w:rPr>
          <w:lang w:val="pl-PL"/>
        </w:rPr>
        <w:t>13:00 – 13:30</w:t>
      </w:r>
      <w:r w:rsidR="00E412ED" w:rsidRPr="00F305B0">
        <w:rPr>
          <w:lang w:val="pl-PL"/>
        </w:rPr>
        <w:t xml:space="preserve"> </w:t>
      </w:r>
      <w:r w:rsidR="00E412ED" w:rsidRPr="00F305B0">
        <w:rPr>
          <w:b/>
          <w:bCs/>
          <w:i/>
          <w:iCs/>
          <w:lang w:val="pl-PL"/>
        </w:rPr>
        <w:t>„Raniąc swoje ciało: Co wiemy o samookaleczeniach?”</w:t>
      </w:r>
    </w:p>
    <w:p w14:paraId="48D71B6B" w14:textId="3F4AEBC5" w:rsidR="00B86504" w:rsidRPr="00F305B0" w:rsidRDefault="008926C6" w:rsidP="00A87CBE">
      <w:pPr>
        <w:jc w:val="both"/>
        <w:rPr>
          <w:b/>
          <w:bCs/>
          <w:i/>
          <w:iCs/>
          <w:lang w:val="pl-PL"/>
        </w:rPr>
      </w:pPr>
      <w:bookmarkStart w:id="2" w:name="_Hlk186451502"/>
      <w:r w:rsidRPr="00F305B0">
        <w:rPr>
          <w:lang w:val="pl-PL"/>
        </w:rPr>
        <w:t>dr hab. n. med. Monika Szewczuk-Bogusławska, mgr Małgorzata Pałucka</w:t>
      </w:r>
      <w:bookmarkEnd w:id="2"/>
    </w:p>
    <w:p w14:paraId="00DB610A" w14:textId="77777777" w:rsidR="00601AFB" w:rsidRPr="00F305B0" w:rsidRDefault="00601AFB" w:rsidP="00A87CBE">
      <w:pPr>
        <w:jc w:val="both"/>
        <w:rPr>
          <w:b/>
          <w:bCs/>
          <w:i/>
          <w:iCs/>
          <w:lang w:val="pl-PL"/>
        </w:rPr>
      </w:pPr>
    </w:p>
    <w:p w14:paraId="7F43ABDD" w14:textId="77777777" w:rsidR="002F0663" w:rsidRPr="00F305B0" w:rsidRDefault="0027270A" w:rsidP="00A87CBE">
      <w:pPr>
        <w:jc w:val="both"/>
        <w:rPr>
          <w:lang w:val="pl-PL"/>
        </w:rPr>
      </w:pPr>
      <w:r w:rsidRPr="00F305B0">
        <w:rPr>
          <w:lang w:val="pl-PL"/>
        </w:rPr>
        <w:t>W tej sesji przedstawimy</w:t>
      </w:r>
      <w:r w:rsidR="002F0663" w:rsidRPr="00F305B0">
        <w:rPr>
          <w:lang w:val="pl-PL"/>
        </w:rPr>
        <w:t xml:space="preserve"> szerokie i nowe spojrzenie na temat samookaleczeń. Pokażemy jak złożone funkcje pełnią samookaleczenia w życiu pacjenta i zastanowimy się, czy </w:t>
      </w:r>
      <w:r w:rsidRPr="00F305B0">
        <w:rPr>
          <w:lang w:val="pl-PL"/>
        </w:rPr>
        <w:t>ich zdefiniowanie</w:t>
      </w:r>
      <w:r w:rsidR="002F0663" w:rsidRPr="00F305B0">
        <w:rPr>
          <w:lang w:val="pl-PL"/>
        </w:rPr>
        <w:t xml:space="preserve"> ma znaczenie dla wyboru terapii, czy predykcji podjęcia próby samobójczej.</w:t>
      </w:r>
    </w:p>
    <w:p w14:paraId="52657406" w14:textId="77777777" w:rsidR="006834CD" w:rsidRPr="00F305B0" w:rsidRDefault="006834CD" w:rsidP="00A87CBE">
      <w:pPr>
        <w:jc w:val="both"/>
        <w:rPr>
          <w:lang w:val="pl-PL"/>
        </w:rPr>
      </w:pPr>
    </w:p>
    <w:p w14:paraId="62252EE0" w14:textId="5EAA9C30" w:rsidR="00B86504" w:rsidRPr="00F305B0" w:rsidRDefault="006834CD" w:rsidP="00A87CBE">
      <w:pPr>
        <w:jc w:val="both"/>
        <w:rPr>
          <w:lang w:val="pl-PL"/>
        </w:rPr>
      </w:pPr>
      <w:r w:rsidRPr="00F305B0">
        <w:rPr>
          <w:lang w:val="pl-PL"/>
        </w:rPr>
        <w:t>13:00 – 13:45 przerwa kawowa</w:t>
      </w:r>
    </w:p>
    <w:p w14:paraId="3389CB45" w14:textId="77777777" w:rsidR="006834CD" w:rsidRPr="00F305B0" w:rsidRDefault="006834CD" w:rsidP="00A87CBE">
      <w:pPr>
        <w:jc w:val="both"/>
        <w:rPr>
          <w:lang w:val="pl-PL"/>
        </w:rPr>
      </w:pPr>
    </w:p>
    <w:p w14:paraId="61F6FCA1" w14:textId="77777777" w:rsidR="00AA2787" w:rsidRPr="00F305B0" w:rsidRDefault="00B86504" w:rsidP="00A87CBE">
      <w:pPr>
        <w:jc w:val="both"/>
        <w:rPr>
          <w:b/>
          <w:bCs/>
          <w:i/>
          <w:iCs/>
          <w:lang w:val="pl-PL"/>
        </w:rPr>
      </w:pPr>
      <w:bookmarkStart w:id="3" w:name="_Hlk186718697"/>
      <w:r w:rsidRPr="00F305B0">
        <w:rPr>
          <w:lang w:val="pl-PL"/>
        </w:rPr>
        <w:t>13:45 – 14:30</w:t>
      </w:r>
      <w:r w:rsidR="00E412ED" w:rsidRPr="00F305B0">
        <w:rPr>
          <w:lang w:val="pl-PL"/>
        </w:rPr>
        <w:t xml:space="preserve"> </w:t>
      </w:r>
      <w:r w:rsidR="00E412ED" w:rsidRPr="00F305B0">
        <w:rPr>
          <w:b/>
          <w:bCs/>
          <w:i/>
          <w:iCs/>
          <w:lang w:val="pl-PL"/>
        </w:rPr>
        <w:t xml:space="preserve">„ADHD – od diagnozy do </w:t>
      </w:r>
      <w:proofErr w:type="spellStart"/>
      <w:r w:rsidR="00E412ED" w:rsidRPr="00F305B0">
        <w:rPr>
          <w:b/>
          <w:bCs/>
          <w:i/>
          <w:iCs/>
          <w:lang w:val="pl-PL"/>
        </w:rPr>
        <w:t>współchorobowości</w:t>
      </w:r>
      <w:proofErr w:type="spellEnd"/>
      <w:r w:rsidR="00E412ED" w:rsidRPr="00F305B0">
        <w:rPr>
          <w:b/>
          <w:bCs/>
          <w:i/>
          <w:iCs/>
          <w:lang w:val="pl-PL"/>
        </w:rPr>
        <w:t>”</w:t>
      </w:r>
    </w:p>
    <w:p w14:paraId="47842F4D" w14:textId="5B469EE7" w:rsidR="00B86504" w:rsidRPr="00F305B0" w:rsidRDefault="008926C6" w:rsidP="00A87CBE">
      <w:pPr>
        <w:jc w:val="both"/>
        <w:rPr>
          <w:b/>
          <w:bCs/>
          <w:i/>
          <w:iCs/>
          <w:lang w:val="pl-PL"/>
        </w:rPr>
      </w:pPr>
      <w:bookmarkStart w:id="4" w:name="_Hlk186451563"/>
      <w:r w:rsidRPr="00F305B0">
        <w:rPr>
          <w:lang w:val="pl-PL"/>
        </w:rPr>
        <w:t xml:space="preserve">dr n. med. Filip </w:t>
      </w:r>
      <w:proofErr w:type="spellStart"/>
      <w:r w:rsidRPr="00F305B0">
        <w:rPr>
          <w:lang w:val="pl-PL"/>
        </w:rPr>
        <w:t>Stramecki</w:t>
      </w:r>
      <w:proofErr w:type="spellEnd"/>
      <w:r w:rsidRPr="00F305B0">
        <w:rPr>
          <w:lang w:val="pl-PL"/>
        </w:rPr>
        <w:t xml:space="preserve">, mgr Marta Cieśla </w:t>
      </w:r>
      <w:bookmarkEnd w:id="4"/>
    </w:p>
    <w:p w14:paraId="0A26B0B0" w14:textId="77777777" w:rsidR="00601AFB" w:rsidRPr="00F305B0" w:rsidRDefault="00601AFB" w:rsidP="00A87CBE">
      <w:pPr>
        <w:jc w:val="both"/>
        <w:rPr>
          <w:b/>
          <w:bCs/>
          <w:i/>
          <w:iCs/>
          <w:lang w:val="pl-PL"/>
        </w:rPr>
      </w:pPr>
    </w:p>
    <w:p w14:paraId="35177457" w14:textId="173D6096" w:rsidR="002F0663" w:rsidRPr="00F305B0" w:rsidRDefault="002F0663" w:rsidP="00A87CBE">
      <w:pPr>
        <w:jc w:val="both"/>
        <w:rPr>
          <w:lang w:val="pl-PL"/>
        </w:rPr>
      </w:pPr>
      <w:r w:rsidRPr="00F305B0">
        <w:rPr>
          <w:lang w:val="pl-PL"/>
        </w:rPr>
        <w:t>Pacjenci z podejrzeniem ADHD coraz częściej pojawiają się w naszej codziennej praktyce klinicznej. W tej sesji chcemy Państwu dostarczyć porcj</w:t>
      </w:r>
      <w:r w:rsidR="00DD0CB3" w:rsidRPr="00F305B0">
        <w:rPr>
          <w:lang w:val="pl-PL"/>
        </w:rPr>
        <w:t>ę</w:t>
      </w:r>
      <w:r w:rsidRPr="00F305B0">
        <w:rPr>
          <w:lang w:val="pl-PL"/>
        </w:rPr>
        <w:t xml:space="preserve"> najważniejszych informacji w kontekście procesu diagno</w:t>
      </w:r>
      <w:r w:rsidR="0027270A" w:rsidRPr="00F305B0">
        <w:rPr>
          <w:lang w:val="pl-PL"/>
        </w:rPr>
        <w:t>stycznego,</w:t>
      </w:r>
      <w:r w:rsidRPr="00F305B0">
        <w:rPr>
          <w:lang w:val="pl-PL"/>
        </w:rPr>
        <w:t xml:space="preserve"> ryzyka </w:t>
      </w:r>
      <w:proofErr w:type="spellStart"/>
      <w:r w:rsidRPr="00F305B0">
        <w:rPr>
          <w:lang w:val="pl-PL"/>
        </w:rPr>
        <w:t>współchorobowości</w:t>
      </w:r>
      <w:proofErr w:type="spellEnd"/>
      <w:r w:rsidRPr="00F305B0">
        <w:rPr>
          <w:lang w:val="pl-PL"/>
        </w:rPr>
        <w:t xml:space="preserve"> i wyboru optymalnej terapii.</w:t>
      </w:r>
    </w:p>
    <w:bookmarkEnd w:id="3"/>
    <w:p w14:paraId="5FD6FF80" w14:textId="77777777" w:rsidR="00B86504" w:rsidRPr="00F305B0" w:rsidRDefault="00B86504" w:rsidP="00A87CBE">
      <w:pPr>
        <w:jc w:val="both"/>
        <w:rPr>
          <w:lang w:val="pl-PL"/>
        </w:rPr>
      </w:pPr>
    </w:p>
    <w:p w14:paraId="1CA28460" w14:textId="0A7DA6BC" w:rsidR="006834CD" w:rsidRPr="00F305B0" w:rsidRDefault="006834CD" w:rsidP="006834CD">
      <w:pPr>
        <w:jc w:val="both"/>
        <w:rPr>
          <w:lang w:val="pl-PL"/>
        </w:rPr>
      </w:pPr>
      <w:r w:rsidRPr="00F305B0">
        <w:rPr>
          <w:lang w:val="pl-PL"/>
        </w:rPr>
        <w:t xml:space="preserve">14:30 – </w:t>
      </w:r>
      <w:proofErr w:type="gramStart"/>
      <w:r w:rsidRPr="00F305B0">
        <w:rPr>
          <w:lang w:val="pl-PL"/>
        </w:rPr>
        <w:t>15:00  lunch</w:t>
      </w:r>
      <w:proofErr w:type="gramEnd"/>
    </w:p>
    <w:p w14:paraId="750EB6F8" w14:textId="77777777" w:rsidR="00B86504" w:rsidRPr="00F305B0" w:rsidRDefault="00B86504" w:rsidP="00A87CBE">
      <w:pPr>
        <w:jc w:val="both"/>
        <w:rPr>
          <w:lang w:val="pl-PL"/>
        </w:rPr>
      </w:pPr>
    </w:p>
    <w:p w14:paraId="09058463" w14:textId="0CC77583" w:rsidR="00E412ED" w:rsidRPr="00F305B0" w:rsidRDefault="00B86504" w:rsidP="00A87CBE">
      <w:pPr>
        <w:jc w:val="both"/>
        <w:rPr>
          <w:b/>
          <w:bCs/>
          <w:i/>
          <w:iCs/>
          <w:lang w:val="pl-PL"/>
        </w:rPr>
      </w:pPr>
      <w:r w:rsidRPr="00F305B0">
        <w:rPr>
          <w:lang w:val="pl-PL"/>
        </w:rPr>
        <w:t>15:00 – 15:30</w:t>
      </w:r>
      <w:r w:rsidR="00E412ED" w:rsidRPr="00F305B0">
        <w:rPr>
          <w:lang w:val="pl-PL"/>
        </w:rPr>
        <w:t xml:space="preserve"> </w:t>
      </w:r>
      <w:r w:rsidR="00E412ED" w:rsidRPr="00F305B0">
        <w:rPr>
          <w:b/>
          <w:bCs/>
          <w:i/>
          <w:iCs/>
          <w:lang w:val="pl-PL"/>
        </w:rPr>
        <w:t xml:space="preserve">„Nowe wyzwania </w:t>
      </w:r>
      <w:proofErr w:type="spellStart"/>
      <w:r w:rsidR="00E412ED" w:rsidRPr="00F305B0">
        <w:rPr>
          <w:b/>
          <w:bCs/>
          <w:i/>
          <w:iCs/>
          <w:lang w:val="pl-PL"/>
        </w:rPr>
        <w:t>addyktologii</w:t>
      </w:r>
      <w:proofErr w:type="spellEnd"/>
      <w:r w:rsidR="00E412ED" w:rsidRPr="00F305B0">
        <w:rPr>
          <w:b/>
          <w:bCs/>
          <w:i/>
          <w:iCs/>
          <w:lang w:val="pl-PL"/>
        </w:rPr>
        <w:t>, czyli od bólu głowy do uzależnienia”</w:t>
      </w:r>
    </w:p>
    <w:p w14:paraId="508E3B55" w14:textId="22D6890D" w:rsidR="00B86504" w:rsidRPr="00F305B0" w:rsidRDefault="008926C6" w:rsidP="00A87CBE">
      <w:pPr>
        <w:jc w:val="both"/>
        <w:rPr>
          <w:b/>
          <w:bCs/>
          <w:i/>
          <w:iCs/>
          <w:lang w:val="pl-PL"/>
        </w:rPr>
      </w:pPr>
      <w:bookmarkStart w:id="5" w:name="_Hlk186451637"/>
      <w:r w:rsidRPr="00F305B0">
        <w:rPr>
          <w:lang w:val="pl-PL"/>
        </w:rPr>
        <w:t>prof. dr hab. n. med. Przemysław Bieńkowski, dr hab. n. med. Marta Waliszewska-</w:t>
      </w:r>
      <w:proofErr w:type="spellStart"/>
      <w:r w:rsidRPr="00F305B0">
        <w:rPr>
          <w:lang w:val="pl-PL"/>
        </w:rPr>
        <w:t>Prosół</w:t>
      </w:r>
      <w:proofErr w:type="spellEnd"/>
    </w:p>
    <w:bookmarkEnd w:id="5"/>
    <w:p w14:paraId="1EDAFAE3" w14:textId="77777777" w:rsidR="00601AFB" w:rsidRPr="00F305B0" w:rsidRDefault="00601AFB" w:rsidP="00A87CBE">
      <w:pPr>
        <w:jc w:val="both"/>
        <w:rPr>
          <w:b/>
          <w:bCs/>
          <w:i/>
          <w:iCs/>
          <w:lang w:val="pl-PL"/>
        </w:rPr>
      </w:pPr>
    </w:p>
    <w:p w14:paraId="7B8713CD" w14:textId="77777777" w:rsidR="002F0663" w:rsidRPr="00F305B0" w:rsidRDefault="002F0663" w:rsidP="00A87CBE">
      <w:pPr>
        <w:jc w:val="both"/>
        <w:rPr>
          <w:lang w:val="pl-PL"/>
        </w:rPr>
      </w:pPr>
      <w:r w:rsidRPr="00F305B0">
        <w:rPr>
          <w:lang w:val="pl-PL"/>
        </w:rPr>
        <w:t xml:space="preserve">Ból głowy to chyba jeden z bardziej powszechnych przypadłości. Złotym środkiem okazują się często powszechnie stosowane leki przeciwbólowe. Czy ten złoty środek niesie jakieś zagrożenia? Czy powinniśmy myśleć o lekach przeciwbólowych, również niesteroidowych lekach przeciwbólowych jako nowym ryzyku uzależnienia? Na te pytania odpowiedzą nasi eksperci. </w:t>
      </w:r>
    </w:p>
    <w:p w14:paraId="11FC7CD2" w14:textId="77777777" w:rsidR="006834CD" w:rsidRPr="00F305B0" w:rsidRDefault="006834CD" w:rsidP="00A87CBE">
      <w:pPr>
        <w:jc w:val="both"/>
        <w:rPr>
          <w:lang w:val="pl-PL"/>
        </w:rPr>
      </w:pPr>
    </w:p>
    <w:p w14:paraId="002373A9" w14:textId="5465436B" w:rsidR="006834CD" w:rsidRPr="00F305B0" w:rsidRDefault="006834CD" w:rsidP="006834CD">
      <w:pPr>
        <w:jc w:val="both"/>
        <w:rPr>
          <w:lang w:val="pl-PL"/>
        </w:rPr>
      </w:pPr>
      <w:r w:rsidRPr="00F305B0">
        <w:rPr>
          <w:lang w:val="pl-PL"/>
        </w:rPr>
        <w:t>15:30 – 15:45 przerwa kawowa</w:t>
      </w:r>
    </w:p>
    <w:p w14:paraId="080F9D35" w14:textId="77777777" w:rsidR="00B86504" w:rsidRPr="00F305B0" w:rsidRDefault="00B86504" w:rsidP="00A87CBE">
      <w:pPr>
        <w:jc w:val="both"/>
        <w:rPr>
          <w:lang w:val="pl-PL"/>
        </w:rPr>
      </w:pPr>
    </w:p>
    <w:p w14:paraId="12D08743" w14:textId="77777777" w:rsidR="00E412ED" w:rsidRPr="00F305B0" w:rsidRDefault="00B86504" w:rsidP="00A87CBE">
      <w:pPr>
        <w:jc w:val="both"/>
        <w:rPr>
          <w:b/>
          <w:bCs/>
          <w:i/>
          <w:iCs/>
          <w:lang w:val="pl-PL"/>
        </w:rPr>
      </w:pPr>
      <w:r w:rsidRPr="00F305B0">
        <w:rPr>
          <w:lang w:val="pl-PL"/>
        </w:rPr>
        <w:t>15:45 – 16:15</w:t>
      </w:r>
      <w:r w:rsidR="00E412ED" w:rsidRPr="00F305B0">
        <w:rPr>
          <w:lang w:val="pl-PL"/>
        </w:rPr>
        <w:t xml:space="preserve"> </w:t>
      </w:r>
      <w:r w:rsidR="00E412ED" w:rsidRPr="00F305B0">
        <w:rPr>
          <w:b/>
          <w:bCs/>
          <w:i/>
          <w:iCs/>
          <w:lang w:val="pl-PL"/>
        </w:rPr>
        <w:t>„Depresja – historie fałszywie dodatnie i fałszywie ujemne”</w:t>
      </w:r>
    </w:p>
    <w:p w14:paraId="5A0EA5F0" w14:textId="431A36F1" w:rsidR="008D789F" w:rsidRPr="00F305B0" w:rsidRDefault="008926C6" w:rsidP="00A87CBE">
      <w:pPr>
        <w:jc w:val="both"/>
        <w:rPr>
          <w:b/>
          <w:bCs/>
          <w:i/>
          <w:iCs/>
          <w:lang w:val="pl-PL"/>
        </w:rPr>
      </w:pPr>
      <w:bookmarkStart w:id="6" w:name="_Hlk186451696"/>
      <w:r w:rsidRPr="00F305B0">
        <w:rPr>
          <w:lang w:val="pl-PL"/>
        </w:rPr>
        <w:t xml:space="preserve">prof. dr hab. n. med. </w:t>
      </w:r>
      <w:r w:rsidR="00624199" w:rsidRPr="00F305B0">
        <w:rPr>
          <w:lang w:val="pl-PL"/>
        </w:rPr>
        <w:t>Patryk Piotrowski, prof. UMW</w:t>
      </w:r>
      <w:r w:rsidRPr="00F305B0">
        <w:rPr>
          <w:lang w:val="pl-PL"/>
        </w:rPr>
        <w:t>, dr n. med. Julian Maciaszek</w:t>
      </w:r>
      <w:bookmarkEnd w:id="6"/>
    </w:p>
    <w:p w14:paraId="576E9638" w14:textId="77777777" w:rsidR="00601AFB" w:rsidRPr="00F305B0" w:rsidRDefault="00601AFB" w:rsidP="00A87CBE">
      <w:pPr>
        <w:jc w:val="both"/>
        <w:rPr>
          <w:lang w:val="pl-PL"/>
        </w:rPr>
      </w:pPr>
    </w:p>
    <w:p w14:paraId="7F00BE0D" w14:textId="51D79B53" w:rsidR="002F0663" w:rsidRPr="00F305B0" w:rsidRDefault="002F0663" w:rsidP="00A87CBE">
      <w:pPr>
        <w:jc w:val="both"/>
        <w:rPr>
          <w:lang w:val="pl-PL"/>
        </w:rPr>
      </w:pPr>
      <w:r w:rsidRPr="00F305B0">
        <w:rPr>
          <w:lang w:val="pl-PL"/>
        </w:rPr>
        <w:t xml:space="preserve">Ten nieco przewrotny tytuł </w:t>
      </w:r>
      <w:r w:rsidR="00A626E7" w:rsidRPr="00F305B0">
        <w:rPr>
          <w:lang w:val="pl-PL"/>
        </w:rPr>
        <w:t xml:space="preserve">odnosi się do sesji, która </w:t>
      </w:r>
      <w:r w:rsidRPr="00F305B0">
        <w:rPr>
          <w:lang w:val="pl-PL"/>
        </w:rPr>
        <w:t>ma pokazać</w:t>
      </w:r>
      <w:r w:rsidR="00C42D3B" w:rsidRPr="00F305B0">
        <w:rPr>
          <w:lang w:val="pl-PL"/>
        </w:rPr>
        <w:t xml:space="preserve"> na konkretnych przykładach</w:t>
      </w:r>
      <w:r w:rsidRPr="00F305B0">
        <w:rPr>
          <w:lang w:val="pl-PL"/>
        </w:rPr>
        <w:t xml:space="preserve">, że rozpoznanie depresji może nam </w:t>
      </w:r>
      <w:r w:rsidR="00C42D3B" w:rsidRPr="00F305B0">
        <w:rPr>
          <w:lang w:val="pl-PL"/>
        </w:rPr>
        <w:t>sprawić wiele trudności. Dwie strony tego medalu to rozpoznanie depresji przy jej braku oraz nierozpoznanie depresji przy jej istnieniu. Jak nie przeoczyć ważnych aspektów diagnostycznych? Czy warto czasami posłuchać psychologa? Na te kontrowersyjne pytania postaramy się odpowiedzieć bazując na historiach naszych pacjentów.</w:t>
      </w:r>
    </w:p>
    <w:p w14:paraId="5300DDA7" w14:textId="77777777" w:rsidR="006834CD" w:rsidRPr="00F305B0" w:rsidRDefault="006834CD" w:rsidP="00A87CBE">
      <w:pPr>
        <w:jc w:val="both"/>
        <w:rPr>
          <w:lang w:val="pl-PL"/>
        </w:rPr>
      </w:pPr>
    </w:p>
    <w:p w14:paraId="3E8E6745" w14:textId="648EB990" w:rsidR="006834CD" w:rsidRPr="00F305B0" w:rsidRDefault="006834CD" w:rsidP="006834CD">
      <w:pPr>
        <w:jc w:val="both"/>
        <w:rPr>
          <w:lang w:val="pl-PL"/>
        </w:rPr>
      </w:pPr>
      <w:r w:rsidRPr="00F305B0">
        <w:rPr>
          <w:lang w:val="pl-PL"/>
        </w:rPr>
        <w:t>16:15 – 16:30 przerwa kawowa</w:t>
      </w:r>
    </w:p>
    <w:p w14:paraId="5A87FF11" w14:textId="77777777" w:rsidR="00B86504" w:rsidRPr="00F305B0" w:rsidRDefault="00B86504" w:rsidP="00A87CBE">
      <w:pPr>
        <w:jc w:val="both"/>
        <w:rPr>
          <w:lang w:val="pl-PL"/>
        </w:rPr>
      </w:pPr>
    </w:p>
    <w:p w14:paraId="06FCD62D" w14:textId="77777777" w:rsidR="00E412ED" w:rsidRPr="00F305B0" w:rsidRDefault="00B86504" w:rsidP="00E412ED">
      <w:pPr>
        <w:jc w:val="both"/>
        <w:rPr>
          <w:b/>
          <w:bCs/>
          <w:i/>
          <w:iCs/>
          <w:lang w:val="pl-PL"/>
        </w:rPr>
      </w:pPr>
      <w:r w:rsidRPr="00F305B0">
        <w:rPr>
          <w:lang w:val="en-US"/>
        </w:rPr>
        <w:t>16:30 – 1</w:t>
      </w:r>
      <w:r w:rsidR="008D789F" w:rsidRPr="00F305B0">
        <w:rPr>
          <w:lang w:val="en-US"/>
        </w:rPr>
        <w:t>6</w:t>
      </w:r>
      <w:r w:rsidRPr="00F305B0">
        <w:rPr>
          <w:lang w:val="en-US"/>
        </w:rPr>
        <w:t>:</w:t>
      </w:r>
      <w:r w:rsidR="008D789F" w:rsidRPr="00F305B0">
        <w:rPr>
          <w:lang w:val="en-US"/>
        </w:rPr>
        <w:t>5</w:t>
      </w:r>
      <w:r w:rsidRPr="00F305B0">
        <w:rPr>
          <w:lang w:val="en-US"/>
        </w:rPr>
        <w:t>0</w:t>
      </w:r>
      <w:r w:rsidR="00E412ED" w:rsidRPr="00F305B0">
        <w:rPr>
          <w:lang w:val="en-US"/>
        </w:rPr>
        <w:t xml:space="preserve"> </w:t>
      </w:r>
      <w:r w:rsidR="00E412ED" w:rsidRPr="00F305B0">
        <w:rPr>
          <w:b/>
          <w:bCs/>
          <w:i/>
          <w:iCs/>
          <w:lang w:val="pl-PL"/>
        </w:rPr>
        <w:t>„Depresja w schizofrenii: uwarunkowania, konsekwencje i perspektywy leczenia”</w:t>
      </w:r>
    </w:p>
    <w:p w14:paraId="2E51233E" w14:textId="24CD5E3E" w:rsidR="008D789F" w:rsidRPr="00F305B0" w:rsidRDefault="008D789F" w:rsidP="00A87CBE">
      <w:pPr>
        <w:jc w:val="both"/>
        <w:rPr>
          <w:b/>
          <w:bCs/>
          <w:i/>
          <w:iCs/>
          <w:lang w:val="pl-PL"/>
        </w:rPr>
      </w:pPr>
      <w:bookmarkStart w:id="7" w:name="_Hlk186451818"/>
      <w:r w:rsidRPr="00F305B0">
        <w:rPr>
          <w:lang w:val="en-US"/>
        </w:rPr>
        <w:t xml:space="preserve">prof. </w:t>
      </w:r>
      <w:proofErr w:type="spellStart"/>
      <w:r w:rsidRPr="00F305B0">
        <w:rPr>
          <w:lang w:val="en-US"/>
        </w:rPr>
        <w:t>dr</w:t>
      </w:r>
      <w:proofErr w:type="spellEnd"/>
      <w:r w:rsidRPr="00F305B0">
        <w:rPr>
          <w:lang w:val="en-US"/>
        </w:rPr>
        <w:t xml:space="preserve"> hab. n. med. </w:t>
      </w:r>
      <w:r w:rsidRPr="00F305B0">
        <w:rPr>
          <w:lang w:val="pl-PL"/>
        </w:rPr>
        <w:t>Błażej Misiak</w:t>
      </w:r>
    </w:p>
    <w:bookmarkEnd w:id="7"/>
    <w:p w14:paraId="4DF2E459" w14:textId="77777777" w:rsidR="00601AFB" w:rsidRPr="00F305B0" w:rsidRDefault="00601AFB" w:rsidP="00A87CBE">
      <w:pPr>
        <w:jc w:val="both"/>
        <w:rPr>
          <w:b/>
          <w:bCs/>
          <w:i/>
          <w:iCs/>
          <w:lang w:val="pl-PL"/>
        </w:rPr>
      </w:pPr>
    </w:p>
    <w:p w14:paraId="79C1C2DC" w14:textId="77777777" w:rsidR="00C42D3B" w:rsidRPr="00F305B0" w:rsidRDefault="00C42D3B" w:rsidP="00A87CBE">
      <w:pPr>
        <w:jc w:val="both"/>
        <w:rPr>
          <w:lang w:val="pl-PL"/>
        </w:rPr>
      </w:pPr>
      <w:r w:rsidRPr="00F305B0">
        <w:rPr>
          <w:lang w:val="pl-PL"/>
        </w:rPr>
        <w:t>Wielowymiarowość psychopatologii to problem, który coraz częściej spotykamy w naszej praktyce. Jednym z takich przykładów to depresja w schizofrenii. Czym jest a czym nie jest? Czy musimy ją różnicować z objawami negatywnymi? Dlaczego się pojawia? Jakie są jej konsekwencje? Jak podejść do leczenia? Na te pytania postaramy się udzielić odpowiedzi.</w:t>
      </w:r>
    </w:p>
    <w:p w14:paraId="71D9A3CC" w14:textId="77777777" w:rsidR="006834CD" w:rsidRPr="00F305B0" w:rsidRDefault="006834CD" w:rsidP="00A87CBE">
      <w:pPr>
        <w:jc w:val="both"/>
        <w:rPr>
          <w:lang w:val="pl-PL"/>
        </w:rPr>
      </w:pPr>
    </w:p>
    <w:p w14:paraId="2D6F2FB9" w14:textId="7535F0EF" w:rsidR="00B86504" w:rsidRPr="00F305B0" w:rsidRDefault="008D789F" w:rsidP="00A87CBE">
      <w:pPr>
        <w:jc w:val="both"/>
        <w:rPr>
          <w:b/>
          <w:bCs/>
          <w:i/>
          <w:iCs/>
          <w:lang w:val="pl-PL"/>
        </w:rPr>
      </w:pPr>
      <w:r w:rsidRPr="00F305B0">
        <w:rPr>
          <w:lang w:val="pl-PL"/>
        </w:rPr>
        <w:t>1</w:t>
      </w:r>
      <w:r w:rsidR="00601AFB" w:rsidRPr="00F305B0">
        <w:rPr>
          <w:lang w:val="pl-PL"/>
        </w:rPr>
        <w:t>6</w:t>
      </w:r>
      <w:r w:rsidRPr="00F305B0">
        <w:rPr>
          <w:lang w:val="pl-PL"/>
        </w:rPr>
        <w:t>:</w:t>
      </w:r>
      <w:r w:rsidR="00601AFB" w:rsidRPr="00F305B0">
        <w:rPr>
          <w:lang w:val="pl-PL"/>
        </w:rPr>
        <w:t>5</w:t>
      </w:r>
      <w:r w:rsidRPr="00F305B0">
        <w:rPr>
          <w:lang w:val="pl-PL"/>
        </w:rPr>
        <w:t>0 – 17:</w:t>
      </w:r>
      <w:r w:rsidR="00601AFB" w:rsidRPr="00F305B0">
        <w:rPr>
          <w:lang w:val="pl-PL"/>
        </w:rPr>
        <w:t>1</w:t>
      </w:r>
      <w:r w:rsidRPr="00F305B0">
        <w:rPr>
          <w:lang w:val="pl-PL"/>
        </w:rPr>
        <w:t xml:space="preserve">0 </w:t>
      </w:r>
      <w:r w:rsidR="00AA2787" w:rsidRPr="00F305B0">
        <w:rPr>
          <w:lang w:val="pl-PL"/>
        </w:rPr>
        <w:t>„</w:t>
      </w:r>
      <w:proofErr w:type="spellStart"/>
      <w:r w:rsidR="0027270A" w:rsidRPr="00F305B0">
        <w:rPr>
          <w:b/>
          <w:bCs/>
          <w:i/>
          <w:iCs/>
          <w:lang w:val="pl-PL"/>
        </w:rPr>
        <w:t>Esketamina</w:t>
      </w:r>
      <w:proofErr w:type="spellEnd"/>
      <w:r w:rsidR="0027270A" w:rsidRPr="00F305B0">
        <w:rPr>
          <w:b/>
          <w:bCs/>
          <w:i/>
          <w:iCs/>
          <w:lang w:val="pl-PL"/>
        </w:rPr>
        <w:t xml:space="preserve"> w praktyce: pacjent w programie lekowym i praktyce prywatnej</w:t>
      </w:r>
      <w:r w:rsidR="00AA2787" w:rsidRPr="00F305B0">
        <w:rPr>
          <w:b/>
          <w:bCs/>
          <w:i/>
          <w:iCs/>
          <w:lang w:val="pl-PL"/>
        </w:rPr>
        <w:t>”</w:t>
      </w:r>
    </w:p>
    <w:p w14:paraId="1D8699FC" w14:textId="77777777" w:rsidR="0027270A" w:rsidRPr="00F305B0" w:rsidRDefault="0027270A" w:rsidP="00A87CBE">
      <w:pPr>
        <w:jc w:val="both"/>
        <w:rPr>
          <w:i/>
          <w:iCs/>
          <w:lang w:val="pl-PL"/>
        </w:rPr>
      </w:pPr>
      <w:r w:rsidRPr="00F305B0">
        <w:rPr>
          <w:i/>
          <w:iCs/>
          <w:lang w:val="pl-PL"/>
        </w:rPr>
        <w:t>Wykładowca w trakcie ustalania</w:t>
      </w:r>
    </w:p>
    <w:p w14:paraId="6CEAE94F" w14:textId="77777777" w:rsidR="006834CD" w:rsidRPr="00F305B0" w:rsidRDefault="006834CD" w:rsidP="00A87CBE">
      <w:pPr>
        <w:jc w:val="both"/>
        <w:rPr>
          <w:i/>
          <w:iCs/>
          <w:lang w:val="pl-PL"/>
        </w:rPr>
      </w:pPr>
    </w:p>
    <w:p w14:paraId="2135947E" w14:textId="0957624B" w:rsidR="006834CD" w:rsidRPr="00F305B0" w:rsidRDefault="006834CD" w:rsidP="006834CD">
      <w:pPr>
        <w:jc w:val="both"/>
        <w:rPr>
          <w:lang w:val="pl-PL"/>
        </w:rPr>
      </w:pPr>
      <w:r w:rsidRPr="00F305B0">
        <w:rPr>
          <w:lang w:val="pl-PL"/>
        </w:rPr>
        <w:t>1</w:t>
      </w:r>
      <w:r w:rsidR="00601AFB" w:rsidRPr="00F305B0">
        <w:rPr>
          <w:lang w:val="pl-PL"/>
        </w:rPr>
        <w:t>7:1</w:t>
      </w:r>
      <w:r w:rsidRPr="00F305B0">
        <w:rPr>
          <w:lang w:val="pl-PL"/>
        </w:rPr>
        <w:t>0 – 17:</w:t>
      </w:r>
      <w:r w:rsidR="00601AFB" w:rsidRPr="00F305B0">
        <w:rPr>
          <w:lang w:val="pl-PL"/>
        </w:rPr>
        <w:t>2</w:t>
      </w:r>
      <w:r w:rsidRPr="00F305B0">
        <w:rPr>
          <w:lang w:val="pl-PL"/>
        </w:rPr>
        <w:t>0 przerwa kawowa</w:t>
      </w:r>
    </w:p>
    <w:p w14:paraId="72B191DC" w14:textId="77777777" w:rsidR="006834CD" w:rsidRPr="00F305B0" w:rsidRDefault="006834CD" w:rsidP="00A87CBE">
      <w:pPr>
        <w:jc w:val="both"/>
        <w:rPr>
          <w:i/>
          <w:iCs/>
          <w:lang w:val="pl-PL"/>
        </w:rPr>
      </w:pPr>
    </w:p>
    <w:p w14:paraId="00793729" w14:textId="77777777" w:rsidR="00E412ED" w:rsidRPr="00F305B0" w:rsidRDefault="00B86504" w:rsidP="00A87CBE">
      <w:pPr>
        <w:jc w:val="both"/>
        <w:rPr>
          <w:b/>
          <w:bCs/>
          <w:i/>
          <w:iCs/>
          <w:lang w:val="pl-PL"/>
        </w:rPr>
      </w:pPr>
      <w:r w:rsidRPr="00F305B0">
        <w:rPr>
          <w:lang w:val="en-US"/>
        </w:rPr>
        <w:t>17:</w:t>
      </w:r>
      <w:r w:rsidR="006834CD" w:rsidRPr="00F305B0">
        <w:rPr>
          <w:lang w:val="en-US"/>
        </w:rPr>
        <w:t>20</w:t>
      </w:r>
      <w:r w:rsidRPr="00F305B0">
        <w:rPr>
          <w:lang w:val="en-US"/>
        </w:rPr>
        <w:t xml:space="preserve"> – 17:</w:t>
      </w:r>
      <w:r w:rsidR="006834CD" w:rsidRPr="00F305B0">
        <w:rPr>
          <w:lang w:val="en-US"/>
        </w:rPr>
        <w:t>50</w:t>
      </w:r>
      <w:r w:rsidRPr="00F305B0">
        <w:rPr>
          <w:lang w:val="en-US"/>
        </w:rPr>
        <w:t xml:space="preserve"> </w:t>
      </w:r>
      <w:proofErr w:type="spellStart"/>
      <w:r w:rsidR="00624199" w:rsidRPr="00F305B0">
        <w:rPr>
          <w:b/>
          <w:bCs/>
          <w:color w:val="FF0000"/>
          <w:lang w:val="en-US"/>
        </w:rPr>
        <w:t>Wykład</w:t>
      </w:r>
      <w:proofErr w:type="spellEnd"/>
      <w:r w:rsidR="00624199" w:rsidRPr="00F305B0">
        <w:rPr>
          <w:b/>
          <w:bCs/>
          <w:color w:val="FF0000"/>
          <w:lang w:val="en-US"/>
        </w:rPr>
        <w:t xml:space="preserve"> </w:t>
      </w:r>
      <w:proofErr w:type="spellStart"/>
      <w:r w:rsidR="00624199" w:rsidRPr="00F305B0">
        <w:rPr>
          <w:b/>
          <w:bCs/>
          <w:color w:val="FF0000"/>
          <w:lang w:val="en-US"/>
        </w:rPr>
        <w:t>specjalny</w:t>
      </w:r>
      <w:proofErr w:type="spellEnd"/>
      <w:r w:rsidR="00624199" w:rsidRPr="00F305B0">
        <w:rPr>
          <w:color w:val="FF0000"/>
          <w:lang w:val="en-US"/>
        </w:rPr>
        <w:t xml:space="preserve"> </w:t>
      </w:r>
      <w:r w:rsidR="00624199" w:rsidRPr="00F305B0">
        <w:rPr>
          <w:b/>
          <w:bCs/>
          <w:i/>
          <w:iCs/>
          <w:lang w:val="en-US"/>
        </w:rPr>
        <w:t xml:space="preserve">„Unipolar mania: the missing element of the affective spectrum?” </w:t>
      </w:r>
      <w:r w:rsidR="00624199" w:rsidRPr="00F305B0">
        <w:rPr>
          <w:b/>
          <w:bCs/>
          <w:i/>
          <w:iCs/>
          <w:lang w:val="pl-PL"/>
        </w:rPr>
        <w:t>(“Mania jednobiegunowa: brakujący element spektrum zaburzeń nastroju?”)</w:t>
      </w:r>
      <w:r w:rsidR="00601AFB" w:rsidRPr="00F305B0">
        <w:rPr>
          <w:b/>
          <w:bCs/>
          <w:i/>
          <w:iCs/>
          <w:lang w:val="pl-PL"/>
        </w:rPr>
        <w:t xml:space="preserve"> </w:t>
      </w:r>
    </w:p>
    <w:p w14:paraId="7AAE4769" w14:textId="338CDE0B" w:rsidR="00601AFB" w:rsidRPr="00F305B0" w:rsidRDefault="00E412ED" w:rsidP="00A87CBE">
      <w:pPr>
        <w:jc w:val="both"/>
      </w:pPr>
      <w:bookmarkStart w:id="8" w:name="_Hlk186452069"/>
      <w:r w:rsidRPr="00F305B0">
        <w:t xml:space="preserve">prof. Francesco Bartoli, MD, PhD </w:t>
      </w:r>
      <w:bookmarkEnd w:id="8"/>
      <w:r w:rsidRPr="00F305B0">
        <w:rPr>
          <w:sz w:val="20"/>
          <w:szCs w:val="20"/>
        </w:rPr>
        <w:t>*</w:t>
      </w:r>
    </w:p>
    <w:p w14:paraId="538724B5" w14:textId="77777777" w:rsidR="00E412ED" w:rsidRPr="00F305B0" w:rsidRDefault="00E412ED" w:rsidP="00A87CBE">
      <w:pPr>
        <w:jc w:val="both"/>
        <w:rPr>
          <w:b/>
          <w:bCs/>
          <w:i/>
          <w:iCs/>
          <w:lang w:val="pl-PL"/>
        </w:rPr>
      </w:pPr>
    </w:p>
    <w:p w14:paraId="6117E64A" w14:textId="67B4C985" w:rsidR="00B86504" w:rsidRPr="00F305B0" w:rsidRDefault="00C42D3B" w:rsidP="00A87CBE">
      <w:pPr>
        <w:jc w:val="both"/>
        <w:rPr>
          <w:lang w:val="pl-PL"/>
        </w:rPr>
      </w:pPr>
      <w:r w:rsidRPr="00F305B0">
        <w:rPr>
          <w:lang w:val="pl-PL"/>
        </w:rPr>
        <w:t>Zastanawiali się Państwo kiedykolwiek, czy można doświadczyć manii i nigdy nie rozwinąć depresji? Czy twórcy pojęcia spektrum zaburzeń nastroju o czymś zapomnieli? Na te pytania odpowie nasz gość specjalny prof. Francesco Bartoli</w:t>
      </w:r>
      <w:r w:rsidR="00BC5308" w:rsidRPr="00F305B0">
        <w:rPr>
          <w:lang w:val="pl-PL"/>
        </w:rPr>
        <w:t xml:space="preserve"> (University of </w:t>
      </w:r>
      <w:proofErr w:type="spellStart"/>
      <w:r w:rsidR="00BC5308" w:rsidRPr="00F305B0">
        <w:rPr>
          <w:lang w:val="pl-PL"/>
        </w:rPr>
        <w:t>Milano-Bicocca</w:t>
      </w:r>
      <w:proofErr w:type="spellEnd"/>
      <w:r w:rsidR="00BC5308" w:rsidRPr="00F305B0">
        <w:rPr>
          <w:lang w:val="pl-PL"/>
        </w:rPr>
        <w:t xml:space="preserve">, Włochy). Prof. Bartoli jest międzynarodowym ekspertem zajmującym się głównie tematyką zaburzeń nastroju. Jest autorem licznych publikacji o zasięgu międzynarodowym. Zasiada w gremiach redakcyjnych wielu czasopism psychiatrycznych (BMC Psychiatry, Psychiatry </w:t>
      </w:r>
      <w:proofErr w:type="spellStart"/>
      <w:r w:rsidR="00BC5308" w:rsidRPr="00F305B0">
        <w:rPr>
          <w:lang w:val="pl-PL"/>
        </w:rPr>
        <w:t>Research</w:t>
      </w:r>
      <w:proofErr w:type="spellEnd"/>
      <w:r w:rsidR="00BC5308" w:rsidRPr="00F305B0">
        <w:rPr>
          <w:lang w:val="pl-PL"/>
        </w:rPr>
        <w:t xml:space="preserve"> Case </w:t>
      </w:r>
      <w:proofErr w:type="spellStart"/>
      <w:r w:rsidR="00BC5308" w:rsidRPr="00F305B0">
        <w:rPr>
          <w:lang w:val="pl-PL"/>
        </w:rPr>
        <w:t>Reports</w:t>
      </w:r>
      <w:proofErr w:type="spellEnd"/>
      <w:r w:rsidR="00BC5308" w:rsidRPr="00F305B0">
        <w:rPr>
          <w:lang w:val="pl-PL"/>
        </w:rPr>
        <w:t xml:space="preserve">, </w:t>
      </w:r>
      <w:proofErr w:type="spellStart"/>
      <w:r w:rsidR="00BC5308" w:rsidRPr="00F305B0">
        <w:rPr>
          <w:lang w:val="pl-PL"/>
        </w:rPr>
        <w:t>Depression</w:t>
      </w:r>
      <w:proofErr w:type="spellEnd"/>
      <w:r w:rsidR="00BC5308" w:rsidRPr="00F305B0">
        <w:rPr>
          <w:lang w:val="pl-PL"/>
        </w:rPr>
        <w:t xml:space="preserve"> and </w:t>
      </w:r>
      <w:proofErr w:type="spellStart"/>
      <w:r w:rsidR="00BC5308" w:rsidRPr="00F305B0">
        <w:rPr>
          <w:lang w:val="pl-PL"/>
        </w:rPr>
        <w:t>Anxiety</w:t>
      </w:r>
      <w:proofErr w:type="spellEnd"/>
      <w:r w:rsidR="00BC5308" w:rsidRPr="00F305B0">
        <w:rPr>
          <w:lang w:val="pl-PL"/>
        </w:rPr>
        <w:t xml:space="preserve">, czy </w:t>
      </w:r>
      <w:proofErr w:type="spellStart"/>
      <w:r w:rsidR="00BC5308" w:rsidRPr="00F305B0">
        <w:rPr>
          <w:lang w:val="pl-PL"/>
        </w:rPr>
        <w:t>Perspectives</w:t>
      </w:r>
      <w:proofErr w:type="spellEnd"/>
      <w:r w:rsidR="00BC5308" w:rsidRPr="00F305B0">
        <w:rPr>
          <w:lang w:val="pl-PL"/>
        </w:rPr>
        <w:t xml:space="preserve"> in </w:t>
      </w:r>
      <w:proofErr w:type="spellStart"/>
      <w:r w:rsidR="00BC5308" w:rsidRPr="00F305B0">
        <w:rPr>
          <w:lang w:val="pl-PL"/>
        </w:rPr>
        <w:t>Psychiatric</w:t>
      </w:r>
      <w:proofErr w:type="spellEnd"/>
      <w:r w:rsidR="00BC5308" w:rsidRPr="00F305B0">
        <w:rPr>
          <w:lang w:val="pl-PL"/>
        </w:rPr>
        <w:t xml:space="preserve"> </w:t>
      </w:r>
      <w:proofErr w:type="spellStart"/>
      <w:r w:rsidR="00BC5308" w:rsidRPr="00F305B0">
        <w:rPr>
          <w:lang w:val="pl-PL"/>
        </w:rPr>
        <w:t>Care</w:t>
      </w:r>
      <w:proofErr w:type="spellEnd"/>
      <w:r w:rsidR="00BC5308" w:rsidRPr="00F305B0">
        <w:rPr>
          <w:lang w:val="pl-PL"/>
        </w:rPr>
        <w:t xml:space="preserve">). Jest redaktorem naczelnym czasopisma </w:t>
      </w:r>
      <w:proofErr w:type="spellStart"/>
      <w:r w:rsidR="00BC5308" w:rsidRPr="00F305B0">
        <w:rPr>
          <w:lang w:val="pl-PL"/>
        </w:rPr>
        <w:t>Alpha</w:t>
      </w:r>
      <w:proofErr w:type="spellEnd"/>
      <w:r w:rsidR="00BC5308" w:rsidRPr="00F305B0">
        <w:rPr>
          <w:lang w:val="pl-PL"/>
        </w:rPr>
        <w:t xml:space="preserve"> Psychiatry. Prof. Bartoli kieruje obecnie projektem "</w:t>
      </w:r>
      <w:proofErr w:type="spellStart"/>
      <w:r w:rsidR="00BC5308" w:rsidRPr="00F305B0">
        <w:rPr>
          <w:lang w:val="pl-PL"/>
        </w:rPr>
        <w:t>ReDREAM</w:t>
      </w:r>
      <w:proofErr w:type="spellEnd"/>
      <w:r w:rsidR="00BC5308" w:rsidRPr="00F305B0">
        <w:rPr>
          <w:lang w:val="pl-PL"/>
        </w:rPr>
        <w:t>" (</w:t>
      </w:r>
      <w:proofErr w:type="spellStart"/>
      <w:r w:rsidR="00BC5308" w:rsidRPr="00F305B0">
        <w:rPr>
          <w:lang w:val="pl-PL"/>
        </w:rPr>
        <w:t>Resistant</w:t>
      </w:r>
      <w:proofErr w:type="spellEnd"/>
      <w:r w:rsidR="00BC5308" w:rsidRPr="00F305B0">
        <w:rPr>
          <w:lang w:val="pl-PL"/>
        </w:rPr>
        <w:t xml:space="preserve"> </w:t>
      </w:r>
      <w:proofErr w:type="spellStart"/>
      <w:r w:rsidR="00BC5308" w:rsidRPr="00F305B0">
        <w:rPr>
          <w:lang w:val="pl-PL"/>
        </w:rPr>
        <w:t>Depression</w:t>
      </w:r>
      <w:proofErr w:type="spellEnd"/>
      <w:r w:rsidR="00BC5308" w:rsidRPr="00F305B0">
        <w:rPr>
          <w:lang w:val="pl-PL"/>
        </w:rPr>
        <w:t xml:space="preserve"> </w:t>
      </w:r>
      <w:proofErr w:type="spellStart"/>
      <w:r w:rsidR="00BC5308" w:rsidRPr="00F305B0">
        <w:rPr>
          <w:lang w:val="pl-PL"/>
        </w:rPr>
        <w:t>Response</w:t>
      </w:r>
      <w:proofErr w:type="spellEnd"/>
      <w:r w:rsidR="00BC5308" w:rsidRPr="00F305B0">
        <w:rPr>
          <w:lang w:val="pl-PL"/>
        </w:rPr>
        <w:t xml:space="preserve"> to </w:t>
      </w:r>
      <w:proofErr w:type="spellStart"/>
      <w:r w:rsidR="00BC5308" w:rsidRPr="00F305B0">
        <w:rPr>
          <w:lang w:val="pl-PL"/>
        </w:rPr>
        <w:t>Esketamine</w:t>
      </w:r>
      <w:proofErr w:type="spellEnd"/>
      <w:r w:rsidR="00BC5308" w:rsidRPr="00F305B0">
        <w:rPr>
          <w:lang w:val="pl-PL"/>
        </w:rPr>
        <w:t xml:space="preserve"> </w:t>
      </w:r>
      <w:proofErr w:type="spellStart"/>
      <w:r w:rsidR="00BC5308" w:rsidRPr="00F305B0">
        <w:rPr>
          <w:lang w:val="pl-PL"/>
        </w:rPr>
        <w:t>Assessing</w:t>
      </w:r>
      <w:proofErr w:type="spellEnd"/>
      <w:r w:rsidR="00BC5308" w:rsidRPr="00F305B0">
        <w:rPr>
          <w:lang w:val="pl-PL"/>
        </w:rPr>
        <w:t xml:space="preserve"> </w:t>
      </w:r>
      <w:proofErr w:type="spellStart"/>
      <w:r w:rsidR="00BC5308" w:rsidRPr="00F305B0">
        <w:rPr>
          <w:lang w:val="pl-PL"/>
        </w:rPr>
        <w:t>Metabolomics</w:t>
      </w:r>
      <w:proofErr w:type="spellEnd"/>
      <w:r w:rsidR="00BC5308" w:rsidRPr="00F305B0">
        <w:rPr>
          <w:lang w:val="pl-PL"/>
        </w:rPr>
        <w:t xml:space="preserve">, finansowanym przez the </w:t>
      </w:r>
      <w:proofErr w:type="spellStart"/>
      <w:r w:rsidR="00BC5308" w:rsidRPr="00F305B0">
        <w:rPr>
          <w:lang w:val="pl-PL"/>
        </w:rPr>
        <w:t>Ministry</w:t>
      </w:r>
      <w:proofErr w:type="spellEnd"/>
      <w:r w:rsidR="00BC5308" w:rsidRPr="00F305B0">
        <w:rPr>
          <w:lang w:val="pl-PL"/>
        </w:rPr>
        <w:t xml:space="preserve"> of University and </w:t>
      </w:r>
      <w:proofErr w:type="spellStart"/>
      <w:r w:rsidR="00BC5308" w:rsidRPr="00F305B0">
        <w:rPr>
          <w:lang w:val="pl-PL"/>
        </w:rPr>
        <w:t>Research</w:t>
      </w:r>
      <w:proofErr w:type="spellEnd"/>
      <w:r w:rsidR="00BC5308" w:rsidRPr="00F305B0">
        <w:rPr>
          <w:lang w:val="pl-PL"/>
        </w:rPr>
        <w:t xml:space="preserve">, PRIN 2022 </w:t>
      </w:r>
      <w:proofErr w:type="spellStart"/>
      <w:r w:rsidR="00BC5308" w:rsidRPr="00F305B0">
        <w:rPr>
          <w:lang w:val="pl-PL"/>
        </w:rPr>
        <w:t>call</w:t>
      </w:r>
      <w:proofErr w:type="spellEnd"/>
      <w:r w:rsidR="00BC5308" w:rsidRPr="00F305B0">
        <w:rPr>
          <w:lang w:val="pl-PL"/>
        </w:rPr>
        <w:t>).</w:t>
      </w:r>
    </w:p>
    <w:p w14:paraId="19236443" w14:textId="7DCA2512" w:rsidR="00E412ED" w:rsidRPr="00F305B0" w:rsidRDefault="00E412ED" w:rsidP="00A87CBE">
      <w:pPr>
        <w:jc w:val="both"/>
        <w:rPr>
          <w:i/>
          <w:iCs/>
          <w:sz w:val="20"/>
          <w:szCs w:val="20"/>
          <w:lang w:val="pl-PL"/>
        </w:rPr>
      </w:pPr>
      <w:r w:rsidRPr="00F305B0">
        <w:rPr>
          <w:i/>
          <w:iCs/>
          <w:sz w:val="20"/>
          <w:szCs w:val="20"/>
          <w:lang w:val="pl-PL"/>
        </w:rPr>
        <w:t>* wykład w języku angielskim</w:t>
      </w:r>
    </w:p>
    <w:p w14:paraId="5D4324F2" w14:textId="77777777" w:rsidR="00E412ED" w:rsidRPr="00F305B0" w:rsidRDefault="00E412ED" w:rsidP="00A87CBE">
      <w:pPr>
        <w:jc w:val="both"/>
        <w:rPr>
          <w:lang w:val="pl-PL"/>
        </w:rPr>
      </w:pPr>
    </w:p>
    <w:p w14:paraId="3F273C1C" w14:textId="378B3F65" w:rsidR="00601AFB" w:rsidRPr="00F305B0" w:rsidRDefault="00601AFB" w:rsidP="00A87CBE">
      <w:pPr>
        <w:jc w:val="both"/>
        <w:rPr>
          <w:lang w:val="pl-PL"/>
        </w:rPr>
      </w:pPr>
      <w:r w:rsidRPr="00F305B0">
        <w:rPr>
          <w:lang w:val="pl-PL"/>
        </w:rPr>
        <w:t>17:50 – 18:00 przerwa kawowa</w:t>
      </w:r>
    </w:p>
    <w:p w14:paraId="76AA55CD" w14:textId="77777777" w:rsidR="00601AFB" w:rsidRPr="00F305B0" w:rsidRDefault="00601AFB" w:rsidP="00A87CBE">
      <w:pPr>
        <w:jc w:val="both"/>
        <w:rPr>
          <w:lang w:val="pl-PL"/>
        </w:rPr>
      </w:pPr>
    </w:p>
    <w:p w14:paraId="7A89BA52" w14:textId="2F1CDE93" w:rsidR="00E412ED" w:rsidRPr="00F305B0" w:rsidRDefault="00B86504" w:rsidP="00E412ED">
      <w:pPr>
        <w:jc w:val="both"/>
        <w:rPr>
          <w:b/>
          <w:bCs/>
          <w:i/>
          <w:iCs/>
          <w:lang w:val="pl-PL"/>
        </w:rPr>
      </w:pPr>
      <w:r w:rsidRPr="00F305B0">
        <w:rPr>
          <w:lang w:val="en-US"/>
        </w:rPr>
        <w:t>18:00 – 18:45</w:t>
      </w:r>
      <w:r w:rsidR="00E412ED" w:rsidRPr="00F305B0">
        <w:rPr>
          <w:lang w:val="en-US"/>
        </w:rPr>
        <w:t xml:space="preserve"> </w:t>
      </w:r>
      <w:r w:rsidR="00E412ED" w:rsidRPr="00F305B0">
        <w:rPr>
          <w:b/>
          <w:bCs/>
          <w:i/>
          <w:iCs/>
          <w:lang w:val="pl-PL"/>
        </w:rPr>
        <w:t xml:space="preserve">Psychogeriatria </w:t>
      </w:r>
      <w:r w:rsidR="00AA2787" w:rsidRPr="00F305B0">
        <w:rPr>
          <w:i/>
          <w:iCs/>
          <w:lang w:val="pl-PL"/>
        </w:rPr>
        <w:t>-</w:t>
      </w:r>
      <w:r w:rsidR="00E412ED" w:rsidRPr="00F305B0">
        <w:rPr>
          <w:i/>
          <w:iCs/>
          <w:lang w:val="pl-PL"/>
        </w:rPr>
        <w:t>temat w trakcie ustalania</w:t>
      </w:r>
    </w:p>
    <w:p w14:paraId="6CEA93B3" w14:textId="6A686C93" w:rsidR="00B86504" w:rsidRPr="00F305B0" w:rsidRDefault="0027270A" w:rsidP="00A87CBE">
      <w:pPr>
        <w:jc w:val="both"/>
        <w:rPr>
          <w:b/>
          <w:bCs/>
          <w:i/>
          <w:iCs/>
          <w:lang w:val="pl-PL"/>
        </w:rPr>
      </w:pPr>
      <w:bookmarkStart w:id="9" w:name="_Hlk186452089"/>
      <w:r w:rsidRPr="00F305B0">
        <w:rPr>
          <w:lang w:val="en-US"/>
        </w:rPr>
        <w:t xml:space="preserve">prof. </w:t>
      </w:r>
      <w:proofErr w:type="spellStart"/>
      <w:r w:rsidRPr="00F305B0">
        <w:rPr>
          <w:lang w:val="en-US"/>
        </w:rPr>
        <w:t>dr</w:t>
      </w:r>
      <w:proofErr w:type="spellEnd"/>
      <w:r w:rsidRPr="00F305B0">
        <w:rPr>
          <w:lang w:val="en-US"/>
        </w:rPr>
        <w:t xml:space="preserve"> hab. n. med. </w:t>
      </w:r>
      <w:r w:rsidRPr="00F305B0">
        <w:rPr>
          <w:lang w:val="pl-PL"/>
        </w:rPr>
        <w:t xml:space="preserve">Tomasz Sobów, dr n. med. Anna Barczak </w:t>
      </w:r>
      <w:bookmarkEnd w:id="9"/>
    </w:p>
    <w:p w14:paraId="1A483F9E" w14:textId="10BB8999" w:rsidR="00601AFB" w:rsidRPr="00F305B0" w:rsidRDefault="00601AFB" w:rsidP="00A87CBE">
      <w:pPr>
        <w:jc w:val="both"/>
        <w:rPr>
          <w:lang w:val="pl-PL"/>
        </w:rPr>
      </w:pPr>
    </w:p>
    <w:p w14:paraId="12860561" w14:textId="77777777" w:rsidR="00AA2787" w:rsidRPr="00F305B0" w:rsidRDefault="00AA2787" w:rsidP="00A87CBE">
      <w:pPr>
        <w:jc w:val="both"/>
        <w:rPr>
          <w:b/>
          <w:bCs/>
          <w:lang w:val="pl-PL"/>
        </w:rPr>
      </w:pPr>
    </w:p>
    <w:p w14:paraId="30FF3DD3" w14:textId="77777777" w:rsidR="00AA2787" w:rsidRPr="00F305B0" w:rsidRDefault="00AA2787" w:rsidP="00A87CBE">
      <w:pPr>
        <w:jc w:val="both"/>
        <w:rPr>
          <w:b/>
          <w:bCs/>
          <w:lang w:val="pl-PL"/>
        </w:rPr>
      </w:pPr>
    </w:p>
    <w:p w14:paraId="3F8B72AA" w14:textId="1DA3D3C0" w:rsidR="00B86504" w:rsidRPr="00F305B0" w:rsidRDefault="00601AFB" w:rsidP="00A87CBE">
      <w:pPr>
        <w:jc w:val="both"/>
        <w:rPr>
          <w:b/>
          <w:bCs/>
          <w:lang w:val="pl-PL"/>
        </w:rPr>
      </w:pPr>
      <w:r w:rsidRPr="00F305B0">
        <w:rPr>
          <w:b/>
          <w:bCs/>
          <w:lang w:val="pl-PL"/>
        </w:rPr>
        <w:lastRenderedPageBreak/>
        <w:t>Sobota 29.03</w:t>
      </w:r>
    </w:p>
    <w:p w14:paraId="63BAB5CD" w14:textId="77777777" w:rsidR="00797065" w:rsidRPr="00F305B0" w:rsidRDefault="00797065" w:rsidP="00A87CBE">
      <w:pPr>
        <w:jc w:val="both"/>
        <w:rPr>
          <w:b/>
          <w:bCs/>
          <w:lang w:val="pl-PL"/>
        </w:rPr>
      </w:pPr>
    </w:p>
    <w:p w14:paraId="6F1ADA27" w14:textId="1DAD45DA" w:rsidR="00601AFB" w:rsidRPr="00F305B0" w:rsidRDefault="00601AFB" w:rsidP="00601AFB">
      <w:pPr>
        <w:jc w:val="both"/>
        <w:rPr>
          <w:lang w:val="pl-PL"/>
        </w:rPr>
      </w:pPr>
      <w:bookmarkStart w:id="10" w:name="_Hlk186718745"/>
      <w:r w:rsidRPr="00F305B0">
        <w:rPr>
          <w:lang w:val="pl-PL"/>
        </w:rPr>
        <w:t>Warsztat</w:t>
      </w:r>
    </w:p>
    <w:p w14:paraId="395CAA82" w14:textId="77777777" w:rsidR="00AA2787" w:rsidRPr="00F305B0" w:rsidRDefault="00797065" w:rsidP="00A87CBE">
      <w:pPr>
        <w:jc w:val="both"/>
        <w:rPr>
          <w:lang w:val="pl-PL"/>
        </w:rPr>
      </w:pPr>
      <w:r w:rsidRPr="00F305B0">
        <w:rPr>
          <w:lang w:val="pl-PL"/>
        </w:rPr>
        <w:t>8:00 – 9:30 Spotkanie z ekspertem:</w:t>
      </w:r>
    </w:p>
    <w:p w14:paraId="257D0E67" w14:textId="77777777" w:rsidR="00AA2787" w:rsidRPr="00F305B0" w:rsidRDefault="00AA2787" w:rsidP="00A87CBE">
      <w:pPr>
        <w:jc w:val="both"/>
        <w:rPr>
          <w:sz w:val="20"/>
          <w:szCs w:val="20"/>
          <w:lang w:val="pl-PL"/>
        </w:rPr>
      </w:pPr>
      <w:r w:rsidRPr="00F305B0">
        <w:rPr>
          <w:b/>
          <w:bCs/>
          <w:i/>
          <w:iCs/>
          <w:lang w:val="pl-PL"/>
        </w:rPr>
        <w:t>„Zaburzenia osobowości: ABC postępowania diagnostycznego”</w:t>
      </w:r>
      <w:r w:rsidRPr="00F305B0">
        <w:rPr>
          <w:sz w:val="20"/>
          <w:szCs w:val="20"/>
          <w:lang w:val="pl-PL"/>
        </w:rPr>
        <w:t xml:space="preserve">  </w:t>
      </w:r>
    </w:p>
    <w:p w14:paraId="0CDD75B5" w14:textId="3C26544E" w:rsidR="00797065" w:rsidRPr="00F305B0" w:rsidRDefault="00797065" w:rsidP="00A87CBE">
      <w:pPr>
        <w:jc w:val="both"/>
        <w:rPr>
          <w:sz w:val="20"/>
          <w:szCs w:val="20"/>
          <w:lang w:val="pl-PL"/>
        </w:rPr>
      </w:pPr>
      <w:bookmarkStart w:id="11" w:name="_Hlk186452440"/>
      <w:r w:rsidRPr="00F305B0">
        <w:rPr>
          <w:lang w:val="pl-PL"/>
        </w:rPr>
        <w:t xml:space="preserve">dr hab. n. med. Bartłomiej </w:t>
      </w:r>
      <w:proofErr w:type="spellStart"/>
      <w:r w:rsidRPr="00F305B0">
        <w:rPr>
          <w:lang w:val="pl-PL"/>
        </w:rPr>
        <w:t>Stańczykiewicz</w:t>
      </w:r>
      <w:proofErr w:type="spellEnd"/>
      <w:r w:rsidRPr="00F305B0">
        <w:rPr>
          <w:lang w:val="pl-PL"/>
        </w:rPr>
        <w:t>, dr Izabela Pawłowska</w:t>
      </w:r>
      <w:r w:rsidR="00AA2787" w:rsidRPr="00F305B0">
        <w:rPr>
          <w:lang w:val="pl-PL"/>
        </w:rPr>
        <w:t xml:space="preserve"> </w:t>
      </w:r>
      <w:bookmarkEnd w:id="11"/>
      <w:r w:rsidR="00AA2787" w:rsidRPr="00F305B0">
        <w:rPr>
          <w:sz w:val="20"/>
          <w:szCs w:val="20"/>
          <w:lang w:val="pl-PL"/>
        </w:rPr>
        <w:t>*</w:t>
      </w:r>
    </w:p>
    <w:p w14:paraId="71A578E4" w14:textId="77777777" w:rsidR="00601AFB" w:rsidRPr="00F305B0" w:rsidRDefault="00601AFB" w:rsidP="00A87CBE">
      <w:pPr>
        <w:jc w:val="both"/>
        <w:rPr>
          <w:b/>
          <w:bCs/>
          <w:i/>
          <w:iCs/>
          <w:lang w:val="pl-PL"/>
        </w:rPr>
      </w:pPr>
    </w:p>
    <w:p w14:paraId="3423828B" w14:textId="77D5FF6C" w:rsidR="00AA2787" w:rsidRPr="00F305B0" w:rsidRDefault="00BC5308" w:rsidP="00A87CBE">
      <w:pPr>
        <w:jc w:val="both"/>
        <w:rPr>
          <w:lang w:val="pl-PL"/>
        </w:rPr>
      </w:pPr>
      <w:r w:rsidRPr="00F305B0">
        <w:rPr>
          <w:lang w:val="pl-PL"/>
        </w:rPr>
        <w:t xml:space="preserve">Zaburzenia osobowości to problem bardzo powszechny w praktyce klinicznej. Czy jednak jesteśmy skłonni stawiać rozpoznanie zaburzeń osobowości? Czy potrafimy </w:t>
      </w:r>
      <w:r w:rsidR="0027270A" w:rsidRPr="00F305B0">
        <w:rPr>
          <w:lang w:val="pl-PL"/>
        </w:rPr>
        <w:t>diagnozować zaburzenia osobowości</w:t>
      </w:r>
      <w:r w:rsidRPr="00F305B0">
        <w:rPr>
          <w:lang w:val="pl-PL"/>
        </w:rPr>
        <w:t xml:space="preserve">? </w:t>
      </w:r>
      <w:r w:rsidR="006A2E3F" w:rsidRPr="00F305B0">
        <w:rPr>
          <w:lang w:val="pl-PL"/>
        </w:rPr>
        <w:t>Jaki standard powinniśmy przyjąć? Czy konceptualizacja przypadku ma znaczenie? Proponowany Państwu warsztat ma na celu odpowiedzieć na te i wiele innych pytań oraz pokazać praktyczną stronę diagnostyki zaburzeń osobowości. Zapraszamy psychologów oraz lekarzy psychiatrów.</w:t>
      </w:r>
    </w:p>
    <w:p w14:paraId="7C876F5C" w14:textId="52ED924A" w:rsidR="00AA2787" w:rsidRPr="00F305B0" w:rsidRDefault="00AA2787" w:rsidP="00AA2787">
      <w:pPr>
        <w:jc w:val="both"/>
        <w:rPr>
          <w:sz w:val="20"/>
          <w:szCs w:val="20"/>
          <w:lang w:val="pl-PL"/>
        </w:rPr>
      </w:pPr>
      <w:r w:rsidRPr="00F305B0">
        <w:rPr>
          <w:sz w:val="20"/>
          <w:szCs w:val="20"/>
          <w:lang w:val="pl-PL"/>
        </w:rPr>
        <w:t>*</w:t>
      </w:r>
      <w:r w:rsidR="00DD0CB3" w:rsidRPr="00F305B0">
        <w:rPr>
          <w:sz w:val="20"/>
          <w:szCs w:val="20"/>
          <w:lang w:val="pl-PL"/>
        </w:rPr>
        <w:t>Liczba</w:t>
      </w:r>
      <w:r w:rsidRPr="00F305B0">
        <w:rPr>
          <w:sz w:val="20"/>
          <w:szCs w:val="20"/>
          <w:lang w:val="pl-PL"/>
        </w:rPr>
        <w:t xml:space="preserve"> miejsc ograniczona</w:t>
      </w:r>
    </w:p>
    <w:bookmarkEnd w:id="10"/>
    <w:p w14:paraId="0E0D1B12" w14:textId="77777777" w:rsidR="00AA2787" w:rsidRPr="00F305B0" w:rsidRDefault="00AA2787" w:rsidP="00AA2787">
      <w:pPr>
        <w:jc w:val="both"/>
        <w:rPr>
          <w:sz w:val="20"/>
          <w:szCs w:val="20"/>
          <w:lang w:val="pl-PL"/>
        </w:rPr>
      </w:pPr>
    </w:p>
    <w:p w14:paraId="31A8D592" w14:textId="139B0546" w:rsidR="00601AFB" w:rsidRPr="00F305B0" w:rsidRDefault="00601AFB" w:rsidP="00A87CBE">
      <w:pPr>
        <w:jc w:val="both"/>
        <w:rPr>
          <w:lang w:val="pl-PL"/>
        </w:rPr>
      </w:pPr>
      <w:r w:rsidRPr="00F305B0">
        <w:rPr>
          <w:lang w:val="pl-PL"/>
        </w:rPr>
        <w:t>Sesje</w:t>
      </w:r>
    </w:p>
    <w:p w14:paraId="43924308" w14:textId="77777777" w:rsidR="00AA2787" w:rsidRPr="00F305B0" w:rsidRDefault="00B86504" w:rsidP="00A87CBE">
      <w:pPr>
        <w:jc w:val="both"/>
        <w:rPr>
          <w:b/>
          <w:bCs/>
          <w:i/>
          <w:iCs/>
          <w:lang w:val="pl-PL"/>
        </w:rPr>
      </w:pPr>
      <w:r w:rsidRPr="00F305B0">
        <w:rPr>
          <w:lang w:val="pl-PL"/>
        </w:rPr>
        <w:t>9:30 – 10:</w:t>
      </w:r>
      <w:r w:rsidR="0027270A" w:rsidRPr="00F305B0">
        <w:rPr>
          <w:lang w:val="pl-PL"/>
        </w:rPr>
        <w:t>15</w:t>
      </w:r>
      <w:r w:rsidR="00AA2787" w:rsidRPr="00F305B0">
        <w:rPr>
          <w:lang w:val="pl-PL"/>
        </w:rPr>
        <w:t xml:space="preserve"> </w:t>
      </w:r>
      <w:r w:rsidR="00AA2787" w:rsidRPr="00F305B0">
        <w:rPr>
          <w:b/>
          <w:bCs/>
          <w:i/>
          <w:iCs/>
          <w:lang w:val="pl-PL"/>
        </w:rPr>
        <w:t>„Zaburzenia psychiczne okresu okołoporodowego: od diagnozy do terapii”</w:t>
      </w:r>
    </w:p>
    <w:p w14:paraId="545A293B" w14:textId="7F9C8984" w:rsidR="0027270A" w:rsidRPr="00F305B0" w:rsidRDefault="0027270A" w:rsidP="00A87CBE">
      <w:pPr>
        <w:jc w:val="both"/>
        <w:rPr>
          <w:b/>
          <w:bCs/>
          <w:i/>
          <w:iCs/>
          <w:lang w:val="pl-PL"/>
        </w:rPr>
      </w:pPr>
      <w:bookmarkStart w:id="12" w:name="_Hlk186452549"/>
      <w:r w:rsidRPr="00F305B0">
        <w:rPr>
          <w:lang w:val="pl-PL"/>
        </w:rPr>
        <w:t>prof. dr hab. n. med. Piotr Gałecki, prof. dr hab. n. med. Agata Szulc</w:t>
      </w:r>
    </w:p>
    <w:bookmarkEnd w:id="12"/>
    <w:p w14:paraId="0B46203E" w14:textId="77777777" w:rsidR="00601AFB" w:rsidRPr="00F305B0" w:rsidRDefault="00601AFB" w:rsidP="00A87CBE">
      <w:pPr>
        <w:jc w:val="both"/>
        <w:rPr>
          <w:b/>
          <w:bCs/>
          <w:i/>
          <w:iCs/>
          <w:lang w:val="pl-PL"/>
        </w:rPr>
      </w:pPr>
    </w:p>
    <w:p w14:paraId="21ECA962" w14:textId="77777777" w:rsidR="0027270A" w:rsidRPr="00F305B0" w:rsidRDefault="0027270A" w:rsidP="00A87CBE">
      <w:pPr>
        <w:jc w:val="both"/>
        <w:rPr>
          <w:lang w:val="pl-PL"/>
        </w:rPr>
      </w:pPr>
      <w:r w:rsidRPr="00F305B0">
        <w:rPr>
          <w:lang w:val="pl-PL"/>
        </w:rPr>
        <w:t>W sesji poruszymy temat diagnozy i terapii zaburzeń psychicznych okresu okołoporodowego ze szczególnym uwzględnieniem bezpieczeństwa farmakoterapii i aspektów prawnych.</w:t>
      </w:r>
    </w:p>
    <w:p w14:paraId="0F2ACC20" w14:textId="77777777" w:rsidR="0027270A" w:rsidRPr="00F305B0" w:rsidRDefault="0027270A" w:rsidP="00A87CBE">
      <w:pPr>
        <w:jc w:val="both"/>
        <w:rPr>
          <w:lang w:val="pl-PL"/>
        </w:rPr>
      </w:pPr>
    </w:p>
    <w:p w14:paraId="66D5DA8A" w14:textId="3B07BCE7" w:rsidR="00601AFB" w:rsidRPr="00F305B0" w:rsidRDefault="00601AFB" w:rsidP="00601AFB">
      <w:pPr>
        <w:jc w:val="both"/>
        <w:rPr>
          <w:lang w:val="pl-PL"/>
        </w:rPr>
      </w:pPr>
      <w:r w:rsidRPr="00F305B0">
        <w:rPr>
          <w:lang w:val="pl-PL"/>
        </w:rPr>
        <w:t>10:15 – 10:30 przerwa kawowa</w:t>
      </w:r>
    </w:p>
    <w:p w14:paraId="36CEC7C4" w14:textId="77777777" w:rsidR="00601AFB" w:rsidRPr="00F305B0" w:rsidRDefault="00601AFB" w:rsidP="00A87CBE">
      <w:pPr>
        <w:jc w:val="both"/>
        <w:rPr>
          <w:lang w:val="pl-PL"/>
        </w:rPr>
      </w:pPr>
    </w:p>
    <w:p w14:paraId="5AF4EF9C" w14:textId="77777777" w:rsidR="00AA2787" w:rsidRPr="00F305B0" w:rsidRDefault="0027270A" w:rsidP="00A87CBE">
      <w:pPr>
        <w:jc w:val="both"/>
        <w:rPr>
          <w:b/>
          <w:bCs/>
          <w:i/>
          <w:iCs/>
          <w:lang w:val="pl-PL"/>
        </w:rPr>
      </w:pPr>
      <w:r w:rsidRPr="00F305B0">
        <w:rPr>
          <w:lang w:val="en-US"/>
        </w:rPr>
        <w:t>10:30 – 11:00</w:t>
      </w:r>
      <w:r w:rsidR="00AA2787" w:rsidRPr="00F305B0">
        <w:rPr>
          <w:lang w:val="en-US"/>
        </w:rPr>
        <w:t xml:space="preserve"> </w:t>
      </w:r>
      <w:r w:rsidR="00AA2787" w:rsidRPr="00F305B0">
        <w:rPr>
          <w:b/>
          <w:bCs/>
          <w:i/>
          <w:iCs/>
          <w:lang w:val="pl-PL"/>
        </w:rPr>
        <w:t xml:space="preserve">„Czy psychiatra powinien zajmować się leczeniem otyłości?” </w:t>
      </w:r>
    </w:p>
    <w:p w14:paraId="77E5B1F3" w14:textId="3499C8AB" w:rsidR="008D789F" w:rsidRPr="00F305B0" w:rsidRDefault="008D789F" w:rsidP="00A87CBE">
      <w:pPr>
        <w:jc w:val="both"/>
        <w:rPr>
          <w:b/>
          <w:bCs/>
          <w:i/>
          <w:iCs/>
          <w:lang w:val="pl-PL"/>
        </w:rPr>
      </w:pPr>
      <w:r w:rsidRPr="00F305B0">
        <w:rPr>
          <w:lang w:val="en-US"/>
        </w:rPr>
        <w:t xml:space="preserve">prof. </w:t>
      </w:r>
      <w:proofErr w:type="spellStart"/>
      <w:r w:rsidRPr="00F305B0">
        <w:rPr>
          <w:lang w:val="en-US"/>
        </w:rPr>
        <w:t>dr</w:t>
      </w:r>
      <w:proofErr w:type="spellEnd"/>
      <w:r w:rsidRPr="00F305B0">
        <w:rPr>
          <w:lang w:val="en-US"/>
        </w:rPr>
        <w:t xml:space="preserve"> hab. n. med. </w:t>
      </w:r>
      <w:r w:rsidRPr="00F305B0">
        <w:rPr>
          <w:lang w:val="pl-PL"/>
        </w:rPr>
        <w:t>Błażej Misiak, prof. dr hab. n. med. Agata Szulc</w:t>
      </w:r>
    </w:p>
    <w:p w14:paraId="58025164" w14:textId="77777777" w:rsidR="00601AFB" w:rsidRPr="00F305B0" w:rsidRDefault="00601AFB" w:rsidP="00A87CBE">
      <w:pPr>
        <w:jc w:val="both"/>
        <w:rPr>
          <w:b/>
          <w:bCs/>
          <w:i/>
          <w:iCs/>
          <w:lang w:val="pl-PL"/>
        </w:rPr>
      </w:pPr>
    </w:p>
    <w:p w14:paraId="41E8BEAC" w14:textId="77777777" w:rsidR="006A2E3F" w:rsidRPr="00F305B0" w:rsidRDefault="006A2E3F" w:rsidP="00A87CBE">
      <w:pPr>
        <w:jc w:val="both"/>
        <w:rPr>
          <w:lang w:val="pl-PL"/>
        </w:rPr>
      </w:pPr>
      <w:r w:rsidRPr="00F305B0">
        <w:rPr>
          <w:lang w:val="pl-PL"/>
        </w:rPr>
        <w:t>Czy istnieje problem o bardziej złożonych uwarunkowaniach niż otyłość? Jakie oblicza może mieć w gabinecie lekarza psychiatry? Czy każdy pacjent z otyłością powinien trafić do gabinetu lekarza psychiatry? Jaka jest nasza rola? Czy w ogóle zwracamy dostateczną uwagę na ten problem? Czy jedyne co możemy zrobić z pacjentem rozwijającym otyłość w wyniku naszego leczenia to zmienić lek? Nurtujących nas pytań w tym obszarze jest wiele i w tej sesji postaramy się udzielić praktycznych odpowiedzi.</w:t>
      </w:r>
    </w:p>
    <w:p w14:paraId="41BEEB8C" w14:textId="77777777" w:rsidR="00601AFB" w:rsidRPr="00F305B0" w:rsidRDefault="00601AFB" w:rsidP="00601AFB">
      <w:pPr>
        <w:jc w:val="both"/>
        <w:rPr>
          <w:lang w:val="pl-PL"/>
        </w:rPr>
      </w:pPr>
    </w:p>
    <w:p w14:paraId="1FE8B3B3" w14:textId="0CBE4D7B" w:rsidR="00601AFB" w:rsidRPr="00F305B0" w:rsidRDefault="00601AFB" w:rsidP="00601AFB">
      <w:pPr>
        <w:jc w:val="both"/>
        <w:rPr>
          <w:lang w:val="pl-PL"/>
        </w:rPr>
      </w:pPr>
      <w:r w:rsidRPr="00F305B0">
        <w:rPr>
          <w:lang w:val="pl-PL"/>
        </w:rPr>
        <w:t>11:00 – 11:15 przerwa kawowa</w:t>
      </w:r>
    </w:p>
    <w:p w14:paraId="1CAC7A9E" w14:textId="77777777" w:rsidR="00601AFB" w:rsidRPr="00F305B0" w:rsidRDefault="00601AFB" w:rsidP="00A87CBE">
      <w:pPr>
        <w:jc w:val="both"/>
        <w:rPr>
          <w:lang w:val="pl-PL"/>
        </w:rPr>
      </w:pPr>
    </w:p>
    <w:p w14:paraId="032A3156" w14:textId="77777777" w:rsidR="00BB5E8E" w:rsidRPr="00F305B0" w:rsidRDefault="00B86504" w:rsidP="00A87CBE">
      <w:pPr>
        <w:jc w:val="both"/>
        <w:rPr>
          <w:b/>
          <w:bCs/>
          <w:i/>
          <w:iCs/>
          <w:lang w:val="pl-PL"/>
        </w:rPr>
      </w:pPr>
      <w:r w:rsidRPr="00F305B0">
        <w:rPr>
          <w:lang w:val="en-US"/>
        </w:rPr>
        <w:t>1</w:t>
      </w:r>
      <w:r w:rsidR="0027270A" w:rsidRPr="00F305B0">
        <w:rPr>
          <w:lang w:val="en-US"/>
        </w:rPr>
        <w:t>1:1</w:t>
      </w:r>
      <w:r w:rsidRPr="00F305B0">
        <w:rPr>
          <w:lang w:val="en-US"/>
        </w:rPr>
        <w:t>5 – 1</w:t>
      </w:r>
      <w:r w:rsidR="0027270A" w:rsidRPr="00F305B0">
        <w:rPr>
          <w:lang w:val="en-US"/>
        </w:rPr>
        <w:t>2</w:t>
      </w:r>
      <w:r w:rsidRPr="00F305B0">
        <w:rPr>
          <w:lang w:val="en-US"/>
        </w:rPr>
        <w:t>:</w:t>
      </w:r>
      <w:r w:rsidR="0027270A" w:rsidRPr="00F305B0">
        <w:rPr>
          <w:lang w:val="en-US"/>
        </w:rPr>
        <w:t>00</w:t>
      </w:r>
      <w:r w:rsidR="00BB5E8E" w:rsidRPr="00F305B0">
        <w:rPr>
          <w:lang w:val="en-US"/>
        </w:rPr>
        <w:t xml:space="preserve"> </w:t>
      </w:r>
      <w:r w:rsidR="00BB5E8E" w:rsidRPr="00F305B0">
        <w:rPr>
          <w:b/>
          <w:bCs/>
          <w:i/>
          <w:iCs/>
          <w:lang w:val="pl-PL"/>
        </w:rPr>
        <w:t xml:space="preserve">„Psychiatria metaboliczna: Dieta </w:t>
      </w:r>
      <w:proofErr w:type="spellStart"/>
      <w:r w:rsidR="00BB5E8E" w:rsidRPr="00F305B0">
        <w:rPr>
          <w:b/>
          <w:bCs/>
          <w:i/>
          <w:iCs/>
          <w:lang w:val="pl-PL"/>
        </w:rPr>
        <w:t>ketogenna</w:t>
      </w:r>
      <w:proofErr w:type="spellEnd"/>
      <w:r w:rsidR="00BB5E8E" w:rsidRPr="00F305B0">
        <w:rPr>
          <w:b/>
          <w:bCs/>
          <w:i/>
          <w:iCs/>
          <w:lang w:val="pl-PL"/>
        </w:rPr>
        <w:t xml:space="preserve"> i post przerywany jako wsparcie terapii zaburzeń psychicznych”</w:t>
      </w:r>
    </w:p>
    <w:p w14:paraId="0B3200D3" w14:textId="099298D5" w:rsidR="00B86504" w:rsidRPr="00F305B0" w:rsidRDefault="00624199" w:rsidP="00A87CBE">
      <w:pPr>
        <w:jc w:val="both"/>
        <w:rPr>
          <w:b/>
          <w:bCs/>
          <w:i/>
          <w:iCs/>
          <w:lang w:val="pl-PL"/>
        </w:rPr>
      </w:pPr>
      <w:bookmarkStart w:id="13" w:name="_Hlk186452835"/>
      <w:r w:rsidRPr="00F305B0">
        <w:rPr>
          <w:lang w:val="en-US"/>
        </w:rPr>
        <w:t xml:space="preserve">prof. </w:t>
      </w:r>
      <w:proofErr w:type="spellStart"/>
      <w:r w:rsidRPr="00F305B0">
        <w:rPr>
          <w:lang w:val="en-US"/>
        </w:rPr>
        <w:t>dr</w:t>
      </w:r>
      <w:proofErr w:type="spellEnd"/>
      <w:r w:rsidRPr="00F305B0">
        <w:rPr>
          <w:lang w:val="en-US"/>
        </w:rPr>
        <w:t xml:space="preserve"> hab. n. med. </w:t>
      </w:r>
      <w:r w:rsidRPr="00F305B0">
        <w:rPr>
          <w:lang w:val="pl-PL"/>
        </w:rPr>
        <w:t>Hanna Karakuła-Juchnowicz, dr n. med. Joanna Róg</w:t>
      </w:r>
      <w:bookmarkEnd w:id="13"/>
    </w:p>
    <w:p w14:paraId="05E01A85" w14:textId="77777777" w:rsidR="00601AFB" w:rsidRPr="00F305B0" w:rsidRDefault="00601AFB" w:rsidP="00A87CBE">
      <w:pPr>
        <w:jc w:val="both"/>
        <w:rPr>
          <w:b/>
          <w:bCs/>
          <w:i/>
          <w:iCs/>
          <w:lang w:val="pl-PL"/>
        </w:rPr>
      </w:pPr>
    </w:p>
    <w:p w14:paraId="1856665D" w14:textId="77777777" w:rsidR="006A2E3F" w:rsidRPr="00F305B0" w:rsidRDefault="00A87CBE" w:rsidP="00A87CBE">
      <w:pPr>
        <w:jc w:val="both"/>
        <w:rPr>
          <w:lang w:val="pl-PL"/>
        </w:rPr>
      </w:pPr>
      <w:r w:rsidRPr="00F305B0">
        <w:rPr>
          <w:lang w:val="pl-PL"/>
        </w:rPr>
        <w:t xml:space="preserve">Psychiatria metaboliczna to rozwijająca się dziedzina skupiająca się na dysfunkcjach metabolicznych jako przyczynach powstawania lub nasilenia problemów ze zdrowiem psychicznym. Wskazuje się, że dieta </w:t>
      </w:r>
      <w:proofErr w:type="spellStart"/>
      <w:r w:rsidRPr="00F305B0">
        <w:rPr>
          <w:lang w:val="pl-PL"/>
        </w:rPr>
        <w:t>ketogeniczna</w:t>
      </w:r>
      <w:proofErr w:type="spellEnd"/>
      <w:r w:rsidRPr="00F305B0">
        <w:rPr>
          <w:lang w:val="pl-PL"/>
        </w:rPr>
        <w:t xml:space="preserve"> oraz czasowe ograniczenie pokarmu (tzw. „post przerywany”) pozwalają na regulację homeostazy metabolicznej, a ich wpływ na mitochondria ma działanie </w:t>
      </w:r>
      <w:proofErr w:type="spellStart"/>
      <w:r w:rsidRPr="00F305B0">
        <w:rPr>
          <w:lang w:val="pl-PL"/>
        </w:rPr>
        <w:t>neuroprotekcyjne</w:t>
      </w:r>
      <w:proofErr w:type="spellEnd"/>
      <w:r w:rsidRPr="00F305B0">
        <w:rPr>
          <w:lang w:val="pl-PL"/>
        </w:rPr>
        <w:t xml:space="preserve">.  Jednym z głównych wyzwań psychiatrii metabolicznej są bariery w implementacji i stosowaniu interwencji żywieniowych w praktyce klinicznej. W wykładzie przedstawione zostaną podstawy teoretyczne: mechanizmy działania, założenia diety </w:t>
      </w:r>
      <w:proofErr w:type="spellStart"/>
      <w:r w:rsidRPr="00F305B0">
        <w:rPr>
          <w:lang w:val="pl-PL"/>
        </w:rPr>
        <w:t>ketogenicznej</w:t>
      </w:r>
      <w:proofErr w:type="spellEnd"/>
      <w:r w:rsidRPr="00F305B0">
        <w:rPr>
          <w:lang w:val="pl-PL"/>
        </w:rPr>
        <w:t xml:space="preserve"> i postu przerywanego oraz dane z badań klinicznych oceniających </w:t>
      </w:r>
      <w:r w:rsidRPr="00F305B0">
        <w:rPr>
          <w:lang w:val="pl-PL"/>
        </w:rPr>
        <w:lastRenderedPageBreak/>
        <w:t>ich skuteczność u pacjentów z zaburzeniami psychicznymi. Omówione będą także przypadki z własnej praktyki klinicznej stosowania tych form terapii oraz przydatne wskazówki umożliwiające wdrożenie zasad żywieniowych u pacjentów.</w:t>
      </w:r>
    </w:p>
    <w:p w14:paraId="45A1AABE" w14:textId="77777777" w:rsidR="008D789F" w:rsidRPr="00F305B0" w:rsidRDefault="008D789F" w:rsidP="00A87CBE">
      <w:pPr>
        <w:jc w:val="both"/>
        <w:rPr>
          <w:lang w:val="pl-PL"/>
        </w:rPr>
      </w:pPr>
    </w:p>
    <w:p w14:paraId="6C28F50F" w14:textId="1F8993F6" w:rsidR="00601AFB" w:rsidRPr="00F305B0" w:rsidRDefault="00601AFB" w:rsidP="00A87CBE">
      <w:pPr>
        <w:jc w:val="both"/>
        <w:rPr>
          <w:lang w:val="pl-PL"/>
        </w:rPr>
      </w:pPr>
      <w:r w:rsidRPr="00F305B0">
        <w:rPr>
          <w:lang w:val="pl-PL"/>
        </w:rPr>
        <w:t>12:00 – 12:15 przerwa kawowa</w:t>
      </w:r>
    </w:p>
    <w:p w14:paraId="227B6D63" w14:textId="77777777" w:rsidR="00601AFB" w:rsidRPr="00F305B0" w:rsidRDefault="00601AFB" w:rsidP="00A87CBE">
      <w:pPr>
        <w:jc w:val="both"/>
        <w:rPr>
          <w:lang w:val="en-US"/>
        </w:rPr>
      </w:pPr>
    </w:p>
    <w:p w14:paraId="16226B34" w14:textId="77777777" w:rsidR="00BB5E8E" w:rsidRPr="00F305B0" w:rsidRDefault="008D789F" w:rsidP="00A87CBE">
      <w:pPr>
        <w:jc w:val="both"/>
        <w:rPr>
          <w:b/>
          <w:bCs/>
          <w:i/>
          <w:iCs/>
          <w:lang w:val="pl-PL"/>
        </w:rPr>
      </w:pPr>
      <w:r w:rsidRPr="00F305B0">
        <w:rPr>
          <w:lang w:val="en-US"/>
        </w:rPr>
        <w:t>1</w:t>
      </w:r>
      <w:r w:rsidR="0027270A" w:rsidRPr="00F305B0">
        <w:rPr>
          <w:lang w:val="en-US"/>
        </w:rPr>
        <w:t>2:15</w:t>
      </w:r>
      <w:r w:rsidRPr="00F305B0">
        <w:rPr>
          <w:lang w:val="en-US"/>
        </w:rPr>
        <w:t xml:space="preserve"> – 1</w:t>
      </w:r>
      <w:r w:rsidR="0027270A" w:rsidRPr="00F305B0">
        <w:rPr>
          <w:lang w:val="en-US"/>
        </w:rPr>
        <w:t>3:00</w:t>
      </w:r>
      <w:r w:rsidR="00BB5E8E" w:rsidRPr="00F305B0">
        <w:rPr>
          <w:lang w:val="en-US"/>
        </w:rPr>
        <w:t xml:space="preserve"> </w:t>
      </w:r>
      <w:r w:rsidR="00BB5E8E" w:rsidRPr="00F305B0">
        <w:rPr>
          <w:b/>
          <w:bCs/>
          <w:i/>
          <w:iCs/>
          <w:lang w:val="pl-PL"/>
        </w:rPr>
        <w:t>„Farmakoterapia schizofrenii: kiedy mono- a kiedy politerapia?”</w:t>
      </w:r>
    </w:p>
    <w:p w14:paraId="66201443" w14:textId="5714CAE9" w:rsidR="008D789F" w:rsidRPr="00F305B0" w:rsidRDefault="008D789F" w:rsidP="00A87CBE">
      <w:pPr>
        <w:jc w:val="both"/>
        <w:rPr>
          <w:b/>
          <w:bCs/>
          <w:i/>
          <w:iCs/>
          <w:lang w:val="pl-PL"/>
        </w:rPr>
      </w:pPr>
      <w:r w:rsidRPr="00F305B0">
        <w:rPr>
          <w:lang w:val="en-US"/>
        </w:rPr>
        <w:t xml:space="preserve">prof. </w:t>
      </w:r>
      <w:proofErr w:type="spellStart"/>
      <w:r w:rsidRPr="00F305B0">
        <w:rPr>
          <w:lang w:val="en-US"/>
        </w:rPr>
        <w:t>dr</w:t>
      </w:r>
      <w:proofErr w:type="spellEnd"/>
      <w:r w:rsidRPr="00F305B0">
        <w:rPr>
          <w:lang w:val="en-US"/>
        </w:rPr>
        <w:t xml:space="preserve"> hab. n. med. </w:t>
      </w:r>
      <w:r w:rsidRPr="00F305B0">
        <w:rPr>
          <w:lang w:val="pl-PL"/>
        </w:rPr>
        <w:t xml:space="preserve">Błażej Misiak, </w:t>
      </w:r>
      <w:bookmarkStart w:id="14" w:name="_Hlk186452930"/>
      <w:r w:rsidRPr="00F305B0">
        <w:rPr>
          <w:lang w:val="pl-PL"/>
        </w:rPr>
        <w:t xml:space="preserve">prof. dr hab. n. med. Jerzy </w:t>
      </w:r>
      <w:proofErr w:type="spellStart"/>
      <w:r w:rsidRPr="00F305B0">
        <w:rPr>
          <w:lang w:val="pl-PL"/>
        </w:rPr>
        <w:t>Samochowiec</w:t>
      </w:r>
      <w:bookmarkEnd w:id="14"/>
      <w:proofErr w:type="spellEnd"/>
    </w:p>
    <w:p w14:paraId="77B634FD" w14:textId="77777777" w:rsidR="006E2697" w:rsidRPr="00F305B0" w:rsidRDefault="006E2697" w:rsidP="00A87CBE">
      <w:pPr>
        <w:jc w:val="both"/>
        <w:rPr>
          <w:lang w:val="pl-PL"/>
        </w:rPr>
      </w:pPr>
    </w:p>
    <w:p w14:paraId="241BC845" w14:textId="77777777" w:rsidR="006E2697" w:rsidRPr="00F305B0" w:rsidRDefault="006E2697" w:rsidP="00A87CBE">
      <w:pPr>
        <w:jc w:val="both"/>
        <w:rPr>
          <w:lang w:val="pl-PL"/>
        </w:rPr>
      </w:pPr>
      <w:r w:rsidRPr="00F305B0">
        <w:rPr>
          <w:lang w:val="pl-PL"/>
        </w:rPr>
        <w:t>Czy zawsze jesteśmy w stanie osiągnąć remisję objawową i funkcjonalną schizofrenii jednym lekiem? Jeśli tak, to kiedy jest to możliwe? Jeśli nie, to dlaczego i jakie połączenia wybrać? Jakich połączeń unikać? Kiedy politerapia nie jest bezpieczna? Na te pytania udzielimy odpowiedzi w naszej sesji.</w:t>
      </w:r>
    </w:p>
    <w:p w14:paraId="58DECA5E" w14:textId="77777777" w:rsidR="00B86504" w:rsidRPr="00F305B0" w:rsidRDefault="00B86504" w:rsidP="00A87CBE">
      <w:pPr>
        <w:jc w:val="both"/>
        <w:rPr>
          <w:lang w:val="pl-PL"/>
        </w:rPr>
      </w:pPr>
    </w:p>
    <w:p w14:paraId="1F3482EF" w14:textId="236D8F6C" w:rsidR="00601AFB" w:rsidRPr="00F305B0" w:rsidRDefault="00601AFB" w:rsidP="00601AFB">
      <w:pPr>
        <w:jc w:val="both"/>
        <w:rPr>
          <w:lang w:val="pl-PL"/>
        </w:rPr>
      </w:pPr>
      <w:r w:rsidRPr="00F305B0">
        <w:rPr>
          <w:lang w:val="pl-PL"/>
        </w:rPr>
        <w:t>13:00 – 13:15 przerwa kawowa</w:t>
      </w:r>
    </w:p>
    <w:p w14:paraId="501A6228" w14:textId="77777777" w:rsidR="00601AFB" w:rsidRPr="00F305B0" w:rsidRDefault="00601AFB" w:rsidP="00A87CBE">
      <w:pPr>
        <w:jc w:val="both"/>
        <w:rPr>
          <w:lang w:val="pl-PL"/>
        </w:rPr>
      </w:pPr>
    </w:p>
    <w:p w14:paraId="5195D03E" w14:textId="77777777" w:rsidR="00BB5E8E" w:rsidRPr="00F305B0" w:rsidRDefault="008D789F" w:rsidP="00A87CBE">
      <w:pPr>
        <w:jc w:val="both"/>
        <w:rPr>
          <w:lang w:val="en-US"/>
        </w:rPr>
      </w:pPr>
      <w:r w:rsidRPr="00F305B0">
        <w:rPr>
          <w:lang w:val="en-US"/>
        </w:rPr>
        <w:t>1</w:t>
      </w:r>
      <w:r w:rsidR="0027270A" w:rsidRPr="00F305B0">
        <w:rPr>
          <w:lang w:val="en-US"/>
        </w:rPr>
        <w:t>3:15</w:t>
      </w:r>
      <w:r w:rsidRPr="00F305B0">
        <w:rPr>
          <w:lang w:val="en-US"/>
        </w:rPr>
        <w:t xml:space="preserve"> – </w:t>
      </w:r>
      <w:r w:rsidR="0027270A" w:rsidRPr="00F305B0">
        <w:rPr>
          <w:lang w:val="en-US"/>
        </w:rPr>
        <w:t>14</w:t>
      </w:r>
      <w:r w:rsidRPr="00F305B0">
        <w:rPr>
          <w:lang w:val="en-US"/>
        </w:rPr>
        <w:t>:</w:t>
      </w:r>
      <w:r w:rsidR="0027270A" w:rsidRPr="00F305B0">
        <w:rPr>
          <w:lang w:val="en-US"/>
        </w:rPr>
        <w:t>00</w:t>
      </w:r>
      <w:r w:rsidR="00BB5E8E" w:rsidRPr="00F305B0">
        <w:rPr>
          <w:lang w:val="en-US"/>
        </w:rPr>
        <w:t xml:space="preserve"> </w:t>
      </w:r>
      <w:r w:rsidR="00BB5E8E" w:rsidRPr="00F305B0">
        <w:rPr>
          <w:b/>
          <w:bCs/>
          <w:i/>
          <w:iCs/>
          <w:lang w:val="pl-PL"/>
        </w:rPr>
        <w:t>„Czy stymulacja nerwu błędnego jest ogniwem łączącym psychiatrię biologiczną i psychoterapię?”</w:t>
      </w:r>
      <w:r w:rsidRPr="00F305B0">
        <w:rPr>
          <w:lang w:val="en-US"/>
        </w:rPr>
        <w:t xml:space="preserve"> </w:t>
      </w:r>
    </w:p>
    <w:p w14:paraId="7606670A" w14:textId="16ADCE71" w:rsidR="00A87CBE" w:rsidRPr="00F305B0" w:rsidRDefault="008D789F" w:rsidP="00A87CBE">
      <w:pPr>
        <w:jc w:val="both"/>
        <w:rPr>
          <w:b/>
          <w:bCs/>
          <w:i/>
          <w:iCs/>
          <w:lang w:val="pl-PL"/>
        </w:rPr>
      </w:pPr>
      <w:bookmarkStart w:id="15" w:name="_Hlk186452975"/>
      <w:r w:rsidRPr="00F305B0">
        <w:rPr>
          <w:lang w:val="en-US"/>
        </w:rPr>
        <w:t xml:space="preserve">prof. </w:t>
      </w:r>
      <w:proofErr w:type="spellStart"/>
      <w:r w:rsidRPr="00F305B0">
        <w:rPr>
          <w:lang w:val="en-US"/>
        </w:rPr>
        <w:t>dr</w:t>
      </w:r>
      <w:proofErr w:type="spellEnd"/>
      <w:r w:rsidRPr="00F305B0">
        <w:rPr>
          <w:lang w:val="en-US"/>
        </w:rPr>
        <w:t xml:space="preserve"> hab. n. med. </w:t>
      </w:r>
      <w:r w:rsidRPr="00F305B0">
        <w:rPr>
          <w:lang w:val="pl-PL"/>
        </w:rPr>
        <w:t>Krzysztof Kucia, prof. dr hab. n. med. Tomasz Pawłowski</w:t>
      </w:r>
      <w:bookmarkEnd w:id="15"/>
    </w:p>
    <w:p w14:paraId="711CE64C" w14:textId="77777777" w:rsidR="00601AFB" w:rsidRPr="00F305B0" w:rsidRDefault="00601AFB" w:rsidP="00A87CBE">
      <w:pPr>
        <w:jc w:val="both"/>
        <w:rPr>
          <w:b/>
          <w:bCs/>
          <w:i/>
          <w:iCs/>
          <w:lang w:val="pl-PL"/>
        </w:rPr>
      </w:pPr>
    </w:p>
    <w:p w14:paraId="6EABE43D" w14:textId="77777777" w:rsidR="00BC5308" w:rsidRPr="00F305B0" w:rsidRDefault="00BC5308" w:rsidP="00A87CBE">
      <w:pPr>
        <w:jc w:val="both"/>
        <w:rPr>
          <w:lang w:val="pl-PL"/>
        </w:rPr>
      </w:pPr>
      <w:r w:rsidRPr="00F305B0">
        <w:rPr>
          <w:lang w:val="pl-PL"/>
        </w:rPr>
        <w:t xml:space="preserve">Czy ktoś jeszcze pamięta teorię </w:t>
      </w:r>
      <w:proofErr w:type="spellStart"/>
      <w:r w:rsidRPr="00F305B0">
        <w:rPr>
          <w:lang w:val="pl-PL"/>
        </w:rPr>
        <w:t>poliwagalną</w:t>
      </w:r>
      <w:proofErr w:type="spellEnd"/>
      <w:r w:rsidRPr="00F305B0">
        <w:rPr>
          <w:lang w:val="pl-PL"/>
        </w:rPr>
        <w:t>? Czy jest nadal aktualna? Jak możemy z niej czerpać? Czy psychoterapia i leczenie biologiczne w psychiatrii nadal odnoszą się do niej w jakikolwiek sposób? Odpowiemy na te pytania jak zwykle na praktycznych przykładach.</w:t>
      </w:r>
    </w:p>
    <w:p w14:paraId="22A86677" w14:textId="77777777" w:rsidR="00B86504" w:rsidRPr="00F305B0" w:rsidRDefault="00B86504">
      <w:pPr>
        <w:rPr>
          <w:lang w:val="pl-PL"/>
        </w:rPr>
      </w:pPr>
    </w:p>
    <w:p w14:paraId="316FB9B3" w14:textId="19AF4A03" w:rsidR="00B86504" w:rsidRDefault="00601AFB">
      <w:pPr>
        <w:rPr>
          <w:lang w:val="pl-PL"/>
        </w:rPr>
      </w:pPr>
      <w:r w:rsidRPr="00F305B0">
        <w:rPr>
          <w:lang w:val="pl-PL"/>
        </w:rPr>
        <w:t>14:00-14:45 lunch</w:t>
      </w:r>
    </w:p>
    <w:p w14:paraId="3048AC63" w14:textId="77777777" w:rsidR="00601AFB" w:rsidRDefault="00601AFB">
      <w:pPr>
        <w:rPr>
          <w:lang w:val="pl-PL"/>
        </w:rPr>
      </w:pPr>
    </w:p>
    <w:p w14:paraId="73145CF4" w14:textId="77777777" w:rsidR="00601AFB" w:rsidRPr="008D789F" w:rsidRDefault="00601AFB">
      <w:pPr>
        <w:rPr>
          <w:lang w:val="pl-PL"/>
        </w:rPr>
      </w:pPr>
    </w:p>
    <w:p w14:paraId="2633D308" w14:textId="77777777" w:rsidR="00B86504" w:rsidRPr="008D789F" w:rsidRDefault="00B86504">
      <w:pPr>
        <w:rPr>
          <w:lang w:val="pl-PL"/>
        </w:rPr>
      </w:pPr>
    </w:p>
    <w:p w14:paraId="2D33ACEE" w14:textId="77777777" w:rsidR="00B86504" w:rsidRPr="008D789F" w:rsidRDefault="00B86504">
      <w:pPr>
        <w:rPr>
          <w:lang w:val="pl-PL"/>
        </w:rPr>
      </w:pPr>
    </w:p>
    <w:p w14:paraId="327DE3D4" w14:textId="77777777" w:rsidR="00B86504" w:rsidRPr="008D789F" w:rsidRDefault="00B86504">
      <w:pPr>
        <w:rPr>
          <w:lang w:val="pl-PL"/>
        </w:rPr>
      </w:pPr>
    </w:p>
    <w:p w14:paraId="229A0CCA" w14:textId="77777777" w:rsidR="00B86504" w:rsidRPr="008D789F" w:rsidRDefault="00B86504">
      <w:pPr>
        <w:rPr>
          <w:lang w:val="pl-PL"/>
        </w:rPr>
      </w:pPr>
    </w:p>
    <w:p w14:paraId="0AE973E2" w14:textId="77777777" w:rsidR="00B86504" w:rsidRPr="008D789F" w:rsidRDefault="00B86504">
      <w:pPr>
        <w:rPr>
          <w:lang w:val="pl-PL"/>
        </w:rPr>
      </w:pPr>
    </w:p>
    <w:sectPr w:rsidR="00B86504" w:rsidRPr="008D789F" w:rsidSect="00F9058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504"/>
    <w:rsid w:val="00024BB3"/>
    <w:rsid w:val="000378E1"/>
    <w:rsid w:val="000A0976"/>
    <w:rsid w:val="0010475E"/>
    <w:rsid w:val="00165BF0"/>
    <w:rsid w:val="001E5253"/>
    <w:rsid w:val="002075C1"/>
    <w:rsid w:val="002344F0"/>
    <w:rsid w:val="002442E6"/>
    <w:rsid w:val="0027270A"/>
    <w:rsid w:val="0027475D"/>
    <w:rsid w:val="00275836"/>
    <w:rsid w:val="00287291"/>
    <w:rsid w:val="002A2B31"/>
    <w:rsid w:val="002A3D7B"/>
    <w:rsid w:val="002C5E61"/>
    <w:rsid w:val="002F0663"/>
    <w:rsid w:val="002F1248"/>
    <w:rsid w:val="002F6E47"/>
    <w:rsid w:val="00323A21"/>
    <w:rsid w:val="00357A60"/>
    <w:rsid w:val="00382C7E"/>
    <w:rsid w:val="00383E3F"/>
    <w:rsid w:val="003A369B"/>
    <w:rsid w:val="003F5578"/>
    <w:rsid w:val="00433F56"/>
    <w:rsid w:val="00467551"/>
    <w:rsid w:val="004A2E40"/>
    <w:rsid w:val="00557C63"/>
    <w:rsid w:val="005B243E"/>
    <w:rsid w:val="00601AFB"/>
    <w:rsid w:val="00605339"/>
    <w:rsid w:val="00624199"/>
    <w:rsid w:val="00653F40"/>
    <w:rsid w:val="006834CD"/>
    <w:rsid w:val="00687C6B"/>
    <w:rsid w:val="006A2E3F"/>
    <w:rsid w:val="006B6D4E"/>
    <w:rsid w:val="006D52B2"/>
    <w:rsid w:val="006E2002"/>
    <w:rsid w:val="006E2697"/>
    <w:rsid w:val="00760A53"/>
    <w:rsid w:val="00793EE2"/>
    <w:rsid w:val="00797065"/>
    <w:rsid w:val="00801A33"/>
    <w:rsid w:val="00803ED6"/>
    <w:rsid w:val="008156F4"/>
    <w:rsid w:val="00832ED0"/>
    <w:rsid w:val="00881924"/>
    <w:rsid w:val="008926C6"/>
    <w:rsid w:val="008B4FA5"/>
    <w:rsid w:val="008D789F"/>
    <w:rsid w:val="008F24BC"/>
    <w:rsid w:val="008F3785"/>
    <w:rsid w:val="008F58F1"/>
    <w:rsid w:val="00903436"/>
    <w:rsid w:val="00906725"/>
    <w:rsid w:val="00936355"/>
    <w:rsid w:val="00946625"/>
    <w:rsid w:val="009B2E34"/>
    <w:rsid w:val="009B54D7"/>
    <w:rsid w:val="009C72E0"/>
    <w:rsid w:val="009E105E"/>
    <w:rsid w:val="00A029A3"/>
    <w:rsid w:val="00A125D3"/>
    <w:rsid w:val="00A25C1E"/>
    <w:rsid w:val="00A626E7"/>
    <w:rsid w:val="00A70C4C"/>
    <w:rsid w:val="00A73235"/>
    <w:rsid w:val="00A87CBE"/>
    <w:rsid w:val="00AA2787"/>
    <w:rsid w:val="00B15A1F"/>
    <w:rsid w:val="00B2028F"/>
    <w:rsid w:val="00B41DA3"/>
    <w:rsid w:val="00B44377"/>
    <w:rsid w:val="00B86504"/>
    <w:rsid w:val="00B971BA"/>
    <w:rsid w:val="00BA04DF"/>
    <w:rsid w:val="00BB5E8E"/>
    <w:rsid w:val="00BC5308"/>
    <w:rsid w:val="00BC5C6B"/>
    <w:rsid w:val="00BC5D0D"/>
    <w:rsid w:val="00BD4856"/>
    <w:rsid w:val="00BF4309"/>
    <w:rsid w:val="00C238DF"/>
    <w:rsid w:val="00C42D3B"/>
    <w:rsid w:val="00CA7702"/>
    <w:rsid w:val="00CE400B"/>
    <w:rsid w:val="00DD0CB3"/>
    <w:rsid w:val="00DD43B6"/>
    <w:rsid w:val="00DD4AF8"/>
    <w:rsid w:val="00DE0FF7"/>
    <w:rsid w:val="00E057CA"/>
    <w:rsid w:val="00E30403"/>
    <w:rsid w:val="00E36554"/>
    <w:rsid w:val="00E412ED"/>
    <w:rsid w:val="00E546C0"/>
    <w:rsid w:val="00E95941"/>
    <w:rsid w:val="00EB1F56"/>
    <w:rsid w:val="00F0189B"/>
    <w:rsid w:val="00F077F9"/>
    <w:rsid w:val="00F305B0"/>
    <w:rsid w:val="00F525ED"/>
    <w:rsid w:val="00F83AA4"/>
    <w:rsid w:val="00F87D57"/>
    <w:rsid w:val="00F9058B"/>
    <w:rsid w:val="00FE2F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77D7"/>
  <w15:chartTrackingRefBased/>
  <w15:docId w15:val="{21F9B387-E7B6-CF48-A218-8297F987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7B3DF2B7E91F347BE6C45216399EBB8" ma:contentTypeVersion="18" ma:contentTypeDescription="Utwórz nowy dokument." ma:contentTypeScope="" ma:versionID="c4fdde85514bc83534692f345ef4cf88">
  <xsd:schema xmlns:xsd="http://www.w3.org/2001/XMLSchema" xmlns:xs="http://www.w3.org/2001/XMLSchema" xmlns:p="http://schemas.microsoft.com/office/2006/metadata/properties" xmlns:ns2="800f7d16-5b28-4505-a486-7ce1b5fa3985" xmlns:ns3="7258c631-b3d1-47d9-9760-062689f2b1eb" targetNamespace="http://schemas.microsoft.com/office/2006/metadata/properties" ma:root="true" ma:fieldsID="e06457998723ef3a4260de5fe55ab185" ns2:_="" ns3:_="">
    <xsd:import namespace="800f7d16-5b28-4505-a486-7ce1b5fa3985"/>
    <xsd:import namespace="7258c631-b3d1-47d9-9760-062689f2b1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f7d16-5b28-4505-a486-7ce1b5fa39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4b56305e-363b-43ab-9859-d7170d08aa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58c631-b3d1-47d9-9760-062689f2b1eb"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ab6fb030-f177-402c-9e4e-661f60be849d}" ma:internalName="TaxCatchAll" ma:showField="CatchAllData" ma:web="7258c631-b3d1-47d9-9760-062689f2b1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0f7d16-5b28-4505-a486-7ce1b5fa3985">
      <Terms xmlns="http://schemas.microsoft.com/office/infopath/2007/PartnerControls"/>
    </lcf76f155ced4ddcb4097134ff3c332f>
    <TaxCatchAll xmlns="7258c631-b3d1-47d9-9760-062689f2b1eb" xsi:nil="true"/>
  </documentManagement>
</p:properties>
</file>

<file path=customXml/itemProps1.xml><?xml version="1.0" encoding="utf-8"?>
<ds:datastoreItem xmlns:ds="http://schemas.openxmlformats.org/officeDocument/2006/customXml" ds:itemID="{4EAE2DCA-FE00-4139-973F-9D631438426E}"/>
</file>

<file path=customXml/itemProps2.xml><?xml version="1.0" encoding="utf-8"?>
<ds:datastoreItem xmlns:ds="http://schemas.openxmlformats.org/officeDocument/2006/customXml" ds:itemID="{30BF4A7B-D3A4-4C91-93CE-E61946DD4702}"/>
</file>

<file path=customXml/itemProps3.xml><?xml version="1.0" encoding="utf-8"?>
<ds:datastoreItem xmlns:ds="http://schemas.openxmlformats.org/officeDocument/2006/customXml" ds:itemID="{6AA02E4B-F1AB-414D-936E-D653D56FF495}"/>
</file>

<file path=docProps/app.xml><?xml version="1.0" encoding="utf-8"?>
<Properties xmlns="http://schemas.openxmlformats.org/officeDocument/2006/extended-properties" xmlns:vt="http://schemas.openxmlformats.org/officeDocument/2006/docPropsVTypes">
  <Template>Normal</Template>
  <TotalTime>86</TotalTime>
  <Pages>4</Pages>
  <Words>1187</Words>
  <Characters>7126</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Blazej Misiak</dc:creator>
  <cp:keywords/>
  <dc:description/>
  <cp:lastModifiedBy>Aleksandra Zadrożna</cp:lastModifiedBy>
  <cp:revision>2</cp:revision>
  <cp:lastPrinted>2024-12-30T11:14:00Z</cp:lastPrinted>
  <dcterms:created xsi:type="dcterms:W3CDTF">2025-01-02T13:00:00Z</dcterms:created>
  <dcterms:modified xsi:type="dcterms:W3CDTF">2025-01-02T13:00:00Z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0x010100F7B3DF2B7E91F347BE6C45216399EBB8</vt:lpwstr>
  </property>
</Properties>
</file>