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201D" w14:textId="7F5454B1" w:rsidR="004F386E" w:rsidRPr="008B307C" w:rsidRDefault="008B307C" w:rsidP="00DC01B5">
      <w:pPr>
        <w:jc w:val="both"/>
        <w:rPr>
          <w:b/>
          <w:bCs/>
        </w:rPr>
      </w:pPr>
      <w:r w:rsidRPr="008B307C">
        <w:rPr>
          <w:b/>
          <w:bCs/>
        </w:rPr>
        <w:t>V</w:t>
      </w:r>
      <w:r w:rsidR="00EA637D" w:rsidRPr="008B307C">
        <w:rPr>
          <w:b/>
          <w:bCs/>
        </w:rPr>
        <w:t xml:space="preserve"> </w:t>
      </w:r>
      <w:r w:rsidR="004F386E" w:rsidRPr="008B307C">
        <w:rPr>
          <w:b/>
          <w:bCs/>
        </w:rPr>
        <w:t xml:space="preserve">Konferencja </w:t>
      </w:r>
      <w:r w:rsidR="00844A62" w:rsidRPr="008B307C">
        <w:rPr>
          <w:b/>
          <w:bCs/>
        </w:rPr>
        <w:t>Penta Hospitals</w:t>
      </w:r>
      <w:r w:rsidRPr="008B307C">
        <w:rPr>
          <w:b/>
          <w:bCs/>
        </w:rPr>
        <w:t xml:space="preserve"> Polska</w:t>
      </w:r>
      <w:r w:rsidR="00844A62" w:rsidRPr="008B307C">
        <w:rPr>
          <w:b/>
          <w:bCs/>
        </w:rPr>
        <w:t xml:space="preserve"> </w:t>
      </w:r>
      <w:r w:rsidRPr="008B307C">
        <w:rPr>
          <w:b/>
          <w:bCs/>
        </w:rPr>
        <w:t>Centrum Konferencyjne Nosalowy Dwór Zakopane</w:t>
      </w:r>
      <w:r>
        <w:rPr>
          <w:b/>
          <w:bCs/>
        </w:rPr>
        <w:t xml:space="preserve"> 22.10.2026 </w:t>
      </w:r>
    </w:p>
    <w:p w14:paraId="73468C56" w14:textId="6102A741" w:rsidR="004F386E" w:rsidRPr="008B307C" w:rsidRDefault="004F386E" w:rsidP="00DC01B5">
      <w:pPr>
        <w:jc w:val="both"/>
      </w:pPr>
    </w:p>
    <w:p w14:paraId="3DD74526" w14:textId="5B978FE9" w:rsidR="002B7702" w:rsidRPr="002B7702" w:rsidRDefault="008B307C" w:rsidP="00DC01B5">
      <w:pPr>
        <w:jc w:val="both"/>
        <w:rPr>
          <w:b/>
          <w:bCs/>
        </w:rPr>
      </w:pPr>
      <w:r>
        <w:rPr>
          <w:b/>
          <w:bCs/>
        </w:rPr>
        <w:t>2</w:t>
      </w:r>
      <w:r w:rsidR="00EA637D">
        <w:rPr>
          <w:b/>
          <w:bCs/>
        </w:rPr>
        <w:t>2</w:t>
      </w:r>
      <w:r w:rsidR="002B7702" w:rsidRPr="002B7702">
        <w:rPr>
          <w:b/>
          <w:bCs/>
        </w:rPr>
        <w:t>.</w:t>
      </w:r>
      <w:r w:rsidR="001E3E2D">
        <w:rPr>
          <w:b/>
          <w:bCs/>
        </w:rPr>
        <w:t>10</w:t>
      </w:r>
      <w:r w:rsidR="002B7702" w:rsidRPr="002B7702">
        <w:rPr>
          <w:b/>
          <w:bCs/>
        </w:rPr>
        <w:t>.202</w:t>
      </w:r>
      <w:r>
        <w:rPr>
          <w:b/>
          <w:bCs/>
        </w:rPr>
        <w:t>6</w:t>
      </w:r>
      <w:r w:rsidR="002B7702" w:rsidRPr="002B7702">
        <w:rPr>
          <w:b/>
          <w:bCs/>
        </w:rPr>
        <w:t xml:space="preserve"> – </w:t>
      </w:r>
      <w:r w:rsidR="00EA637D">
        <w:rPr>
          <w:b/>
          <w:bCs/>
        </w:rPr>
        <w:t>czwartek</w:t>
      </w:r>
    </w:p>
    <w:p w14:paraId="0B9D399C" w14:textId="76306ADB" w:rsidR="00771176" w:rsidRDefault="00771176" w:rsidP="00DC01B5">
      <w:pPr>
        <w:spacing w:after="0"/>
        <w:jc w:val="both"/>
      </w:pPr>
      <w:r w:rsidRPr="000B25D1">
        <w:rPr>
          <w:b/>
          <w:bCs/>
        </w:rPr>
        <w:t>9:00 – 1</w:t>
      </w:r>
      <w:r w:rsidR="00844A62">
        <w:rPr>
          <w:b/>
          <w:bCs/>
        </w:rPr>
        <w:t>3</w:t>
      </w:r>
      <w:r w:rsidRPr="000B25D1">
        <w:rPr>
          <w:b/>
          <w:bCs/>
        </w:rPr>
        <w:t>:00</w:t>
      </w:r>
      <w:r>
        <w:t xml:space="preserve"> </w:t>
      </w:r>
      <w:r w:rsidR="00015C8B">
        <w:t xml:space="preserve"> </w:t>
      </w:r>
      <w:r w:rsidR="00D37881">
        <w:t xml:space="preserve">Ustalenie planu lecznictwa i </w:t>
      </w:r>
      <w:r w:rsidR="00015C8B">
        <w:t>procedur szpitalnych 202</w:t>
      </w:r>
      <w:r w:rsidR="008B307C">
        <w:t>6</w:t>
      </w:r>
      <w:r w:rsidR="00D37881">
        <w:t xml:space="preserve"> </w:t>
      </w:r>
      <w:r w:rsidR="00015C8B">
        <w:t xml:space="preserve">- </w:t>
      </w:r>
      <w:r w:rsidRPr="004774C6">
        <w:rPr>
          <w:b/>
          <w:bCs/>
        </w:rPr>
        <w:t>wyłącznie dla p</w:t>
      </w:r>
      <w:r w:rsidR="00960FED">
        <w:rPr>
          <w:b/>
          <w:bCs/>
        </w:rPr>
        <w:t xml:space="preserve">ersonelu </w:t>
      </w:r>
      <w:r w:rsidRPr="004774C6">
        <w:rPr>
          <w:b/>
          <w:bCs/>
        </w:rPr>
        <w:t xml:space="preserve">Grupy </w:t>
      </w:r>
      <w:r w:rsidR="00EA637D">
        <w:rPr>
          <w:b/>
          <w:bCs/>
        </w:rPr>
        <w:t>Penta Hospitals</w:t>
      </w:r>
      <w:r w:rsidR="0047629B">
        <w:rPr>
          <w:b/>
          <w:bCs/>
        </w:rPr>
        <w:t xml:space="preserve"> – prowadząca osoba z Grupy </w:t>
      </w:r>
      <w:r w:rsidR="00EA637D">
        <w:rPr>
          <w:b/>
          <w:bCs/>
        </w:rPr>
        <w:t>Penta Hospitals</w:t>
      </w:r>
      <w:r w:rsidR="0047629B">
        <w:rPr>
          <w:b/>
          <w:bCs/>
        </w:rPr>
        <w:t xml:space="preserve"> do ustalenia w późniejszym etapie. </w:t>
      </w:r>
    </w:p>
    <w:p w14:paraId="60AFDC63" w14:textId="77777777" w:rsidR="00481A7B" w:rsidRDefault="00481A7B" w:rsidP="00DC01B5">
      <w:pPr>
        <w:spacing w:after="0"/>
        <w:jc w:val="both"/>
      </w:pPr>
    </w:p>
    <w:p w14:paraId="5BCF2A6A" w14:textId="3C9FFCBE" w:rsidR="008316D9" w:rsidRDefault="00771176" w:rsidP="00DC01B5">
      <w:pPr>
        <w:spacing w:after="0"/>
        <w:jc w:val="both"/>
        <w:rPr>
          <w:b/>
          <w:bCs/>
        </w:rPr>
      </w:pPr>
      <w:r w:rsidRPr="00DC01B5">
        <w:rPr>
          <w:b/>
          <w:bCs/>
        </w:rPr>
        <w:t>1</w:t>
      </w:r>
      <w:r w:rsidR="00844A62">
        <w:rPr>
          <w:b/>
          <w:bCs/>
        </w:rPr>
        <w:t>3</w:t>
      </w:r>
      <w:r w:rsidRPr="00DC01B5">
        <w:rPr>
          <w:b/>
          <w:bCs/>
        </w:rPr>
        <w:t>:00 – 1</w:t>
      </w:r>
      <w:r w:rsidR="00844A62">
        <w:rPr>
          <w:b/>
          <w:bCs/>
        </w:rPr>
        <w:t>4</w:t>
      </w:r>
      <w:r w:rsidRPr="00DC01B5">
        <w:rPr>
          <w:b/>
          <w:bCs/>
        </w:rPr>
        <w:t xml:space="preserve">:00 </w:t>
      </w:r>
      <w:r w:rsidR="000B25D1" w:rsidRPr="00DC01B5">
        <w:rPr>
          <w:b/>
          <w:bCs/>
        </w:rPr>
        <w:t>Przerwa na obiad</w:t>
      </w:r>
    </w:p>
    <w:p w14:paraId="6FDEBA87" w14:textId="77777777" w:rsidR="00844A62" w:rsidRPr="00DC01B5" w:rsidRDefault="00844A62" w:rsidP="00DC01B5">
      <w:pPr>
        <w:spacing w:after="0"/>
        <w:jc w:val="both"/>
        <w:rPr>
          <w:b/>
          <w:bCs/>
        </w:rPr>
      </w:pPr>
    </w:p>
    <w:p w14:paraId="2999CA77" w14:textId="6559620D" w:rsidR="002827A4" w:rsidRDefault="002827A4" w:rsidP="00DC01B5">
      <w:pPr>
        <w:spacing w:after="0"/>
        <w:jc w:val="both"/>
        <w:rPr>
          <w:b/>
          <w:bCs/>
        </w:rPr>
      </w:pPr>
      <w:r w:rsidRPr="000B25D1">
        <w:rPr>
          <w:b/>
          <w:bCs/>
        </w:rPr>
        <w:t>14:00 – 15:00</w:t>
      </w:r>
      <w:r>
        <w:t xml:space="preserve"> Polityka antybiotykowa</w:t>
      </w:r>
      <w:r w:rsidR="001E3E2D">
        <w:t xml:space="preserve"> i procedury szczepień</w:t>
      </w:r>
      <w:r>
        <w:t xml:space="preserve"> – Sylwia Durlej (</w:t>
      </w:r>
      <w:r w:rsidRPr="002827A4">
        <w:t>Dyrektor ds. Pielęgniarstwa i Profilaktyki Zakażeń</w:t>
      </w:r>
      <w:r w:rsidR="000B25D1">
        <w:t xml:space="preserve"> EMC</w:t>
      </w:r>
      <w:r>
        <w:t>)</w:t>
      </w:r>
      <w:r w:rsidR="008316D9">
        <w:t xml:space="preserve"> - </w:t>
      </w:r>
      <w:r w:rsidR="008316D9" w:rsidRPr="002A4CB6">
        <w:rPr>
          <w:b/>
          <w:bCs/>
        </w:rPr>
        <w:t>pod kontrolą Organizatora Wydarzenia</w:t>
      </w:r>
      <w:r w:rsidR="0047629B">
        <w:rPr>
          <w:b/>
          <w:bCs/>
        </w:rPr>
        <w:t xml:space="preserve"> </w:t>
      </w:r>
    </w:p>
    <w:p w14:paraId="4D306BF3" w14:textId="77777777" w:rsidR="008316D9" w:rsidRDefault="008316D9" w:rsidP="00DC01B5">
      <w:pPr>
        <w:jc w:val="both"/>
      </w:pPr>
    </w:p>
    <w:p w14:paraId="386CFFD2" w14:textId="58070905" w:rsidR="002827A4" w:rsidRPr="008316D9" w:rsidRDefault="002827A4" w:rsidP="00DC01B5">
      <w:pPr>
        <w:spacing w:after="0"/>
        <w:jc w:val="both"/>
        <w:rPr>
          <w:b/>
          <w:bCs/>
        </w:rPr>
      </w:pPr>
      <w:r w:rsidRPr="000B25D1">
        <w:rPr>
          <w:b/>
          <w:bCs/>
        </w:rPr>
        <w:t>15:00 – 16:00</w:t>
      </w:r>
      <w:r>
        <w:t xml:space="preserve"> </w:t>
      </w:r>
      <w:r w:rsidRPr="008316D9">
        <w:rPr>
          <w:b/>
          <w:bCs/>
        </w:rPr>
        <w:t xml:space="preserve">Warsztaty </w:t>
      </w:r>
      <w:r w:rsidR="00EA637D">
        <w:rPr>
          <w:b/>
          <w:bCs/>
        </w:rPr>
        <w:t>Penta Hospitals</w:t>
      </w:r>
      <w:r w:rsidRPr="008316D9">
        <w:rPr>
          <w:b/>
          <w:bCs/>
        </w:rPr>
        <w:t xml:space="preserve"> ( wykłady równorzędne w </w:t>
      </w:r>
      <w:r w:rsidR="00844A62">
        <w:rPr>
          <w:b/>
          <w:bCs/>
        </w:rPr>
        <w:t xml:space="preserve">pięciu salach) </w:t>
      </w:r>
    </w:p>
    <w:p w14:paraId="256D501C" w14:textId="0372B8D1" w:rsidR="002827A4" w:rsidRPr="002A4CB6" w:rsidRDefault="002827A4" w:rsidP="00DC01B5">
      <w:pPr>
        <w:spacing w:after="120"/>
        <w:jc w:val="both"/>
        <w:rPr>
          <w:b/>
          <w:bCs/>
        </w:rPr>
      </w:pPr>
      <w:r>
        <w:t>Sala 1)</w:t>
      </w:r>
      <w:r w:rsidR="002A4CB6">
        <w:t xml:space="preserve"> </w:t>
      </w:r>
      <w:r w:rsidR="00844A62" w:rsidRPr="00844A62">
        <w:t>Trudne rozmowy z pacjentami. Jak mówić o śmierci i chorobach nieuleczalnych</w:t>
      </w:r>
      <w:r w:rsidR="00844A62">
        <w:t>?</w:t>
      </w:r>
      <w:r w:rsidR="008316D9">
        <w:t xml:space="preserve"> </w:t>
      </w:r>
      <w:r w:rsidR="002A4CB6" w:rsidRPr="002A4CB6">
        <w:rPr>
          <w:b/>
          <w:bCs/>
        </w:rPr>
        <w:t>pod kontrolą Organizatora Wydarzenia</w:t>
      </w:r>
      <w:r w:rsidR="00690A34">
        <w:rPr>
          <w:b/>
          <w:bCs/>
        </w:rPr>
        <w:t xml:space="preserve"> </w:t>
      </w:r>
      <w:r w:rsidR="004F496A">
        <w:rPr>
          <w:b/>
          <w:bCs/>
        </w:rPr>
        <w:t>–</w:t>
      </w:r>
      <w:r w:rsidR="00690A34">
        <w:rPr>
          <w:b/>
          <w:bCs/>
        </w:rPr>
        <w:t xml:space="preserve"> M</w:t>
      </w:r>
      <w:r w:rsidR="00844A62">
        <w:rPr>
          <w:b/>
          <w:bCs/>
        </w:rPr>
        <w:t>entor</w:t>
      </w:r>
      <w:r w:rsidR="004F496A">
        <w:rPr>
          <w:b/>
          <w:bCs/>
        </w:rPr>
        <w:t xml:space="preserve"> z logo sponsora</w:t>
      </w:r>
    </w:p>
    <w:p w14:paraId="089DCCA2" w14:textId="04D0ABDF" w:rsidR="002827A4" w:rsidRPr="001E3E2D" w:rsidRDefault="002827A4" w:rsidP="00DC01B5">
      <w:pPr>
        <w:jc w:val="both"/>
        <w:rPr>
          <w:b/>
          <w:bCs/>
        </w:rPr>
      </w:pPr>
      <w:r w:rsidRPr="001E3E2D">
        <w:t>Sala 2)</w:t>
      </w:r>
      <w:r w:rsidR="00D92F67">
        <w:t xml:space="preserve"> </w:t>
      </w:r>
      <w:r w:rsidR="00EA637D" w:rsidRPr="00EA637D">
        <w:t>Przewlekła niewydolność żylna. Żylna choroba zakrzepowo – zatorowa</w:t>
      </w:r>
      <w:r w:rsidR="00EA637D" w:rsidRPr="00EA637D">
        <w:rPr>
          <w:b/>
          <w:bCs/>
        </w:rPr>
        <w:t xml:space="preserve"> </w:t>
      </w:r>
      <w:r w:rsidR="002A4CB6" w:rsidRPr="001E3E2D">
        <w:rPr>
          <w:b/>
          <w:bCs/>
        </w:rPr>
        <w:t>pod kontrolą Organizatora Wydarzenia</w:t>
      </w:r>
    </w:p>
    <w:p w14:paraId="44A3E09B" w14:textId="1BEE493D" w:rsidR="002827A4" w:rsidRPr="001E3E2D" w:rsidRDefault="002827A4" w:rsidP="00DC01B5">
      <w:pPr>
        <w:jc w:val="both"/>
      </w:pPr>
      <w:r w:rsidRPr="001E3E2D">
        <w:t>Sala</w:t>
      </w:r>
      <w:r w:rsidR="001E3E2D">
        <w:t xml:space="preserve"> </w:t>
      </w:r>
      <w:r w:rsidRPr="001E3E2D">
        <w:t>3)</w:t>
      </w:r>
      <w:r w:rsidR="00D92F67">
        <w:t xml:space="preserve"> </w:t>
      </w:r>
      <w:r w:rsidR="00EA637D" w:rsidRPr="00EA637D">
        <w:t>Podstawy transplantologii</w:t>
      </w:r>
      <w:r w:rsidR="00EA637D" w:rsidRPr="00EA637D">
        <w:rPr>
          <w:b/>
          <w:bCs/>
        </w:rPr>
        <w:t xml:space="preserve"> </w:t>
      </w:r>
      <w:r w:rsidR="002A4CB6" w:rsidRPr="001E3E2D">
        <w:rPr>
          <w:b/>
          <w:bCs/>
        </w:rPr>
        <w:t>pod kontrolą Organizatora Wydarzenia</w:t>
      </w:r>
    </w:p>
    <w:p w14:paraId="79C3818C" w14:textId="24EC27EB" w:rsidR="002A4CB6" w:rsidRPr="00B562C0" w:rsidRDefault="002A4CB6" w:rsidP="00D92F67">
      <w:pPr>
        <w:ind w:left="708" w:hanging="708"/>
        <w:jc w:val="both"/>
      </w:pPr>
      <w:r w:rsidRPr="001E3E2D">
        <w:t>Sala 4</w:t>
      </w:r>
      <w:r w:rsidR="00A7188B" w:rsidRPr="001E3E2D">
        <w:t>)</w:t>
      </w:r>
      <w:r w:rsidR="00D92F67">
        <w:t xml:space="preserve"> </w:t>
      </w:r>
      <w:hyperlink r:id="rId4" w:history="1">
        <w:r w:rsidR="00B562C0" w:rsidRPr="00B562C0">
          <w:t xml:space="preserve">Czy profilaktyka onkologiczna działa? </w:t>
        </w:r>
      </w:hyperlink>
      <w:r w:rsidR="004774C6" w:rsidRPr="001E3E2D">
        <w:rPr>
          <w:b/>
          <w:bCs/>
        </w:rPr>
        <w:t>pod kontrolą Organizatora Wydarzenia</w:t>
      </w:r>
    </w:p>
    <w:p w14:paraId="51DFBD90" w14:textId="53EC1C71" w:rsidR="00844A62" w:rsidRDefault="00844A62" w:rsidP="00DC01B5">
      <w:pPr>
        <w:jc w:val="both"/>
        <w:rPr>
          <w:b/>
          <w:bCs/>
        </w:rPr>
      </w:pPr>
      <w:r w:rsidRPr="001E3E2D">
        <w:t>Sala 5)</w:t>
      </w:r>
      <w:r w:rsidR="00D92F67">
        <w:t xml:space="preserve"> </w:t>
      </w:r>
      <w:hyperlink r:id="rId5" w:history="1">
        <w:r w:rsidR="00D92F67" w:rsidRPr="00D92F67">
          <w:t xml:space="preserve">Najważniejsze zasady w leczeniu zakażeń układu oddechowego </w:t>
        </w:r>
      </w:hyperlink>
      <w:r w:rsidRPr="001E3E2D">
        <w:rPr>
          <w:b/>
          <w:bCs/>
        </w:rPr>
        <w:t>pod kontrolą Organizatora Wydarzenia</w:t>
      </w:r>
    </w:p>
    <w:p w14:paraId="2C15113D" w14:textId="77777777" w:rsidR="00D92F67" w:rsidRPr="00D92F67" w:rsidRDefault="00D92F67" w:rsidP="00DC01B5">
      <w:pPr>
        <w:jc w:val="both"/>
      </w:pPr>
    </w:p>
    <w:p w14:paraId="755BA0DA" w14:textId="12A1CB1C" w:rsidR="002827A4" w:rsidRDefault="002827A4" w:rsidP="00DC01B5">
      <w:pPr>
        <w:jc w:val="both"/>
        <w:rPr>
          <w:b/>
          <w:bCs/>
        </w:rPr>
      </w:pPr>
      <w:r w:rsidRPr="00DC01B5">
        <w:rPr>
          <w:b/>
          <w:bCs/>
        </w:rPr>
        <w:t>16:</w:t>
      </w:r>
      <w:r w:rsidR="002B7702" w:rsidRPr="00DC01B5">
        <w:rPr>
          <w:b/>
          <w:bCs/>
        </w:rPr>
        <w:t>00 - 16:</w:t>
      </w:r>
      <w:r w:rsidR="004774C6" w:rsidRPr="00DC01B5">
        <w:rPr>
          <w:b/>
          <w:bCs/>
        </w:rPr>
        <w:t>15</w:t>
      </w:r>
      <w:r w:rsidR="002B7702" w:rsidRPr="00DC01B5">
        <w:rPr>
          <w:b/>
          <w:bCs/>
        </w:rPr>
        <w:t xml:space="preserve"> Przerwa kawowa</w:t>
      </w:r>
    </w:p>
    <w:p w14:paraId="0C0C90C0" w14:textId="77777777" w:rsidR="00D92F67" w:rsidRPr="00DC01B5" w:rsidRDefault="00D92F67" w:rsidP="00DC01B5">
      <w:pPr>
        <w:jc w:val="both"/>
        <w:rPr>
          <w:b/>
          <w:bCs/>
        </w:rPr>
      </w:pPr>
    </w:p>
    <w:p w14:paraId="5EA37604" w14:textId="02C86A5D" w:rsidR="002B7702" w:rsidRPr="001E3E2D" w:rsidRDefault="002B7702" w:rsidP="00DC01B5">
      <w:pPr>
        <w:jc w:val="both"/>
        <w:rPr>
          <w:b/>
          <w:bCs/>
        </w:rPr>
      </w:pPr>
      <w:r w:rsidRPr="001E3E2D">
        <w:rPr>
          <w:b/>
          <w:bCs/>
        </w:rPr>
        <w:t>16:</w:t>
      </w:r>
      <w:r w:rsidR="004774C6" w:rsidRPr="001E3E2D">
        <w:rPr>
          <w:b/>
          <w:bCs/>
        </w:rPr>
        <w:t>15</w:t>
      </w:r>
      <w:r w:rsidRPr="001E3E2D">
        <w:rPr>
          <w:b/>
          <w:bCs/>
        </w:rPr>
        <w:t xml:space="preserve"> –17:</w:t>
      </w:r>
      <w:r w:rsidR="004774C6" w:rsidRPr="001E3E2D">
        <w:rPr>
          <w:b/>
          <w:bCs/>
        </w:rPr>
        <w:t>15</w:t>
      </w:r>
      <w:r w:rsidR="00D92F67">
        <w:t xml:space="preserve"> </w:t>
      </w:r>
      <w:r w:rsidR="00D92F67" w:rsidRPr="008316D9">
        <w:rPr>
          <w:b/>
          <w:bCs/>
        </w:rPr>
        <w:t xml:space="preserve">Warsztaty </w:t>
      </w:r>
      <w:r w:rsidR="00D92F67">
        <w:rPr>
          <w:b/>
          <w:bCs/>
        </w:rPr>
        <w:t>Penta Hospitals</w:t>
      </w:r>
      <w:r w:rsidRPr="001E3E2D">
        <w:rPr>
          <w:b/>
          <w:bCs/>
        </w:rPr>
        <w:t xml:space="preserve"> ( wykłady równorzędne w </w:t>
      </w:r>
      <w:r w:rsidR="00844A62" w:rsidRPr="001E3E2D">
        <w:rPr>
          <w:b/>
          <w:bCs/>
        </w:rPr>
        <w:t>pięciu</w:t>
      </w:r>
      <w:r w:rsidRPr="001E3E2D">
        <w:rPr>
          <w:b/>
          <w:bCs/>
        </w:rPr>
        <w:t xml:space="preserve"> salach) – II blok </w:t>
      </w:r>
    </w:p>
    <w:p w14:paraId="3C3007C5" w14:textId="48C3C4A2" w:rsidR="002B7702" w:rsidRPr="001B3C8F" w:rsidRDefault="002B7702" w:rsidP="00DC01B5">
      <w:pPr>
        <w:jc w:val="both"/>
      </w:pPr>
      <w:r w:rsidRPr="001E3E2D">
        <w:t>Sala 1)</w:t>
      </w:r>
      <w:r w:rsidR="00D92F67">
        <w:t xml:space="preserve"> </w:t>
      </w:r>
      <w:hyperlink r:id="rId6" w:history="1">
        <w:r w:rsidR="00D92F67" w:rsidRPr="00D92F67">
          <w:t xml:space="preserve">Udar – szybkie leczenie i dobra profilaktyka wtórna </w:t>
        </w:r>
      </w:hyperlink>
      <w:r w:rsidR="00D2421B" w:rsidRPr="001E3E2D">
        <w:rPr>
          <w:b/>
          <w:bCs/>
        </w:rPr>
        <w:t>pod kontrolą Organizatora Wydarzenia</w:t>
      </w:r>
    </w:p>
    <w:p w14:paraId="19A6DCC5" w14:textId="195B4F99" w:rsidR="002B7702" w:rsidRPr="00D92F67" w:rsidRDefault="002B7702" w:rsidP="00DC01B5">
      <w:pPr>
        <w:jc w:val="both"/>
      </w:pPr>
      <w:r w:rsidRPr="001E3E2D">
        <w:t>Sala 2)</w:t>
      </w:r>
      <w:r w:rsidR="00D92F67">
        <w:t xml:space="preserve"> </w:t>
      </w:r>
      <w:hyperlink r:id="rId7" w:history="1">
        <w:r w:rsidR="00D92F67" w:rsidRPr="00D92F67">
          <w:t xml:space="preserve">Przewlekła choroba nerek: rzeczywista epidemia czy choroba „matematyczna”? O praktycznym spojrzeniu na chorobę </w:t>
        </w:r>
      </w:hyperlink>
      <w:r w:rsidR="004F496A" w:rsidRPr="001E3E2D">
        <w:rPr>
          <w:b/>
          <w:bCs/>
        </w:rPr>
        <w:t xml:space="preserve">pod kontrolą Organizatora Wydarzenia </w:t>
      </w:r>
      <w:r w:rsidR="00481A7B" w:rsidRPr="001E3E2D">
        <w:rPr>
          <w:b/>
          <w:bCs/>
        </w:rPr>
        <w:t xml:space="preserve">- </w:t>
      </w:r>
      <w:r w:rsidR="000060F2">
        <w:rPr>
          <w:b/>
          <w:bCs/>
        </w:rPr>
        <w:t>Mentor z logo sponsora</w:t>
      </w:r>
    </w:p>
    <w:p w14:paraId="3B1DBB0A" w14:textId="7DEE3D47" w:rsidR="002B7702" w:rsidRDefault="002B7702" w:rsidP="00DC01B5">
      <w:pPr>
        <w:jc w:val="both"/>
      </w:pPr>
      <w:r w:rsidRPr="001E3E2D">
        <w:t>Sala 3)</w:t>
      </w:r>
      <w:r w:rsidR="006A3305" w:rsidRPr="001E3E2D">
        <w:t xml:space="preserve"> </w:t>
      </w:r>
      <w:hyperlink r:id="rId8" w:history="1">
        <w:r w:rsidR="00D92F67" w:rsidRPr="00D92F67">
          <w:t xml:space="preserve">Rozpoznanie i leczenie niedoczynności tarczycy </w:t>
        </w:r>
      </w:hyperlink>
      <w:r w:rsidR="008316D9" w:rsidRPr="00D2421B">
        <w:rPr>
          <w:b/>
          <w:bCs/>
        </w:rPr>
        <w:t>pod kontrolą Organizatora Wydarzenia</w:t>
      </w:r>
    </w:p>
    <w:p w14:paraId="170BC8BB" w14:textId="160F17C9" w:rsidR="002A4CB6" w:rsidRPr="001B3C8F" w:rsidRDefault="002A4CB6" w:rsidP="00DC01B5">
      <w:pPr>
        <w:jc w:val="both"/>
      </w:pPr>
      <w:r>
        <w:t xml:space="preserve">Sala 4) </w:t>
      </w:r>
      <w:hyperlink r:id="rId9" w:history="1">
        <w:r w:rsidR="00D92F67" w:rsidRPr="00D92F67">
          <w:t xml:space="preserve">Stres, strach i lęk – jak różnicować i kiedy leczyć? </w:t>
        </w:r>
      </w:hyperlink>
      <w:r w:rsidR="004774C6" w:rsidRPr="00D2421B">
        <w:rPr>
          <w:b/>
          <w:bCs/>
        </w:rPr>
        <w:t>pod kontrolą Organizatora Wydarzenia</w:t>
      </w:r>
    </w:p>
    <w:p w14:paraId="04EC951E" w14:textId="1ECBE801" w:rsidR="00E964E2" w:rsidRDefault="00E964E2" w:rsidP="00E964E2">
      <w:pPr>
        <w:jc w:val="both"/>
        <w:rPr>
          <w:b/>
          <w:bCs/>
        </w:rPr>
      </w:pPr>
      <w:r w:rsidRPr="00E964E2">
        <w:t xml:space="preserve">Sala 5) </w:t>
      </w:r>
      <w:hyperlink r:id="rId10" w:history="1">
        <w:r w:rsidR="00D92F67" w:rsidRPr="00D92F67">
          <w:t xml:space="preserve">Gdy pacjent mówi, że ma myśli samobójcze – jak postąpić w codziennej praktyce lekarskiej </w:t>
        </w:r>
      </w:hyperlink>
      <w:r w:rsidRPr="00D2421B">
        <w:rPr>
          <w:b/>
          <w:bCs/>
        </w:rPr>
        <w:t>pod kontrolą Organizatora Wydarzenia</w:t>
      </w:r>
    </w:p>
    <w:p w14:paraId="2622AF88" w14:textId="77777777" w:rsidR="00D92F67" w:rsidRPr="00D92F67" w:rsidRDefault="00D92F67" w:rsidP="00E964E2">
      <w:pPr>
        <w:jc w:val="both"/>
      </w:pPr>
    </w:p>
    <w:p w14:paraId="63A524BF" w14:textId="20F1F1B0" w:rsidR="002B7702" w:rsidRDefault="002B7702" w:rsidP="00DC01B5">
      <w:pPr>
        <w:jc w:val="both"/>
        <w:rPr>
          <w:b/>
          <w:bCs/>
        </w:rPr>
      </w:pPr>
      <w:r w:rsidRPr="000B25D1">
        <w:rPr>
          <w:b/>
          <w:bCs/>
        </w:rPr>
        <w:t>1</w:t>
      </w:r>
      <w:r w:rsidR="004774C6">
        <w:rPr>
          <w:b/>
          <w:bCs/>
        </w:rPr>
        <w:t>7</w:t>
      </w:r>
      <w:r w:rsidRPr="000B25D1">
        <w:rPr>
          <w:b/>
          <w:bCs/>
        </w:rPr>
        <w:t>:</w:t>
      </w:r>
      <w:r w:rsidR="004774C6">
        <w:rPr>
          <w:b/>
          <w:bCs/>
        </w:rPr>
        <w:t>30</w:t>
      </w:r>
      <w:r w:rsidRPr="000B25D1">
        <w:rPr>
          <w:b/>
          <w:bCs/>
        </w:rPr>
        <w:t xml:space="preserve"> -1</w:t>
      </w:r>
      <w:r w:rsidR="00960FED">
        <w:rPr>
          <w:b/>
          <w:bCs/>
        </w:rPr>
        <w:t>9</w:t>
      </w:r>
      <w:r w:rsidRPr="000B25D1">
        <w:rPr>
          <w:b/>
          <w:bCs/>
        </w:rPr>
        <w:t>:</w:t>
      </w:r>
      <w:r w:rsidR="00960FED">
        <w:rPr>
          <w:b/>
          <w:bCs/>
        </w:rPr>
        <w:t>0</w:t>
      </w:r>
      <w:r w:rsidRPr="000B25D1">
        <w:rPr>
          <w:b/>
          <w:bCs/>
        </w:rPr>
        <w:t>0</w:t>
      </w:r>
      <w:r>
        <w:t xml:space="preserve"> </w:t>
      </w:r>
      <w:r w:rsidR="00481A7B">
        <w:t xml:space="preserve">Wykład inspirujący </w:t>
      </w:r>
      <w:r w:rsidR="00E964E2">
        <w:t xml:space="preserve">- </w:t>
      </w:r>
      <w:r w:rsidR="002A4CB6">
        <w:t xml:space="preserve"> </w:t>
      </w:r>
      <w:r w:rsidR="002A4CB6" w:rsidRPr="002A4CB6">
        <w:rPr>
          <w:b/>
          <w:bCs/>
        </w:rPr>
        <w:t>pod kontrolą Organizatora Wydarzenia</w:t>
      </w:r>
    </w:p>
    <w:p w14:paraId="66BFD98A" w14:textId="0E45003E" w:rsidR="008B307C" w:rsidRPr="008B307C" w:rsidRDefault="002B7702" w:rsidP="008B307C">
      <w:pPr>
        <w:jc w:val="both"/>
        <w:rPr>
          <w:b/>
          <w:bCs/>
        </w:rPr>
      </w:pPr>
      <w:r w:rsidRPr="000B25D1">
        <w:rPr>
          <w:b/>
          <w:bCs/>
        </w:rPr>
        <w:t>19:</w:t>
      </w:r>
      <w:r w:rsidR="008B307C">
        <w:rPr>
          <w:b/>
          <w:bCs/>
        </w:rPr>
        <w:t>0</w:t>
      </w:r>
      <w:r w:rsidRPr="000B25D1">
        <w:rPr>
          <w:b/>
          <w:bCs/>
        </w:rPr>
        <w:t>0 – 21:00</w:t>
      </w:r>
      <w:r>
        <w:t xml:space="preserve"> </w:t>
      </w:r>
      <w:r w:rsidR="008B307C" w:rsidRPr="008B307C">
        <w:rPr>
          <w:b/>
          <w:bCs/>
        </w:rPr>
        <w:t>Power Networking</w:t>
      </w:r>
    </w:p>
    <w:p w14:paraId="739C68D5" w14:textId="6909679C" w:rsidR="006633DC" w:rsidRDefault="006633DC" w:rsidP="00DC01B5">
      <w:pPr>
        <w:jc w:val="both"/>
      </w:pPr>
    </w:p>
    <w:p w14:paraId="0F391138" w14:textId="77777777" w:rsidR="001B3C8F" w:rsidRDefault="001B3C8F" w:rsidP="00DC01B5">
      <w:pPr>
        <w:jc w:val="both"/>
      </w:pPr>
    </w:p>
    <w:p w14:paraId="6EEB8368" w14:textId="77777777" w:rsidR="0047629B" w:rsidRDefault="0047629B" w:rsidP="00DC01B5">
      <w:pPr>
        <w:jc w:val="both"/>
      </w:pPr>
    </w:p>
    <w:p w14:paraId="65090017" w14:textId="77777777" w:rsidR="0047629B" w:rsidRDefault="0047629B" w:rsidP="00DC01B5">
      <w:pPr>
        <w:jc w:val="both"/>
      </w:pPr>
    </w:p>
    <w:p w14:paraId="564FF534" w14:textId="77777777" w:rsidR="0047629B" w:rsidRPr="002A4CB6" w:rsidRDefault="0047629B" w:rsidP="00DC01B5">
      <w:pPr>
        <w:jc w:val="both"/>
      </w:pPr>
    </w:p>
    <w:p w14:paraId="797D8FCD" w14:textId="77777777" w:rsidR="002B7702" w:rsidRPr="002B7702" w:rsidRDefault="002B7702" w:rsidP="002B7702"/>
    <w:p w14:paraId="6299EE02" w14:textId="77777777" w:rsidR="002B7702" w:rsidRDefault="002B7702" w:rsidP="002B7702"/>
    <w:sectPr w:rsidR="002B7702" w:rsidSect="00015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6E"/>
    <w:rsid w:val="000060F2"/>
    <w:rsid w:val="00015C8B"/>
    <w:rsid w:val="000B25D1"/>
    <w:rsid w:val="000D700C"/>
    <w:rsid w:val="00132133"/>
    <w:rsid w:val="00190B30"/>
    <w:rsid w:val="001B3C8F"/>
    <w:rsid w:val="001E3E2D"/>
    <w:rsid w:val="001F085E"/>
    <w:rsid w:val="002827A4"/>
    <w:rsid w:val="002A4CB6"/>
    <w:rsid w:val="002B7702"/>
    <w:rsid w:val="002F54B7"/>
    <w:rsid w:val="0047629B"/>
    <w:rsid w:val="004774C6"/>
    <w:rsid w:val="00481A7B"/>
    <w:rsid w:val="004F386E"/>
    <w:rsid w:val="004F496A"/>
    <w:rsid w:val="004F4F0F"/>
    <w:rsid w:val="00607D17"/>
    <w:rsid w:val="006633DC"/>
    <w:rsid w:val="00690A34"/>
    <w:rsid w:val="006A3305"/>
    <w:rsid w:val="006F720E"/>
    <w:rsid w:val="00771176"/>
    <w:rsid w:val="008316D9"/>
    <w:rsid w:val="00844A62"/>
    <w:rsid w:val="008B307C"/>
    <w:rsid w:val="00960FED"/>
    <w:rsid w:val="00965FCE"/>
    <w:rsid w:val="00A7188B"/>
    <w:rsid w:val="00AC35C4"/>
    <w:rsid w:val="00B562C0"/>
    <w:rsid w:val="00D2421B"/>
    <w:rsid w:val="00D37881"/>
    <w:rsid w:val="00D92F67"/>
    <w:rsid w:val="00DC01B5"/>
    <w:rsid w:val="00E3681A"/>
    <w:rsid w:val="00E964E2"/>
    <w:rsid w:val="00EA637D"/>
    <w:rsid w:val="00EE605D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04B"/>
  <w15:chartTrackingRefBased/>
  <w15:docId w15:val="{D81771B7-4682-48AD-87AA-EADB065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3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38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B770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1A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E3E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.pl/endokrynologia/wyklady/348344,rozpoznanie-i-leczenie-niedoczynnosci-tarczy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p.pl/nefrologia/ekspert/182946,przewlekla-choroba-nerek-rzeczywista-epidemia-czy-choroba-matematyczna-o-praktycznym-spojrzeniu-na-choro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p.pl/medycynarodzinna/ekspert/wyklady/183233,udar-szybkie-leczenie-i-dobra-profilaktyka-wtor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p.pl/medycynarodzinna/ekspert/wyklady/183236,najwazniejsze-zasady-w-leczeniu-zakazen-ukladu-oddechowego" TargetMode="External"/><Relationship Id="rId10" Type="http://schemas.openxmlformats.org/officeDocument/2006/relationships/hyperlink" Target="https://www.mp.pl/medycynarodzinna/ekspert/wyklady/272618,gdy-pacjent-mowi-ze-ma-mysli-samobojcze-jak-postapic-w-codziennej-praktyce-lekarskiej" TargetMode="External"/><Relationship Id="rId4" Type="http://schemas.openxmlformats.org/officeDocument/2006/relationships/hyperlink" Target="https://www.mp.pl/medycynarodzinna/ekspert/wyklady/183249,czy-profilaktyka-onkologiczna-dziala" TargetMode="External"/><Relationship Id="rId9" Type="http://schemas.openxmlformats.org/officeDocument/2006/relationships/hyperlink" Target="https://www.mp.pl/medycynarodzinna/ekspert/wyklady/336600,stres-strach-i-lek-jak-roznicowac-i-kiedy-leczy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Bratek</dc:creator>
  <cp:keywords/>
  <dc:description/>
  <cp:lastModifiedBy>Marcin Bratek</cp:lastModifiedBy>
  <cp:revision>2</cp:revision>
  <cp:lastPrinted>2022-08-12T08:14:00Z</cp:lastPrinted>
  <dcterms:created xsi:type="dcterms:W3CDTF">2026-03-11T08:18:00Z</dcterms:created>
  <dcterms:modified xsi:type="dcterms:W3CDTF">2026-03-11T08:18:00Z</dcterms:modified>
</cp:coreProperties>
</file>