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18E0" w14:textId="77777777" w:rsidR="005C038D" w:rsidRPr="005C038D" w:rsidRDefault="005C038D" w:rsidP="005C038D">
      <w:r w:rsidRPr="005C038D">
        <w:rPr>
          <w:b/>
          <w:bCs/>
        </w:rPr>
        <w:t>PIĄTEK, 21.02.2025</w:t>
      </w:r>
    </w:p>
    <w:p w14:paraId="018F1821" w14:textId="77777777" w:rsidR="005C038D" w:rsidRPr="005C038D" w:rsidRDefault="005C038D" w:rsidP="005C038D">
      <w:r w:rsidRPr="005C038D">
        <w:rPr>
          <w:b/>
          <w:bCs/>
        </w:rPr>
        <w:t>14.20 – 14.30</w:t>
      </w:r>
      <w:r w:rsidRPr="005C038D">
        <w:t> Powitanie – </w:t>
      </w:r>
      <w:r w:rsidRPr="005C038D">
        <w:rPr>
          <w:i/>
          <w:iCs/>
        </w:rPr>
        <w:t>Arleta Kowala- Piaskowska</w:t>
      </w:r>
      <w:r w:rsidRPr="005C038D">
        <w:t> </w:t>
      </w:r>
    </w:p>
    <w:p w14:paraId="699D59CA" w14:textId="77777777" w:rsidR="005C038D" w:rsidRPr="005C038D" w:rsidRDefault="005C038D" w:rsidP="005C038D">
      <w:r w:rsidRPr="005C038D">
        <w:rPr>
          <w:b/>
          <w:bCs/>
        </w:rPr>
        <w:t>14.30 – 15.40</w:t>
      </w:r>
      <w:r w:rsidRPr="005C038D">
        <w:t> </w:t>
      </w:r>
      <w:r w:rsidRPr="005C038D">
        <w:rPr>
          <w:b/>
          <w:bCs/>
        </w:rPr>
        <w:t>1. Blok- Choroby zakaźne wątroby – diagnostyka, leczenie, powikłania</w:t>
      </w:r>
      <w:r w:rsidRPr="005C038D">
        <w:t> </w:t>
      </w:r>
    </w:p>
    <w:p w14:paraId="548A963D" w14:textId="77777777" w:rsidR="005C038D" w:rsidRPr="005C038D" w:rsidRDefault="005C038D" w:rsidP="005C038D">
      <w:r w:rsidRPr="005C038D">
        <w:rPr>
          <w:b/>
          <w:bCs/>
        </w:rPr>
        <w:t>14.30 – 14.45</w:t>
      </w:r>
      <w:r w:rsidRPr="005C038D">
        <w:t> Perspektywy eliminacji HCV w Polsce                 – </w:t>
      </w:r>
      <w:r w:rsidRPr="005C038D">
        <w:rPr>
          <w:i/>
          <w:iCs/>
        </w:rPr>
        <w:t xml:space="preserve">Robert </w:t>
      </w:r>
      <w:proofErr w:type="spellStart"/>
      <w:r w:rsidRPr="005C038D">
        <w:rPr>
          <w:i/>
          <w:iCs/>
        </w:rPr>
        <w:t>Flisiak</w:t>
      </w:r>
      <w:proofErr w:type="spellEnd"/>
      <w:r w:rsidRPr="005C038D">
        <w:t>  </w:t>
      </w:r>
    </w:p>
    <w:p w14:paraId="63B29121" w14:textId="77777777" w:rsidR="005C038D" w:rsidRPr="005C038D" w:rsidRDefault="005C038D" w:rsidP="005C038D">
      <w:r w:rsidRPr="005C038D">
        <w:rPr>
          <w:b/>
          <w:bCs/>
        </w:rPr>
        <w:t>14.45 – 15.00</w:t>
      </w:r>
      <w:r w:rsidRPr="005C038D">
        <w:t> Leczenie pacjentów zakażonych HCV, w tym „trudni pacjenci” – </w:t>
      </w:r>
      <w:r w:rsidRPr="005C038D">
        <w:rPr>
          <w:i/>
          <w:iCs/>
        </w:rPr>
        <w:t>Krzysztof Simon</w:t>
      </w:r>
      <w:r w:rsidRPr="005C038D">
        <w:t>  </w:t>
      </w:r>
    </w:p>
    <w:p w14:paraId="54767933" w14:textId="77777777" w:rsidR="005C038D" w:rsidRPr="005C038D" w:rsidRDefault="005C038D" w:rsidP="005C038D">
      <w:r w:rsidRPr="005C038D">
        <w:rPr>
          <w:b/>
          <w:bCs/>
        </w:rPr>
        <w:t>15.00 – 15.15</w:t>
      </w:r>
      <w:r w:rsidRPr="005C038D">
        <w:t> Aktualne informacje dotyczące zakażenia HBV – </w:t>
      </w:r>
      <w:r w:rsidRPr="005C038D">
        <w:rPr>
          <w:i/>
          <w:iCs/>
        </w:rPr>
        <w:t>Dorota Zarębska – Michaluk</w:t>
      </w:r>
      <w:r w:rsidRPr="005C038D">
        <w:t> </w:t>
      </w:r>
    </w:p>
    <w:p w14:paraId="60148E0A" w14:textId="77777777" w:rsidR="005C038D" w:rsidRPr="005C038D" w:rsidRDefault="005C038D" w:rsidP="005C038D">
      <w:r w:rsidRPr="005C038D">
        <w:rPr>
          <w:b/>
          <w:bCs/>
        </w:rPr>
        <w:t>15.15 – 15.30</w:t>
      </w:r>
      <w:r w:rsidRPr="005C038D">
        <w:t> Zakaźne choroby wątroby u dzieci – </w:t>
      </w:r>
      <w:r w:rsidRPr="005C038D">
        <w:rPr>
          <w:i/>
          <w:iCs/>
        </w:rPr>
        <w:t>Małgorzata Pawłowska</w:t>
      </w:r>
      <w:r w:rsidRPr="005C038D">
        <w:t> </w:t>
      </w:r>
    </w:p>
    <w:p w14:paraId="0F9A00C9" w14:textId="77777777" w:rsidR="005C038D" w:rsidRPr="005C038D" w:rsidRDefault="005C038D" w:rsidP="005C038D">
      <w:r w:rsidRPr="005C038D">
        <w:rPr>
          <w:b/>
          <w:bCs/>
        </w:rPr>
        <w:t>15.30 – 15.40</w:t>
      </w:r>
      <w:r w:rsidRPr="005C038D">
        <w:t> </w:t>
      </w:r>
      <w:r w:rsidRPr="005C038D">
        <w:rPr>
          <w:b/>
          <w:bCs/>
        </w:rPr>
        <w:t>Przygotowane przez Wykładowców propozycje postępowania + dyskusja</w:t>
      </w:r>
      <w:r w:rsidRPr="005C038D">
        <w:t> </w:t>
      </w:r>
    </w:p>
    <w:p w14:paraId="221CC8C2" w14:textId="77777777" w:rsidR="005C038D" w:rsidRPr="005C038D" w:rsidRDefault="005C038D" w:rsidP="005C038D">
      <w:r w:rsidRPr="005C038D">
        <w:rPr>
          <w:b/>
          <w:bCs/>
        </w:rPr>
        <w:t>15.40 – 16.25</w:t>
      </w:r>
      <w:r w:rsidRPr="005C038D">
        <w:t> </w:t>
      </w:r>
      <w:r w:rsidRPr="005C038D">
        <w:rPr>
          <w:b/>
          <w:bCs/>
        </w:rPr>
        <w:t>2. Blok-</w:t>
      </w:r>
      <w:r w:rsidRPr="005C038D">
        <w:t> </w:t>
      </w:r>
      <w:r w:rsidRPr="005C038D">
        <w:rPr>
          <w:b/>
          <w:bCs/>
        </w:rPr>
        <w:t>Choroby niezakaźne wątroby – diagnostyka, leczenie, powikłania</w:t>
      </w:r>
      <w:r w:rsidRPr="005C038D">
        <w:t> </w:t>
      </w:r>
    </w:p>
    <w:p w14:paraId="454E749F" w14:textId="77777777" w:rsidR="005C038D" w:rsidRPr="005C038D" w:rsidRDefault="005C038D" w:rsidP="005C038D">
      <w:r w:rsidRPr="005C038D">
        <w:rPr>
          <w:b/>
          <w:bCs/>
        </w:rPr>
        <w:t>15.40 – 15.55</w:t>
      </w:r>
      <w:r w:rsidRPr="005C038D">
        <w:t> Stłuszczenie wątroby i jej toksyczne zapalenie – </w:t>
      </w:r>
      <w:r w:rsidRPr="005C038D">
        <w:rPr>
          <w:i/>
          <w:iCs/>
        </w:rPr>
        <w:t>Arleta Kowala-Piaskowska</w:t>
      </w:r>
      <w:r w:rsidRPr="005C038D">
        <w:t> </w:t>
      </w:r>
    </w:p>
    <w:p w14:paraId="6DDCCFCD" w14:textId="77777777" w:rsidR="005C038D" w:rsidRPr="005C038D" w:rsidRDefault="005C038D" w:rsidP="005C038D">
      <w:r w:rsidRPr="005C038D">
        <w:rPr>
          <w:b/>
          <w:bCs/>
        </w:rPr>
        <w:t>15.55 – 16.10</w:t>
      </w:r>
      <w:r w:rsidRPr="005C038D">
        <w:t> Autoimmunologiczne choroby wątroby – Anna Boroń-Kaczmarska </w:t>
      </w:r>
    </w:p>
    <w:p w14:paraId="4B1CD5B8" w14:textId="77777777" w:rsidR="005C038D" w:rsidRPr="005C038D" w:rsidRDefault="005C038D" w:rsidP="005C038D">
      <w:r w:rsidRPr="005C038D">
        <w:rPr>
          <w:b/>
          <w:bCs/>
        </w:rPr>
        <w:t>16.10 – 16.20</w:t>
      </w:r>
      <w:r w:rsidRPr="005C038D">
        <w:t> </w:t>
      </w:r>
      <w:r w:rsidRPr="005C038D">
        <w:rPr>
          <w:b/>
          <w:bCs/>
        </w:rPr>
        <w:t>Przygotowane przez Wykładowców propozycje postępowania + dyskusja</w:t>
      </w:r>
      <w:r w:rsidRPr="005C038D">
        <w:t> </w:t>
      </w:r>
    </w:p>
    <w:p w14:paraId="2C3FE390" w14:textId="77777777" w:rsidR="005C038D" w:rsidRPr="005C038D" w:rsidRDefault="005C038D" w:rsidP="005C038D">
      <w:r w:rsidRPr="005C038D">
        <w:rPr>
          <w:b/>
          <w:bCs/>
        </w:rPr>
        <w:t>16.20 – 16.35  Przerwa kawowa </w:t>
      </w:r>
    </w:p>
    <w:p w14:paraId="2A09DE7C" w14:textId="77777777" w:rsidR="005C038D" w:rsidRPr="005C038D" w:rsidRDefault="005C038D" w:rsidP="005C038D">
      <w:r w:rsidRPr="005C038D">
        <w:rPr>
          <w:b/>
          <w:bCs/>
        </w:rPr>
        <w:t>16.35 – 17.45</w:t>
      </w:r>
      <w:r w:rsidRPr="005C038D">
        <w:t> </w:t>
      </w:r>
      <w:r w:rsidRPr="005C038D">
        <w:rPr>
          <w:b/>
          <w:bCs/>
        </w:rPr>
        <w:t>3. Blok</w:t>
      </w:r>
      <w:r w:rsidRPr="005C038D">
        <w:t>– </w:t>
      </w:r>
      <w:r w:rsidRPr="005C038D">
        <w:rPr>
          <w:b/>
          <w:bCs/>
        </w:rPr>
        <w:t>HIV/AIDS – nowe problemy w Europie i na świecie</w:t>
      </w:r>
      <w:r w:rsidRPr="005C038D">
        <w:t> </w:t>
      </w:r>
    </w:p>
    <w:p w14:paraId="57A90659" w14:textId="77777777" w:rsidR="005C038D" w:rsidRPr="005C038D" w:rsidRDefault="005C038D" w:rsidP="005C038D">
      <w:r w:rsidRPr="005C038D">
        <w:rPr>
          <w:b/>
          <w:bCs/>
        </w:rPr>
        <w:t>16.35 – 16.50</w:t>
      </w:r>
      <w:r w:rsidRPr="005C038D">
        <w:t> </w:t>
      </w:r>
      <w:proofErr w:type="spellStart"/>
      <w:r w:rsidRPr="005C038D">
        <w:t>PrEP</w:t>
      </w:r>
      <w:proofErr w:type="spellEnd"/>
      <w:r w:rsidRPr="005C038D">
        <w:t xml:space="preserve"> i PEP – aktualne rekomendacje – </w:t>
      </w:r>
      <w:r w:rsidRPr="005C038D">
        <w:rPr>
          <w:i/>
          <w:iCs/>
        </w:rPr>
        <w:t>Alicja Wiercińska-Drapało</w:t>
      </w:r>
      <w:r w:rsidRPr="005C038D">
        <w:t>  </w:t>
      </w:r>
    </w:p>
    <w:p w14:paraId="0A65733B" w14:textId="77777777" w:rsidR="005C038D" w:rsidRPr="005C038D" w:rsidRDefault="005C038D" w:rsidP="005C038D">
      <w:r w:rsidRPr="005C038D">
        <w:rPr>
          <w:b/>
          <w:bCs/>
        </w:rPr>
        <w:t>16.50 – 17.05</w:t>
      </w:r>
      <w:r w:rsidRPr="005C038D">
        <w:t> Jak dostrzec zakażonego HIV i jak dalej postępować? – </w:t>
      </w:r>
      <w:r w:rsidRPr="005C038D">
        <w:rPr>
          <w:i/>
          <w:iCs/>
        </w:rPr>
        <w:t>Błażej Rozpłochowski</w:t>
      </w:r>
      <w:r w:rsidRPr="005C038D">
        <w:t>  </w:t>
      </w:r>
    </w:p>
    <w:p w14:paraId="71024B50" w14:textId="77777777" w:rsidR="005C038D" w:rsidRPr="005C038D" w:rsidRDefault="005C038D" w:rsidP="005C038D">
      <w:r w:rsidRPr="005C038D">
        <w:rPr>
          <w:b/>
          <w:bCs/>
        </w:rPr>
        <w:t>17.05 – 17.20</w:t>
      </w:r>
      <w:r w:rsidRPr="005C038D">
        <w:t> Leczenie pacjentów z HIV – skąd przyszliśmy i dokąd zmierzamy – </w:t>
      </w:r>
      <w:r w:rsidRPr="005C038D">
        <w:rPr>
          <w:i/>
          <w:iCs/>
        </w:rPr>
        <w:t>Elżbieta Jabłonowska</w:t>
      </w:r>
      <w:r w:rsidRPr="005C038D">
        <w:t>  </w:t>
      </w:r>
    </w:p>
    <w:p w14:paraId="001034B4" w14:textId="77777777" w:rsidR="005C038D" w:rsidRPr="005C038D" w:rsidRDefault="005C038D" w:rsidP="005C038D">
      <w:r w:rsidRPr="005C038D">
        <w:rPr>
          <w:b/>
          <w:bCs/>
        </w:rPr>
        <w:t>17.20 – 17.35</w:t>
      </w:r>
      <w:r w:rsidRPr="005C038D">
        <w:t> Wirusologia molekularna a migracje: wnioski z perspektywy chorób zakaźnych       i zdrowia publicznego- </w:t>
      </w:r>
      <w:r w:rsidRPr="005C038D">
        <w:rPr>
          <w:i/>
          <w:iCs/>
        </w:rPr>
        <w:t>Miłosz Parczewski</w:t>
      </w:r>
      <w:r w:rsidRPr="005C038D">
        <w:t>  </w:t>
      </w:r>
    </w:p>
    <w:p w14:paraId="08C27B97" w14:textId="77777777" w:rsidR="005C038D" w:rsidRPr="005C038D" w:rsidRDefault="005C038D" w:rsidP="005C038D">
      <w:r w:rsidRPr="005C038D">
        <w:rPr>
          <w:b/>
          <w:bCs/>
        </w:rPr>
        <w:t>17.35 – 17.45 Przygotowane przez Wykładowców propozycje postępowania + dyskusja</w:t>
      </w:r>
      <w:r w:rsidRPr="005C038D">
        <w:t> </w:t>
      </w:r>
    </w:p>
    <w:p w14:paraId="280C0B0D" w14:textId="77777777" w:rsidR="005C038D" w:rsidRPr="005C038D" w:rsidRDefault="005C038D" w:rsidP="005C038D">
      <w:r w:rsidRPr="005C038D">
        <w:rPr>
          <w:b/>
          <w:bCs/>
        </w:rPr>
        <w:t>17.45 – 18.00 Przerwa kawowa </w:t>
      </w:r>
    </w:p>
    <w:p w14:paraId="7110C5E2" w14:textId="77777777" w:rsidR="005C038D" w:rsidRPr="005C038D" w:rsidRDefault="005C038D" w:rsidP="005C038D">
      <w:r w:rsidRPr="005C038D">
        <w:rPr>
          <w:b/>
          <w:bCs/>
        </w:rPr>
        <w:t>18.00 – 19.25</w:t>
      </w:r>
      <w:r w:rsidRPr="005C038D">
        <w:t> </w:t>
      </w:r>
      <w:r w:rsidRPr="005C038D">
        <w:rPr>
          <w:b/>
          <w:bCs/>
        </w:rPr>
        <w:t>4. Blok- Zagadnienia interdyscyplinarne w kręgu chorób zakaźnych i hepatologii </w:t>
      </w:r>
      <w:r w:rsidRPr="005C038D">
        <w:t> </w:t>
      </w:r>
    </w:p>
    <w:p w14:paraId="2B8466C3" w14:textId="77777777" w:rsidR="005C038D" w:rsidRPr="005C038D" w:rsidRDefault="005C038D" w:rsidP="005C038D">
      <w:r w:rsidRPr="005C038D">
        <w:rPr>
          <w:b/>
          <w:bCs/>
        </w:rPr>
        <w:lastRenderedPageBreak/>
        <w:t>18.00 – 18.15</w:t>
      </w:r>
      <w:r w:rsidRPr="005C038D">
        <w:t> Ścieki jako źródło informacji epidemiologicznej – </w:t>
      </w:r>
      <w:r w:rsidRPr="005C038D">
        <w:rPr>
          <w:i/>
          <w:iCs/>
        </w:rPr>
        <w:t>Paweł Zmora</w:t>
      </w:r>
      <w:r w:rsidRPr="005C038D">
        <w:t>  </w:t>
      </w:r>
    </w:p>
    <w:p w14:paraId="116723D4" w14:textId="77777777" w:rsidR="005C038D" w:rsidRPr="005C038D" w:rsidRDefault="005C038D" w:rsidP="005C038D">
      <w:r w:rsidRPr="005C038D">
        <w:rPr>
          <w:b/>
          <w:bCs/>
        </w:rPr>
        <w:t>18.15 – 18.30</w:t>
      </w:r>
      <w:r w:rsidRPr="005C038D">
        <w:t> Sztuczna inteligencja w służbie medycyny – </w:t>
      </w:r>
      <w:r w:rsidRPr="005C038D">
        <w:rPr>
          <w:i/>
          <w:iCs/>
        </w:rPr>
        <w:t>Piotr Łukasiak</w:t>
      </w:r>
      <w:r w:rsidRPr="005C038D">
        <w:t>  </w:t>
      </w:r>
    </w:p>
    <w:p w14:paraId="3CD63F74" w14:textId="77777777" w:rsidR="005C038D" w:rsidRPr="005C038D" w:rsidRDefault="005C038D" w:rsidP="005C038D">
      <w:r w:rsidRPr="005C038D">
        <w:rPr>
          <w:b/>
          <w:bCs/>
        </w:rPr>
        <w:t>18.30 – 18.45</w:t>
      </w:r>
      <w:r w:rsidRPr="005C038D">
        <w:t> Nadal groźna twarz zakażenia HCV a przecież tak łatwo go pokonać– </w:t>
      </w:r>
      <w:r w:rsidRPr="005C038D">
        <w:rPr>
          <w:i/>
          <w:iCs/>
        </w:rPr>
        <w:t>Dorota Bander </w:t>
      </w:r>
      <w:r w:rsidRPr="005C038D">
        <w:t> </w:t>
      </w:r>
    </w:p>
    <w:p w14:paraId="024D0AE7" w14:textId="77777777" w:rsidR="005C038D" w:rsidRPr="005C038D" w:rsidRDefault="005C038D" w:rsidP="005C038D">
      <w:r w:rsidRPr="005C038D">
        <w:rPr>
          <w:b/>
          <w:bCs/>
        </w:rPr>
        <w:t>18.45 – 19.00</w:t>
      </w:r>
      <w:r w:rsidRPr="005C038D">
        <w:t> Chirurgia onkologiczna wątroby – czy problemów przybywa? </w:t>
      </w:r>
      <w:r w:rsidRPr="005C038D">
        <w:rPr>
          <w:i/>
          <w:iCs/>
        </w:rPr>
        <w:t>– Dawid Murawa</w:t>
      </w:r>
      <w:r w:rsidRPr="005C038D">
        <w:t>  </w:t>
      </w:r>
    </w:p>
    <w:p w14:paraId="60A7F783" w14:textId="77777777" w:rsidR="005C038D" w:rsidRPr="005C038D" w:rsidRDefault="005C038D" w:rsidP="005C038D">
      <w:r w:rsidRPr="005C038D">
        <w:rPr>
          <w:b/>
          <w:bCs/>
        </w:rPr>
        <w:t>19.00 – 19.15</w:t>
      </w:r>
      <w:r w:rsidRPr="005C038D">
        <w:t> mRNA w profilaktyce chorób zakaźnych: szanse, ograniczenia i wyzwania- </w:t>
      </w:r>
      <w:r w:rsidRPr="005C038D">
        <w:rPr>
          <w:i/>
          <w:iCs/>
        </w:rPr>
        <w:t>Piotr Rzymski</w:t>
      </w:r>
      <w:r w:rsidRPr="005C038D">
        <w:t>  </w:t>
      </w:r>
    </w:p>
    <w:p w14:paraId="26CF5441" w14:textId="77777777" w:rsidR="005C038D" w:rsidRPr="005C038D" w:rsidRDefault="005C038D" w:rsidP="005C038D">
      <w:r w:rsidRPr="005C038D">
        <w:rPr>
          <w:b/>
          <w:bCs/>
        </w:rPr>
        <w:t>19.15 – 19.25 Przygotowane przez Wykładowców propozycje postępowania + dyskusja </w:t>
      </w:r>
      <w:r w:rsidRPr="005C038D">
        <w:t> </w:t>
      </w:r>
    </w:p>
    <w:p w14:paraId="7AE00F29" w14:textId="77777777" w:rsidR="005C038D" w:rsidRPr="005C038D" w:rsidRDefault="005C038D" w:rsidP="005C038D">
      <w:r w:rsidRPr="005C038D">
        <w:rPr>
          <w:b/>
          <w:bCs/>
        </w:rPr>
        <w:t>19.30           Kolacja </w:t>
      </w:r>
    </w:p>
    <w:p w14:paraId="5781D01B" w14:textId="77777777" w:rsidR="005C038D" w:rsidRPr="005C038D" w:rsidRDefault="005C038D" w:rsidP="005C038D">
      <w:r w:rsidRPr="005C038D">
        <w:rPr>
          <w:b/>
          <w:bCs/>
        </w:rPr>
        <w:t>SOBOTA, 22.02.2025</w:t>
      </w:r>
    </w:p>
    <w:p w14:paraId="2A198276" w14:textId="77777777" w:rsidR="005C038D" w:rsidRPr="005C038D" w:rsidRDefault="005C038D" w:rsidP="005C038D">
      <w:r w:rsidRPr="005C038D">
        <w:rPr>
          <w:b/>
          <w:bCs/>
        </w:rPr>
        <w:t>9.00 – 9.55</w:t>
      </w:r>
      <w:r w:rsidRPr="005C038D">
        <w:t> </w:t>
      </w:r>
      <w:r w:rsidRPr="005C038D">
        <w:rPr>
          <w:b/>
          <w:bCs/>
        </w:rPr>
        <w:t>5. Blok</w:t>
      </w:r>
      <w:r w:rsidRPr="005C038D">
        <w:t>– </w:t>
      </w:r>
      <w:r w:rsidRPr="005C038D">
        <w:rPr>
          <w:b/>
          <w:bCs/>
        </w:rPr>
        <w:t>Choroby zakaźne u dzieci i dorosłych – część I (nowe, powracające choroby i zagadnienia, ryzyko transmisji w kontekście zmiany klimatu, profilaktyka czynna)</w:t>
      </w:r>
      <w:r w:rsidRPr="005C038D">
        <w:t> </w:t>
      </w:r>
    </w:p>
    <w:p w14:paraId="2FAEBCDD" w14:textId="77777777" w:rsidR="005C038D" w:rsidRPr="005C038D" w:rsidRDefault="005C038D" w:rsidP="005C038D">
      <w:r w:rsidRPr="005C038D">
        <w:rPr>
          <w:b/>
          <w:bCs/>
        </w:rPr>
        <w:t>9.00 – 9.15</w:t>
      </w:r>
      <w:r w:rsidRPr="005C038D">
        <w:t> </w:t>
      </w:r>
      <w:proofErr w:type="spellStart"/>
      <w:r w:rsidRPr="005C038D">
        <w:t>Herpeswirusy</w:t>
      </w:r>
      <w:proofErr w:type="spellEnd"/>
      <w:r w:rsidRPr="005C038D">
        <w:t xml:space="preserve"> – złożone patogeny o wielu obliczach – </w:t>
      </w:r>
      <w:r w:rsidRPr="005C038D">
        <w:rPr>
          <w:i/>
          <w:iCs/>
        </w:rPr>
        <w:t>Magdalena Figlerowicz</w:t>
      </w:r>
      <w:r w:rsidRPr="005C038D">
        <w:t> </w:t>
      </w:r>
    </w:p>
    <w:p w14:paraId="5D903583" w14:textId="77777777" w:rsidR="005C038D" w:rsidRPr="005C038D" w:rsidRDefault="005C038D" w:rsidP="005C038D">
      <w:r w:rsidRPr="005C038D">
        <w:rPr>
          <w:b/>
          <w:bCs/>
        </w:rPr>
        <w:t>9.15 – 9.30</w:t>
      </w:r>
      <w:r w:rsidRPr="005C038D">
        <w:t> Krztusiec, odra i inne zakażenia u dzieci – </w:t>
      </w:r>
      <w:r w:rsidRPr="005C038D">
        <w:rPr>
          <w:i/>
          <w:iCs/>
        </w:rPr>
        <w:t>Anna Mania</w:t>
      </w:r>
      <w:r w:rsidRPr="005C038D">
        <w:t> </w:t>
      </w:r>
    </w:p>
    <w:p w14:paraId="0061CA85" w14:textId="77777777" w:rsidR="005C038D" w:rsidRPr="005C038D" w:rsidRDefault="005C038D" w:rsidP="005C038D">
      <w:r w:rsidRPr="005C038D">
        <w:rPr>
          <w:b/>
          <w:bCs/>
        </w:rPr>
        <w:t>9.30 – 9.45</w:t>
      </w:r>
      <w:r w:rsidRPr="005C038D">
        <w:t>  Zakażenia HIV u dzieci w Wielkopolsce – </w:t>
      </w:r>
      <w:r w:rsidRPr="005C038D">
        <w:rPr>
          <w:i/>
          <w:iCs/>
        </w:rPr>
        <w:t>Katarzyna Mazur-</w:t>
      </w:r>
      <w:proofErr w:type="spellStart"/>
      <w:r w:rsidRPr="005C038D">
        <w:rPr>
          <w:i/>
          <w:iCs/>
        </w:rPr>
        <w:t>Melewska</w:t>
      </w:r>
      <w:proofErr w:type="spellEnd"/>
      <w:r w:rsidRPr="005C038D">
        <w:t> </w:t>
      </w:r>
    </w:p>
    <w:p w14:paraId="42A30152" w14:textId="77777777" w:rsidR="005C038D" w:rsidRPr="005C038D" w:rsidRDefault="005C038D" w:rsidP="005C038D">
      <w:r w:rsidRPr="005C038D">
        <w:rPr>
          <w:b/>
          <w:bCs/>
        </w:rPr>
        <w:t>9.45 – 9.55</w:t>
      </w:r>
      <w:r w:rsidRPr="005C038D">
        <w:t> </w:t>
      </w:r>
      <w:r w:rsidRPr="005C038D">
        <w:rPr>
          <w:b/>
          <w:bCs/>
        </w:rPr>
        <w:t>Przygotowane przez Wykładowców propozycje postępowania + dyskusja</w:t>
      </w:r>
    </w:p>
    <w:p w14:paraId="027678B1" w14:textId="77777777" w:rsidR="005C038D" w:rsidRPr="005C038D" w:rsidRDefault="005C038D" w:rsidP="005C038D">
      <w:r w:rsidRPr="005C038D">
        <w:rPr>
          <w:b/>
          <w:bCs/>
        </w:rPr>
        <w:t>9.55 – 10.10 Przerwa kawowa </w:t>
      </w:r>
    </w:p>
    <w:p w14:paraId="1600CE42" w14:textId="77777777" w:rsidR="005C038D" w:rsidRPr="005C038D" w:rsidRDefault="005C038D" w:rsidP="005C038D">
      <w:r w:rsidRPr="005C038D">
        <w:rPr>
          <w:b/>
          <w:bCs/>
        </w:rPr>
        <w:t>10.10 – 11.10</w:t>
      </w:r>
      <w:r w:rsidRPr="005C038D">
        <w:t> </w:t>
      </w:r>
      <w:r w:rsidRPr="005C038D">
        <w:rPr>
          <w:b/>
          <w:bCs/>
        </w:rPr>
        <w:t>6. Blok</w:t>
      </w:r>
      <w:r w:rsidRPr="005C038D">
        <w:t>– </w:t>
      </w:r>
      <w:r w:rsidRPr="005C038D">
        <w:rPr>
          <w:b/>
          <w:bCs/>
        </w:rPr>
        <w:t>Choroby zakaźne u dzieci i dorosłych – część II</w:t>
      </w:r>
      <w:r w:rsidRPr="005C038D">
        <w:t>  </w:t>
      </w:r>
    </w:p>
    <w:p w14:paraId="37F5770C" w14:textId="77777777" w:rsidR="005C038D" w:rsidRPr="005C038D" w:rsidRDefault="005C038D" w:rsidP="005C038D">
      <w:r w:rsidRPr="005C038D">
        <w:rPr>
          <w:b/>
          <w:bCs/>
        </w:rPr>
        <w:t>10.10 – 10.25</w:t>
      </w:r>
      <w:r w:rsidRPr="005C038D">
        <w:t xml:space="preserve"> Wirusy pierwotnie </w:t>
      </w:r>
      <w:proofErr w:type="spellStart"/>
      <w:r w:rsidRPr="005C038D">
        <w:t>niehepatotropowe</w:t>
      </w:r>
      <w:proofErr w:type="spellEnd"/>
      <w:r w:rsidRPr="005C038D">
        <w:t xml:space="preserve"> – czego się spodziewać? – </w:t>
      </w:r>
      <w:r w:rsidRPr="005C038D">
        <w:rPr>
          <w:i/>
          <w:iCs/>
        </w:rPr>
        <w:t>Agnieszka Adamek</w:t>
      </w:r>
      <w:r w:rsidRPr="005C038D">
        <w:t> </w:t>
      </w:r>
    </w:p>
    <w:p w14:paraId="5EE4D343" w14:textId="77777777" w:rsidR="005C038D" w:rsidRPr="005C038D" w:rsidRDefault="005C038D" w:rsidP="005C038D">
      <w:r w:rsidRPr="005C038D">
        <w:rPr>
          <w:b/>
          <w:bCs/>
        </w:rPr>
        <w:t>10.25 – 10.40</w:t>
      </w:r>
      <w:r w:rsidRPr="005C038D">
        <w:t> Mononukleoza – trudności diagnostyczne i lecznicze – </w:t>
      </w:r>
      <w:r w:rsidRPr="005C038D">
        <w:rPr>
          <w:i/>
          <w:iCs/>
        </w:rPr>
        <w:t>Maciej Bura</w:t>
      </w:r>
      <w:r w:rsidRPr="005C038D">
        <w:t> </w:t>
      </w:r>
    </w:p>
    <w:p w14:paraId="0B898B42" w14:textId="77777777" w:rsidR="005C038D" w:rsidRPr="005C038D" w:rsidRDefault="005C038D" w:rsidP="005C038D">
      <w:r w:rsidRPr="005C038D">
        <w:rPr>
          <w:b/>
          <w:bCs/>
        </w:rPr>
        <w:t>10.40 – 11.00</w:t>
      </w:r>
      <w:r w:rsidRPr="005C038D">
        <w:t> Edukacja zdrowotna w programie kształcenia szkolnego- </w:t>
      </w:r>
      <w:r w:rsidRPr="005C038D">
        <w:rPr>
          <w:i/>
          <w:iCs/>
        </w:rPr>
        <w:t>Zbigniew Izdebski</w:t>
      </w:r>
      <w:r w:rsidRPr="005C038D">
        <w:br/>
      </w:r>
    </w:p>
    <w:p w14:paraId="36B01541" w14:textId="77777777" w:rsidR="005C038D" w:rsidRPr="005C038D" w:rsidRDefault="005C038D" w:rsidP="005C038D">
      <w:r w:rsidRPr="005C038D">
        <w:rPr>
          <w:b/>
          <w:bCs/>
        </w:rPr>
        <w:t>11.00 – 11.20 </w:t>
      </w:r>
      <w:r w:rsidRPr="005C038D">
        <w:t>Aktualne zagrożenia w aspekcie medycyny podróży – </w:t>
      </w:r>
      <w:r w:rsidRPr="005C038D">
        <w:rPr>
          <w:i/>
          <w:iCs/>
        </w:rPr>
        <w:t>Krzysztof Korzeniewski</w:t>
      </w:r>
    </w:p>
    <w:p w14:paraId="1C2C33E2" w14:textId="77777777" w:rsidR="005C038D" w:rsidRPr="005C038D" w:rsidRDefault="005C038D" w:rsidP="005C038D">
      <w:r w:rsidRPr="005C038D">
        <w:rPr>
          <w:b/>
          <w:bCs/>
        </w:rPr>
        <w:t>11.20 – 11.30</w:t>
      </w:r>
      <w:r w:rsidRPr="005C038D">
        <w:t> </w:t>
      </w:r>
      <w:r w:rsidRPr="005C038D">
        <w:rPr>
          <w:b/>
          <w:bCs/>
        </w:rPr>
        <w:t>Przygotowane przez Wykładowców propozycje postępowania + dyskusja</w:t>
      </w:r>
      <w:r w:rsidRPr="005C038D">
        <w:t> </w:t>
      </w:r>
    </w:p>
    <w:p w14:paraId="66CF33B3" w14:textId="77777777" w:rsidR="005C038D" w:rsidRPr="005C038D" w:rsidRDefault="005C038D" w:rsidP="005C038D">
      <w:r w:rsidRPr="005C038D">
        <w:rPr>
          <w:b/>
          <w:bCs/>
        </w:rPr>
        <w:lastRenderedPageBreak/>
        <w:t>11.30 – 12.00</w:t>
      </w:r>
      <w:r w:rsidRPr="005C038D">
        <w:t> </w:t>
      </w:r>
      <w:r w:rsidRPr="005C038D">
        <w:rPr>
          <w:b/>
          <w:bCs/>
        </w:rPr>
        <w:t>7. Blok – Sesja studencka</w:t>
      </w:r>
      <w:r w:rsidRPr="005C038D">
        <w:t> </w:t>
      </w:r>
    </w:p>
    <w:p w14:paraId="35FF489F" w14:textId="77777777" w:rsidR="005C038D" w:rsidRPr="005C038D" w:rsidRDefault="005C038D" w:rsidP="005C038D">
      <w:r w:rsidRPr="005C038D">
        <w:rPr>
          <w:b/>
          <w:bCs/>
        </w:rPr>
        <w:t> 12.00 Podsumowanie i zakończenie konferencji</w:t>
      </w:r>
      <w:r w:rsidRPr="005C038D">
        <w:t> </w:t>
      </w:r>
    </w:p>
    <w:p w14:paraId="6A7C708A" w14:textId="77777777" w:rsidR="005C038D" w:rsidRDefault="005C038D"/>
    <w:sectPr w:rsidR="005C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8D"/>
    <w:rsid w:val="005C038D"/>
    <w:rsid w:val="00F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7602"/>
  <w15:chartTrackingRefBased/>
  <w15:docId w15:val="{01485F16-F96A-4026-AFC5-7AEA0C66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0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0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0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0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0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0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0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03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03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03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03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03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3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0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0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03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03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03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0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03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0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09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20304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4905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8951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6622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662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666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21276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01857">
          <w:marLeft w:val="0"/>
          <w:marRight w:val="0"/>
          <w:marTop w:val="0"/>
          <w:marBottom w:val="16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0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0908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1464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7122">
          <w:marLeft w:val="0"/>
          <w:marRight w:val="0"/>
          <w:marTop w:val="0"/>
          <w:marBottom w:val="16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923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1194">
          <w:marLeft w:val="0"/>
          <w:marRight w:val="0"/>
          <w:marTop w:val="0"/>
          <w:marBottom w:val="0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915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737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9209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72662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6357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0282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2757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1281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2795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2585">
          <w:marLeft w:val="0"/>
          <w:marRight w:val="0"/>
          <w:marTop w:val="0"/>
          <w:marBottom w:val="16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3833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648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6771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4740">
          <w:marLeft w:val="0"/>
          <w:marRight w:val="0"/>
          <w:marTop w:val="0"/>
          <w:marBottom w:val="16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233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9858">
          <w:marLeft w:val="0"/>
          <w:marRight w:val="0"/>
          <w:marTop w:val="0"/>
          <w:marBottom w:val="0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6217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971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547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7265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20321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0855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8492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9451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5341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69572">
          <w:marLeft w:val="0"/>
          <w:marRight w:val="0"/>
          <w:marTop w:val="0"/>
          <w:marBottom w:val="0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7346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713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2614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6438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249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8074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646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6688">
          <w:marLeft w:val="0"/>
          <w:marRight w:val="0"/>
          <w:marTop w:val="0"/>
          <w:marBottom w:val="445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4755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2412">
          <w:marLeft w:val="0"/>
          <w:marRight w:val="0"/>
          <w:marTop w:val="0"/>
          <w:marBottom w:val="0"/>
          <w:divBdr>
            <w:top w:val="single" w:sz="6" w:space="0" w:color="225F72"/>
            <w:left w:val="single" w:sz="6" w:space="0" w:color="225F72"/>
            <w:bottom w:val="single" w:sz="6" w:space="0" w:color="225F72"/>
            <w:right w:val="single" w:sz="6" w:space="0" w:color="225F72"/>
          </w:divBdr>
          <w:divsChild>
            <w:div w:id="15691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Lipiński</dc:creator>
  <cp:keywords/>
  <dc:description/>
  <cp:lastModifiedBy>Maciej Lipiński</cp:lastModifiedBy>
  <cp:revision>1</cp:revision>
  <dcterms:created xsi:type="dcterms:W3CDTF">2025-01-31T07:13:00Z</dcterms:created>
  <dcterms:modified xsi:type="dcterms:W3CDTF">2025-01-31T07:15:00Z</dcterms:modified>
</cp:coreProperties>
</file>