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201D" w14:textId="79FF61DA" w:rsidR="004F386E" w:rsidRPr="004F386E" w:rsidRDefault="004F386E" w:rsidP="004F386E">
      <w:pPr>
        <w:rPr>
          <w:b/>
          <w:bCs/>
        </w:rPr>
      </w:pPr>
      <w:r w:rsidRPr="000B25D1">
        <w:rPr>
          <w:b/>
          <w:bCs/>
        </w:rPr>
        <w:t>I Konferencja EMC Instytut</w:t>
      </w:r>
      <w:r w:rsidR="000B25D1">
        <w:rPr>
          <w:b/>
          <w:bCs/>
        </w:rPr>
        <w:t>u</w:t>
      </w:r>
      <w:r w:rsidRPr="000B25D1">
        <w:rPr>
          <w:b/>
          <w:bCs/>
        </w:rPr>
        <w:t xml:space="preserve"> Medyczn</w:t>
      </w:r>
      <w:r w:rsidR="000B25D1">
        <w:rPr>
          <w:b/>
          <w:bCs/>
        </w:rPr>
        <w:t>ego</w:t>
      </w:r>
      <w:r w:rsidRPr="000B25D1">
        <w:rPr>
          <w:b/>
          <w:bCs/>
        </w:rPr>
        <w:t xml:space="preserve">  - </w:t>
      </w:r>
      <w:r w:rsidRPr="004F386E">
        <w:rPr>
          <w:b/>
          <w:bCs/>
        </w:rPr>
        <w:t>DoubleTree by Hilton Hotel Łódź</w:t>
      </w:r>
      <w:r w:rsidR="000B25D1" w:rsidRPr="000B25D1">
        <w:rPr>
          <w:b/>
          <w:bCs/>
        </w:rPr>
        <w:t xml:space="preserve"> 07.10.2022</w:t>
      </w:r>
    </w:p>
    <w:p w14:paraId="73468C56" w14:textId="6102A741" w:rsidR="004F386E" w:rsidRDefault="004F386E"/>
    <w:p w14:paraId="3DD74526" w14:textId="793E710B" w:rsidR="002B7702" w:rsidRPr="002B7702" w:rsidRDefault="002B7702">
      <w:pPr>
        <w:rPr>
          <w:b/>
          <w:bCs/>
        </w:rPr>
      </w:pPr>
      <w:r w:rsidRPr="002B7702">
        <w:rPr>
          <w:b/>
          <w:bCs/>
        </w:rPr>
        <w:t xml:space="preserve">07.10.2022 – piątek </w:t>
      </w:r>
    </w:p>
    <w:p w14:paraId="0B9D399C" w14:textId="2E7FCB25" w:rsidR="00771176" w:rsidRDefault="00771176" w:rsidP="00015C8B">
      <w:pPr>
        <w:spacing w:after="0"/>
      </w:pPr>
      <w:r w:rsidRPr="000B25D1">
        <w:rPr>
          <w:b/>
          <w:bCs/>
        </w:rPr>
        <w:t>9:00 – 12:00</w:t>
      </w:r>
      <w:r>
        <w:t xml:space="preserve"> </w:t>
      </w:r>
      <w:r w:rsidR="00015C8B">
        <w:t xml:space="preserve"> </w:t>
      </w:r>
      <w:r w:rsidR="00D37881">
        <w:t xml:space="preserve">Ustalenie planu lecznictwa i </w:t>
      </w:r>
      <w:r w:rsidR="00015C8B">
        <w:t>procedur szpitalnych 2023</w:t>
      </w:r>
      <w:r w:rsidR="00D37881">
        <w:t xml:space="preserve"> </w:t>
      </w:r>
      <w:r w:rsidR="00015C8B">
        <w:t xml:space="preserve">- </w:t>
      </w:r>
      <w:r w:rsidRPr="004774C6">
        <w:rPr>
          <w:b/>
          <w:bCs/>
        </w:rPr>
        <w:t>wyłącznie dla p</w:t>
      </w:r>
      <w:r w:rsidR="00960FED">
        <w:rPr>
          <w:b/>
          <w:bCs/>
        </w:rPr>
        <w:t xml:space="preserve">ersonelu </w:t>
      </w:r>
      <w:r w:rsidRPr="004774C6">
        <w:rPr>
          <w:b/>
          <w:bCs/>
        </w:rPr>
        <w:t>Grupy EMC</w:t>
      </w:r>
    </w:p>
    <w:p w14:paraId="605907C4" w14:textId="77777777" w:rsidR="008316D9" w:rsidRDefault="008316D9"/>
    <w:p w14:paraId="5BCF2A6A" w14:textId="18114559" w:rsidR="008316D9" w:rsidRDefault="00771176" w:rsidP="00015C8B">
      <w:pPr>
        <w:spacing w:after="0"/>
      </w:pPr>
      <w:r w:rsidRPr="000B25D1">
        <w:rPr>
          <w:b/>
          <w:bCs/>
        </w:rPr>
        <w:t>12:00 – 13:00</w:t>
      </w:r>
      <w:r>
        <w:t xml:space="preserve"> </w:t>
      </w:r>
      <w:r w:rsidR="000B25D1">
        <w:t>Przerwa na obiad</w:t>
      </w:r>
    </w:p>
    <w:p w14:paraId="699E20BA" w14:textId="77777777" w:rsidR="004774C6" w:rsidRDefault="004774C6"/>
    <w:p w14:paraId="06673BEE" w14:textId="5306D34C" w:rsidR="00771176" w:rsidRPr="000B25D1" w:rsidRDefault="00771176" w:rsidP="000B25D1">
      <w:pPr>
        <w:pStyle w:val="Nagwek2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0B25D1">
        <w:rPr>
          <w:rFonts w:asciiTheme="minorHAnsi" w:eastAsiaTheme="minorHAnsi" w:hAnsiTheme="minorHAnsi" w:cstheme="minorBidi"/>
          <w:sz w:val="22"/>
          <w:szCs w:val="22"/>
          <w:lang w:eastAsia="en-US"/>
        </w:rPr>
        <w:t>13:00 – 14:00</w:t>
      </w:r>
      <w:r w:rsidRPr="000B25D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Olimpiada </w:t>
      </w:r>
      <w:r w:rsidR="000B25D1" w:rsidRPr="000B25D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Johnson &amp; Johnson</w:t>
      </w:r>
      <w:r w:rsidR="000B25D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2A4CB6">
        <w:rPr>
          <w:rFonts w:asciiTheme="minorHAnsi" w:eastAsiaTheme="minorHAnsi" w:hAnsiTheme="minorHAnsi" w:cstheme="minorBidi"/>
          <w:sz w:val="22"/>
          <w:szCs w:val="22"/>
          <w:lang w:eastAsia="en-US"/>
        </w:rPr>
        <w:t>–</w:t>
      </w:r>
      <w:r w:rsidR="002827A4" w:rsidRPr="000B25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32133" w:rsidRPr="00132133">
        <w:rPr>
          <w:rFonts w:asciiTheme="minorHAnsi" w:eastAsiaTheme="minorHAnsi" w:hAnsiTheme="minorHAnsi" w:cstheme="minorBidi"/>
          <w:sz w:val="22"/>
          <w:szCs w:val="22"/>
          <w:lang w:eastAsia="en-US"/>
        </w:rPr>
        <w:t>pod kontrolą Organizatora Wydarzenia – Johnson&amp;Johnson z logo sponsora</w:t>
      </w:r>
    </w:p>
    <w:p w14:paraId="2999CA77" w14:textId="7E3EE050" w:rsidR="002827A4" w:rsidRDefault="002827A4" w:rsidP="00015C8B">
      <w:pPr>
        <w:spacing w:after="0"/>
        <w:rPr>
          <w:b/>
          <w:bCs/>
        </w:rPr>
      </w:pPr>
      <w:r w:rsidRPr="000B25D1">
        <w:rPr>
          <w:b/>
          <w:bCs/>
        </w:rPr>
        <w:t>14:00 – 15:00</w:t>
      </w:r>
      <w:r>
        <w:t xml:space="preserve"> Polityka antybiotykowa – Sylwia Durlej (</w:t>
      </w:r>
      <w:r w:rsidRPr="002827A4">
        <w:t>Dyrektor ds. Pielęgniarstwa i Profilaktyki Zakażeń</w:t>
      </w:r>
      <w:r w:rsidR="000B25D1">
        <w:t xml:space="preserve"> EMC</w:t>
      </w:r>
      <w:r>
        <w:t>)</w:t>
      </w:r>
      <w:r w:rsidR="008316D9">
        <w:t xml:space="preserve"> - </w:t>
      </w:r>
      <w:r w:rsidR="008316D9" w:rsidRPr="002A4CB6">
        <w:rPr>
          <w:b/>
          <w:bCs/>
        </w:rPr>
        <w:t>pod kontrolą Organizatora Wydarzenia</w:t>
      </w:r>
    </w:p>
    <w:p w14:paraId="4D306BF3" w14:textId="77777777" w:rsidR="008316D9" w:rsidRDefault="008316D9"/>
    <w:p w14:paraId="04CD07A3" w14:textId="48AAA04D" w:rsidR="00BE299B" w:rsidRPr="008316D9" w:rsidRDefault="002827A4" w:rsidP="00015C8B">
      <w:pPr>
        <w:spacing w:after="0"/>
        <w:rPr>
          <w:b/>
          <w:bCs/>
        </w:rPr>
      </w:pPr>
      <w:r w:rsidRPr="000B25D1">
        <w:rPr>
          <w:b/>
          <w:bCs/>
        </w:rPr>
        <w:t>15:00 – 16:00</w:t>
      </w:r>
      <w:r>
        <w:t xml:space="preserve"> </w:t>
      </w:r>
      <w:r w:rsidRPr="008316D9">
        <w:rPr>
          <w:b/>
          <w:bCs/>
        </w:rPr>
        <w:t>Warsztaty EMC ( wykłady równorzędne w trzech salach)</w:t>
      </w:r>
      <w:r w:rsidR="004774C6">
        <w:rPr>
          <w:b/>
          <w:bCs/>
        </w:rPr>
        <w:t>:</w:t>
      </w:r>
    </w:p>
    <w:p w14:paraId="0D538A12" w14:textId="22B46B29" w:rsidR="00720E21" w:rsidRPr="00BE299B" w:rsidRDefault="002827A4" w:rsidP="00720E21">
      <w:pPr>
        <w:rPr>
          <w:b/>
          <w:bCs/>
          <w:lang w:val="en-US"/>
        </w:rPr>
      </w:pPr>
      <w:r w:rsidRPr="00BE299B">
        <w:t>Sala 1)</w:t>
      </w:r>
      <w:r w:rsidR="00965FCE" w:rsidRPr="00BE299B">
        <w:t xml:space="preserve"> </w:t>
      </w:r>
      <w:r w:rsidR="000D700C" w:rsidRPr="00BE299B">
        <w:t>Nowoczesne rozwiązania w opiece nad pacjentami w stanach nagłych i krytycznie chorych</w:t>
      </w:r>
      <w:r w:rsidR="002A4CB6" w:rsidRPr="00BE299B">
        <w:t xml:space="preserve"> </w:t>
      </w:r>
      <w:r w:rsidR="008316D9" w:rsidRPr="00BE299B">
        <w:t>–</w:t>
      </w:r>
      <w:r w:rsidR="002A4CB6" w:rsidRPr="00BE299B">
        <w:t xml:space="preserve"> </w:t>
      </w:r>
      <w:r w:rsidR="008316D9" w:rsidRPr="00BE299B">
        <w:t xml:space="preserve"> </w:t>
      </w:r>
      <w:r w:rsidR="002A4CB6" w:rsidRPr="00BE299B">
        <w:rPr>
          <w:b/>
          <w:bCs/>
        </w:rPr>
        <w:t>pod kontrolą Organizatora Wydarzenia</w:t>
      </w:r>
      <w:r w:rsidR="00690A34" w:rsidRPr="00BE299B">
        <w:rPr>
          <w:b/>
          <w:bCs/>
        </w:rPr>
        <w:t xml:space="preserve"> </w:t>
      </w:r>
      <w:r w:rsidR="004F496A" w:rsidRPr="00BE299B">
        <w:rPr>
          <w:b/>
          <w:bCs/>
        </w:rPr>
        <w:t>–</w:t>
      </w:r>
      <w:r w:rsidR="00690A34" w:rsidRPr="00BE299B">
        <w:rPr>
          <w:b/>
          <w:bCs/>
        </w:rPr>
        <w:t xml:space="preserve"> Mindray</w:t>
      </w:r>
      <w:r w:rsidR="004F496A" w:rsidRPr="00BE299B">
        <w:rPr>
          <w:b/>
          <w:bCs/>
        </w:rPr>
        <w:t xml:space="preserve"> z logo sponsora</w:t>
      </w:r>
      <w:r w:rsidR="00720E21" w:rsidRPr="00BE299B">
        <w:rPr>
          <w:b/>
          <w:bCs/>
        </w:rPr>
        <w:t xml:space="preserve">, prelegent </w:t>
      </w:r>
      <w:r w:rsidR="00720E21" w:rsidRPr="00BE299B">
        <w:rPr>
          <w:b/>
          <w:bCs/>
          <w:lang w:val="en-US"/>
        </w:rPr>
        <w:t xml:space="preserve">Grzegorz Kupczuk, Senior IT Application Specialist </w:t>
      </w:r>
    </w:p>
    <w:p w14:paraId="089DCCA2" w14:textId="38BD9BC3" w:rsidR="002827A4" w:rsidRPr="00BE299B" w:rsidRDefault="002827A4">
      <w:pPr>
        <w:rPr>
          <w:b/>
          <w:bCs/>
        </w:rPr>
      </w:pPr>
      <w:r w:rsidRPr="00BE299B">
        <w:t>Sala 2)</w:t>
      </w:r>
      <w:r w:rsidR="006A3305" w:rsidRPr="00BE299B">
        <w:t xml:space="preserve"> Genetyczne zaburzenia płodności</w:t>
      </w:r>
      <w:r w:rsidR="002A4CB6" w:rsidRPr="00BE299B">
        <w:t xml:space="preserve"> </w:t>
      </w:r>
      <w:r w:rsidR="004F496A" w:rsidRPr="00BE299B">
        <w:t>–</w:t>
      </w:r>
      <w:r w:rsidR="002A4CB6" w:rsidRPr="00BE299B">
        <w:t xml:space="preserve"> </w:t>
      </w:r>
      <w:r w:rsidR="002A4CB6" w:rsidRPr="00BE299B">
        <w:rPr>
          <w:b/>
          <w:bCs/>
        </w:rPr>
        <w:t>pod kontrolą Organizatora Wydarzenia</w:t>
      </w:r>
      <w:r w:rsidR="00720E21" w:rsidRPr="00BE299B">
        <w:rPr>
          <w:b/>
          <w:bCs/>
        </w:rPr>
        <w:t xml:space="preserve">, </w:t>
      </w:r>
      <w:r w:rsidR="00720E21" w:rsidRPr="00BE299B">
        <w:rPr>
          <w:b/>
          <w:bCs/>
        </w:rPr>
        <w:t>prelegent</w:t>
      </w:r>
      <w:r w:rsidR="00720E21" w:rsidRPr="00BE299B">
        <w:rPr>
          <w:b/>
          <w:bCs/>
        </w:rPr>
        <w:t xml:space="preserve">: Dr Ewa Mały, </w:t>
      </w:r>
    </w:p>
    <w:p w14:paraId="5D0D6367" w14:textId="307BA9BC" w:rsidR="00720E21" w:rsidRPr="00BE299B" w:rsidRDefault="002827A4" w:rsidP="00720E21">
      <w:pPr>
        <w:rPr>
          <w:b/>
          <w:bCs/>
        </w:rPr>
      </w:pPr>
      <w:r w:rsidRPr="00BE299B">
        <w:t>Sala 3)</w:t>
      </w:r>
      <w:r w:rsidR="006A3305" w:rsidRPr="00BE299B">
        <w:t xml:space="preserve"> Nowoczesna genetyka molekularna w codziennej praktyce lekarskiej</w:t>
      </w:r>
      <w:r w:rsidR="002A4CB6" w:rsidRPr="00BE299B">
        <w:t xml:space="preserve"> - </w:t>
      </w:r>
      <w:r w:rsidR="002A4CB6" w:rsidRPr="00BE299B">
        <w:rPr>
          <w:b/>
          <w:bCs/>
        </w:rPr>
        <w:t>pod kontrolą Organizatora Wydarzenia</w:t>
      </w:r>
      <w:r w:rsidR="00720E21" w:rsidRPr="00BE299B">
        <w:rPr>
          <w:b/>
          <w:bCs/>
        </w:rPr>
        <w:t xml:space="preserve">, </w:t>
      </w:r>
      <w:r w:rsidR="00F611F9" w:rsidRPr="00BE299B">
        <w:rPr>
          <w:b/>
          <w:bCs/>
        </w:rPr>
        <w:t xml:space="preserve">prelegent </w:t>
      </w:r>
      <w:r w:rsidR="00F611F9" w:rsidRPr="00BE299B">
        <w:rPr>
          <w:b/>
          <w:bCs/>
        </w:rPr>
        <w:t>dr n. med. Iwona Kozak-Michałowska</w:t>
      </w:r>
    </w:p>
    <w:p w14:paraId="79C3818C" w14:textId="7D11AEAA" w:rsidR="002A4CB6" w:rsidRPr="00F611F9" w:rsidRDefault="002A4CB6">
      <w:pPr>
        <w:rPr>
          <w:b/>
          <w:bCs/>
        </w:rPr>
      </w:pPr>
      <w:r w:rsidRPr="00BE299B">
        <w:t xml:space="preserve">Sala 4) </w:t>
      </w:r>
      <w:r w:rsidR="004774C6" w:rsidRPr="00BE299B">
        <w:t xml:space="preserve">Ordynacja leków, środków spożywczych specjalnego przeznaczenia żywieniowego i wyrobów medycznych - </w:t>
      </w:r>
      <w:r w:rsidR="004774C6" w:rsidRPr="00BE299B">
        <w:rPr>
          <w:b/>
          <w:bCs/>
        </w:rPr>
        <w:t>pod kontrolą Organizatora Wydarzenia</w:t>
      </w:r>
      <w:r w:rsidR="00720E21" w:rsidRPr="00BE299B">
        <w:rPr>
          <w:b/>
          <w:bCs/>
        </w:rPr>
        <w:t>, prelegent</w:t>
      </w:r>
      <w:r w:rsidR="00F611F9" w:rsidRPr="00BE299B">
        <w:rPr>
          <w:b/>
          <w:bCs/>
        </w:rPr>
        <w:t xml:space="preserve"> </w:t>
      </w:r>
      <w:r w:rsidR="00F611F9" w:rsidRPr="00BE299B">
        <w:rPr>
          <w:b/>
          <w:bCs/>
        </w:rPr>
        <w:t>Sylwia Durlej (Dyrektor ds. Pielęgniarstwa i Profilaktyki Zakażeń EMC)</w:t>
      </w:r>
      <w:r w:rsidR="00F611F9" w:rsidRPr="00BE299B">
        <w:rPr>
          <w:b/>
          <w:bCs/>
        </w:rPr>
        <w:t xml:space="preserve"> </w:t>
      </w:r>
      <w:r w:rsidR="00BE299B" w:rsidRPr="00BE299B">
        <w:rPr>
          <w:b/>
          <w:bCs/>
        </w:rPr>
        <w:t>prelegent dr Marcin Śliwka</w:t>
      </w:r>
    </w:p>
    <w:p w14:paraId="755BA0DA" w14:textId="12A1CB1C" w:rsidR="002827A4" w:rsidRDefault="002827A4">
      <w:r w:rsidRPr="000B25D1">
        <w:rPr>
          <w:b/>
          <w:bCs/>
        </w:rPr>
        <w:t>16:</w:t>
      </w:r>
      <w:r w:rsidR="002B7702" w:rsidRPr="000B25D1">
        <w:rPr>
          <w:b/>
          <w:bCs/>
        </w:rPr>
        <w:t>00 - 16:</w:t>
      </w:r>
      <w:r w:rsidR="004774C6">
        <w:rPr>
          <w:b/>
          <w:bCs/>
        </w:rPr>
        <w:t>15</w:t>
      </w:r>
      <w:r w:rsidR="002B7702">
        <w:t xml:space="preserve"> Przerwa kawowa</w:t>
      </w:r>
    </w:p>
    <w:p w14:paraId="42E2D192" w14:textId="77777777" w:rsidR="008316D9" w:rsidRDefault="008316D9"/>
    <w:p w14:paraId="5EA37604" w14:textId="7562EF2A" w:rsidR="002B7702" w:rsidRPr="008316D9" w:rsidRDefault="002B7702">
      <w:pPr>
        <w:rPr>
          <w:b/>
          <w:bCs/>
        </w:rPr>
      </w:pPr>
      <w:r w:rsidRPr="000B25D1">
        <w:rPr>
          <w:b/>
          <w:bCs/>
        </w:rPr>
        <w:t>16:</w:t>
      </w:r>
      <w:r w:rsidR="004774C6">
        <w:rPr>
          <w:b/>
          <w:bCs/>
        </w:rPr>
        <w:t>15</w:t>
      </w:r>
      <w:r w:rsidRPr="000B25D1">
        <w:rPr>
          <w:b/>
          <w:bCs/>
        </w:rPr>
        <w:t xml:space="preserve"> –17:</w:t>
      </w:r>
      <w:r w:rsidR="004774C6">
        <w:rPr>
          <w:b/>
          <w:bCs/>
        </w:rPr>
        <w:t>15</w:t>
      </w:r>
      <w:r>
        <w:t xml:space="preserve"> </w:t>
      </w:r>
      <w:r w:rsidRPr="008316D9">
        <w:rPr>
          <w:b/>
          <w:bCs/>
        </w:rPr>
        <w:t xml:space="preserve">Warsztaty EMC ( wykłady równorzędne w trzech salach) – II blok </w:t>
      </w:r>
    </w:p>
    <w:p w14:paraId="3C3007C5" w14:textId="2A46EB63" w:rsidR="002B7702" w:rsidRPr="00BE299B" w:rsidRDefault="002B7702" w:rsidP="002B7702">
      <w:pPr>
        <w:rPr>
          <w:b/>
          <w:bCs/>
        </w:rPr>
      </w:pPr>
      <w:r w:rsidRPr="00BE299B">
        <w:t>Sala 1)</w:t>
      </w:r>
      <w:r w:rsidR="006A3305" w:rsidRPr="00BE299B">
        <w:t xml:space="preserve"> </w:t>
      </w:r>
      <w:r w:rsidR="001F085E" w:rsidRPr="00BE299B">
        <w:t xml:space="preserve">Zdarzenia niepożądane na przykładzie błędów lekowych </w:t>
      </w:r>
      <w:r w:rsidR="000B25D1" w:rsidRPr="00BE299B">
        <w:t>–</w:t>
      </w:r>
      <w:r w:rsidR="004F496A" w:rsidRPr="00BE299B">
        <w:rPr>
          <w:b/>
          <w:bCs/>
        </w:rPr>
        <w:t xml:space="preserve"> </w:t>
      </w:r>
      <w:r w:rsidR="00D2421B" w:rsidRPr="00BE299B">
        <w:rPr>
          <w:b/>
          <w:bCs/>
        </w:rPr>
        <w:t>pod kontrolą Organizatora Wydarzenia</w:t>
      </w:r>
      <w:r w:rsidR="00BE299B" w:rsidRPr="00BE299B">
        <w:rPr>
          <w:b/>
          <w:bCs/>
        </w:rPr>
        <w:t xml:space="preserve"> prelegent Dawid Chwiałkowski</w:t>
      </w:r>
    </w:p>
    <w:p w14:paraId="19A6DCC5" w14:textId="0D45F1B6" w:rsidR="002B7702" w:rsidRPr="00BE299B" w:rsidRDefault="002B7702" w:rsidP="002B7702">
      <w:r w:rsidRPr="00BE299B">
        <w:t>Sala 2)</w:t>
      </w:r>
      <w:r w:rsidR="006A3305" w:rsidRPr="00BE299B">
        <w:t xml:space="preserve"> Prewencja zakażeń miejsca operowanego – jak skutecznie zapobiegać</w:t>
      </w:r>
      <w:r w:rsidR="002A4CB6" w:rsidRPr="00BE299B">
        <w:t xml:space="preserve"> </w:t>
      </w:r>
      <w:r w:rsidR="004F496A" w:rsidRPr="00BE299B">
        <w:t>–</w:t>
      </w:r>
      <w:r w:rsidR="004F496A" w:rsidRPr="00BE299B">
        <w:rPr>
          <w:b/>
          <w:bCs/>
        </w:rPr>
        <w:t>pod kontrolą Organizatora Wydarzenia – Johnson&amp;Johnson z logo sponsora</w:t>
      </w:r>
      <w:r w:rsidR="00F611F9" w:rsidRPr="00BE299B">
        <w:rPr>
          <w:b/>
          <w:bCs/>
        </w:rPr>
        <w:t xml:space="preserve"> </w:t>
      </w:r>
      <w:r w:rsidR="00C94BA0" w:rsidRPr="00BE299B">
        <w:rPr>
          <w:b/>
          <w:bCs/>
        </w:rPr>
        <w:t>– prelegent Vojtech Prorok Customer Solution Manager</w:t>
      </w:r>
    </w:p>
    <w:p w14:paraId="7820CA4E" w14:textId="77777777" w:rsidR="00F611F9" w:rsidRPr="00BE299B" w:rsidRDefault="002B7702" w:rsidP="00F611F9">
      <w:pPr>
        <w:rPr>
          <w:b/>
          <w:bCs/>
        </w:rPr>
      </w:pPr>
      <w:r w:rsidRPr="00BE299B">
        <w:t>Sala 3)</w:t>
      </w:r>
      <w:r w:rsidR="006A3305" w:rsidRPr="00BE299B">
        <w:t xml:space="preserve"> </w:t>
      </w:r>
      <w:r w:rsidR="008316D9" w:rsidRPr="00BE299B">
        <w:t xml:space="preserve">Profilaktyka zakażeń CPE </w:t>
      </w:r>
      <w:r w:rsidR="004F496A" w:rsidRPr="00BE299B">
        <w:t>–</w:t>
      </w:r>
      <w:r w:rsidR="004F496A" w:rsidRPr="00BE299B">
        <w:rPr>
          <w:b/>
          <w:bCs/>
        </w:rPr>
        <w:t xml:space="preserve"> </w:t>
      </w:r>
      <w:r w:rsidR="008316D9" w:rsidRPr="00BE299B">
        <w:rPr>
          <w:b/>
          <w:bCs/>
        </w:rPr>
        <w:t>pod kontrolą Organizatora Wydarzenia</w:t>
      </w:r>
      <w:r w:rsidR="00F611F9" w:rsidRPr="00BE299B">
        <w:rPr>
          <w:b/>
          <w:bCs/>
        </w:rPr>
        <w:t xml:space="preserve">, prelegent </w:t>
      </w:r>
      <w:r w:rsidR="00F611F9" w:rsidRPr="00BE299B">
        <w:rPr>
          <w:b/>
          <w:bCs/>
        </w:rPr>
        <w:t xml:space="preserve">Paweł Żbikowski </w:t>
      </w:r>
    </w:p>
    <w:p w14:paraId="170BC8BB" w14:textId="20DDF955" w:rsidR="002A4CB6" w:rsidRPr="00F611F9" w:rsidRDefault="002A4CB6" w:rsidP="002B7702">
      <w:r w:rsidRPr="00BE299B">
        <w:t xml:space="preserve">Sala 4) </w:t>
      </w:r>
      <w:r w:rsidR="004774C6" w:rsidRPr="00BE299B">
        <w:t>Innowacyjna diagnostyka zaburzeń jelitowych –</w:t>
      </w:r>
      <w:r w:rsidR="004F496A" w:rsidRPr="00BE299B">
        <w:rPr>
          <w:b/>
          <w:bCs/>
        </w:rPr>
        <w:t xml:space="preserve"> </w:t>
      </w:r>
      <w:r w:rsidR="004774C6" w:rsidRPr="00BE299B">
        <w:rPr>
          <w:b/>
          <w:bCs/>
        </w:rPr>
        <w:t>pod kontrolą Organizatora Wydarzenia</w:t>
      </w:r>
      <w:r w:rsidR="00F611F9" w:rsidRPr="00BE299B">
        <w:rPr>
          <w:b/>
          <w:bCs/>
        </w:rPr>
        <w:t xml:space="preserve">, </w:t>
      </w:r>
      <w:r w:rsidR="00F611F9" w:rsidRPr="00BE299B">
        <w:rPr>
          <w:b/>
          <w:bCs/>
        </w:rPr>
        <w:t>prelegent Dr hab. Michał Lipiński</w:t>
      </w:r>
    </w:p>
    <w:p w14:paraId="63A524BF" w14:textId="0F0C7DA1" w:rsidR="002B7702" w:rsidRDefault="002B7702" w:rsidP="002B7702">
      <w:pPr>
        <w:rPr>
          <w:b/>
          <w:bCs/>
        </w:rPr>
      </w:pPr>
      <w:r w:rsidRPr="000B25D1">
        <w:rPr>
          <w:b/>
          <w:bCs/>
        </w:rPr>
        <w:t>1</w:t>
      </w:r>
      <w:r w:rsidR="004774C6">
        <w:rPr>
          <w:b/>
          <w:bCs/>
        </w:rPr>
        <w:t>7</w:t>
      </w:r>
      <w:r w:rsidRPr="000B25D1">
        <w:rPr>
          <w:b/>
          <w:bCs/>
        </w:rPr>
        <w:t>:</w:t>
      </w:r>
      <w:r w:rsidR="004774C6">
        <w:rPr>
          <w:b/>
          <w:bCs/>
        </w:rPr>
        <w:t>30</w:t>
      </w:r>
      <w:r w:rsidRPr="000B25D1">
        <w:rPr>
          <w:b/>
          <w:bCs/>
        </w:rPr>
        <w:t xml:space="preserve"> -1</w:t>
      </w:r>
      <w:r w:rsidR="00960FED">
        <w:rPr>
          <w:b/>
          <w:bCs/>
        </w:rPr>
        <w:t>9</w:t>
      </w:r>
      <w:r w:rsidRPr="000B25D1">
        <w:rPr>
          <w:b/>
          <w:bCs/>
        </w:rPr>
        <w:t>:</w:t>
      </w:r>
      <w:r w:rsidR="00960FED">
        <w:rPr>
          <w:b/>
          <w:bCs/>
        </w:rPr>
        <w:t>0</w:t>
      </w:r>
      <w:r w:rsidRPr="000B25D1">
        <w:rPr>
          <w:b/>
          <w:bCs/>
        </w:rPr>
        <w:t>0</w:t>
      </w:r>
      <w:r>
        <w:t xml:space="preserve"> Robert Karaś – </w:t>
      </w:r>
      <w:r w:rsidRPr="002B7702">
        <w:t>Fizjologia ekstremalnych wysiłków długotrwałych w triathlonowej praktyce Roberta Karasia</w:t>
      </w:r>
      <w:r w:rsidR="002A4CB6">
        <w:t xml:space="preserve"> oraz s</w:t>
      </w:r>
      <w:r w:rsidRPr="002B7702">
        <w:t>kuteczna dietetyka w trakcie przygotowań do zawodów, startu oraz żywienie regeneracyjne po wysiłku na przykładzie jednego z najdłuższych wyścigów</w:t>
      </w:r>
      <w:r w:rsidR="002A4CB6">
        <w:t xml:space="preserve"> - </w:t>
      </w:r>
      <w:r w:rsidR="002A4CB6" w:rsidRPr="002A4CB6">
        <w:rPr>
          <w:b/>
          <w:bCs/>
        </w:rPr>
        <w:t>pod kontrolą Organizatora Wydarzenia</w:t>
      </w:r>
    </w:p>
    <w:p w14:paraId="6FD87DC5" w14:textId="77777777" w:rsidR="008316D9" w:rsidRPr="002B7702" w:rsidRDefault="008316D9" w:rsidP="002B7702"/>
    <w:p w14:paraId="739C68D5" w14:textId="56C819D0" w:rsidR="006633DC" w:rsidRPr="002A4CB6" w:rsidRDefault="002B7702" w:rsidP="002B7702">
      <w:r w:rsidRPr="000B25D1">
        <w:rPr>
          <w:b/>
          <w:bCs/>
        </w:rPr>
        <w:t>19:30 – 21:00</w:t>
      </w:r>
      <w:r>
        <w:t xml:space="preserve"> Kolacja</w:t>
      </w:r>
    </w:p>
    <w:p w14:paraId="797D8FCD" w14:textId="77777777" w:rsidR="002B7702" w:rsidRPr="002B7702" w:rsidRDefault="002B7702" w:rsidP="002B7702"/>
    <w:p w14:paraId="6299EE02" w14:textId="77777777" w:rsidR="002B7702" w:rsidRDefault="002B7702" w:rsidP="002B7702"/>
    <w:sectPr w:rsidR="002B7702" w:rsidSect="00015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6E"/>
    <w:rsid w:val="00015C8B"/>
    <w:rsid w:val="000B25D1"/>
    <w:rsid w:val="000D700C"/>
    <w:rsid w:val="00132133"/>
    <w:rsid w:val="001F085E"/>
    <w:rsid w:val="002827A4"/>
    <w:rsid w:val="002A4CB6"/>
    <w:rsid w:val="002B7702"/>
    <w:rsid w:val="004774C6"/>
    <w:rsid w:val="004F386E"/>
    <w:rsid w:val="004F496A"/>
    <w:rsid w:val="006633DC"/>
    <w:rsid w:val="00690A34"/>
    <w:rsid w:val="006A3305"/>
    <w:rsid w:val="00720E21"/>
    <w:rsid w:val="00771176"/>
    <w:rsid w:val="008316D9"/>
    <w:rsid w:val="00960FED"/>
    <w:rsid w:val="00965FCE"/>
    <w:rsid w:val="00AC35C4"/>
    <w:rsid w:val="00BE299B"/>
    <w:rsid w:val="00C94BA0"/>
    <w:rsid w:val="00D2421B"/>
    <w:rsid w:val="00D37881"/>
    <w:rsid w:val="00EE605D"/>
    <w:rsid w:val="00F611F9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104B"/>
  <w15:chartTrackingRefBased/>
  <w15:docId w15:val="{D81771B7-4682-48AD-87AA-EADB0654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F3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38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B770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Bratek</dc:creator>
  <cp:keywords/>
  <dc:description/>
  <cp:lastModifiedBy>Marcin Bratek</cp:lastModifiedBy>
  <cp:revision>2</cp:revision>
  <cp:lastPrinted>2022-08-12T08:14:00Z</cp:lastPrinted>
  <dcterms:created xsi:type="dcterms:W3CDTF">2022-08-26T13:29:00Z</dcterms:created>
  <dcterms:modified xsi:type="dcterms:W3CDTF">2022-08-26T13:29:00Z</dcterms:modified>
</cp:coreProperties>
</file>