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EE61" w14:textId="15537DDB" w:rsidR="0062271C" w:rsidRPr="0062271C" w:rsidRDefault="0062271C" w:rsidP="0062271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271C">
        <w:rPr>
          <w:rFonts w:ascii="Calibri" w:hAnsi="Calibri" w:cs="Calibri"/>
          <w:b/>
          <w:bCs/>
          <w:sz w:val="28"/>
          <w:szCs w:val="28"/>
        </w:rPr>
        <w:t>PROGRAM MERYTORYCZNY</w:t>
      </w:r>
    </w:p>
    <w:p w14:paraId="61A75262" w14:textId="57B6B5BD" w:rsidR="0062271C" w:rsidRDefault="0062271C" w:rsidP="0062271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2271C">
        <w:rPr>
          <w:rFonts w:ascii="Calibri" w:hAnsi="Calibri" w:cs="Calibri"/>
          <w:b/>
          <w:bCs/>
          <w:sz w:val="28"/>
          <w:szCs w:val="28"/>
        </w:rPr>
        <w:t>CardioDiab</w:t>
      </w:r>
      <w:proofErr w:type="spellEnd"/>
      <w:r w:rsidRPr="0062271C">
        <w:rPr>
          <w:rFonts w:ascii="Calibri" w:hAnsi="Calibri" w:cs="Calibri"/>
          <w:b/>
          <w:bCs/>
          <w:sz w:val="28"/>
          <w:szCs w:val="28"/>
        </w:rPr>
        <w:t xml:space="preserve"> Serce w Cukrzycy</w:t>
      </w:r>
    </w:p>
    <w:p w14:paraId="655FA6E5" w14:textId="4F66A0CB" w:rsidR="00184A5D" w:rsidRDefault="00184A5D" w:rsidP="0062271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7.06.2025</w:t>
      </w:r>
    </w:p>
    <w:p w14:paraId="553EBA24" w14:textId="77777777" w:rsidR="0062271C" w:rsidRPr="0062271C" w:rsidRDefault="0062271C" w:rsidP="0062271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DB561A" w14:textId="77777777" w:rsidR="0062271C" w:rsidRDefault="0062271C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1D3BF0" w14:textId="79369108" w:rsidR="0062271C" w:rsidRPr="00184A5D" w:rsidRDefault="00184A5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09:00</w:t>
      </w:r>
      <w:r w:rsidRPr="00941CBE">
        <w:rPr>
          <w:rFonts w:ascii="Calibri" w:hAnsi="Calibri" w:cs="Calibri"/>
          <w:b/>
          <w:bCs/>
          <w:sz w:val="20"/>
          <w:szCs w:val="20"/>
        </w:rPr>
        <w:t xml:space="preserve"> – </w:t>
      </w:r>
      <w:r>
        <w:rPr>
          <w:rFonts w:ascii="Calibri" w:hAnsi="Calibri" w:cs="Calibri"/>
          <w:b/>
          <w:bCs/>
          <w:sz w:val="20"/>
          <w:szCs w:val="20"/>
        </w:rPr>
        <w:t>10:25</w:t>
      </w:r>
      <w:r>
        <w:rPr>
          <w:rFonts w:ascii="Calibri" w:hAnsi="Calibri" w:cs="Calibri"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Sesja </w:t>
      </w:r>
      <w:r w:rsidR="005B6D35">
        <w:rPr>
          <w:rFonts w:ascii="Calibri" w:hAnsi="Calibri" w:cs="Calibri"/>
          <w:b/>
          <w:bCs/>
          <w:sz w:val="20"/>
          <w:szCs w:val="20"/>
        </w:rPr>
        <w:t>1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: Serce i Cukrzyca w Codziennej Praktyce – Od Profilaktyki po Kompleksową Opiekę</w:t>
      </w:r>
    </w:p>
    <w:p w14:paraId="3C58CCAA" w14:textId="4045B94B" w:rsidR="007B681F" w:rsidRPr="0062271C" w:rsidRDefault="007B681F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Wiele schorzeń – jeden Pacjent</w:t>
      </w:r>
    </w:p>
    <w:p w14:paraId="6F78131B" w14:textId="77777777" w:rsidR="005B6D35" w:rsidRPr="009F649F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0D5D2F" w14:textId="717BB5E6" w:rsidR="005B6D35" w:rsidRPr="00E6398D" w:rsidRDefault="005B6D35" w:rsidP="0062271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8D">
        <w:rPr>
          <w:rFonts w:ascii="Calibri" w:hAnsi="Calibri" w:cs="Calibri"/>
          <w:sz w:val="20"/>
          <w:szCs w:val="20"/>
        </w:rPr>
        <w:t xml:space="preserve">09:00 – 09:15 | </w:t>
      </w:r>
      <w:r w:rsidR="007A3CFE" w:rsidRPr="00C25143">
        <w:rPr>
          <w:rFonts w:ascii="Calibri" w:hAnsi="Calibri" w:cs="Calibri"/>
          <w:sz w:val="20"/>
          <w:szCs w:val="20"/>
        </w:rPr>
        <w:t>Prewencja zdarzeń sercowo -naczyniowych u pacjenta z nadciśnieniem tętniczym i cukrzycą</w:t>
      </w:r>
    </w:p>
    <w:p w14:paraId="37BCB8B4" w14:textId="48676D73" w:rsidR="005B6D35" w:rsidRDefault="004E6749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E6749">
        <w:rPr>
          <w:rFonts w:ascii="Calibri" w:hAnsi="Calibri" w:cs="Calibri"/>
          <w:b/>
          <w:bCs/>
          <w:sz w:val="20"/>
          <w:szCs w:val="20"/>
          <w:lang w:val="en-US"/>
        </w:rPr>
        <w:t xml:space="preserve">Prof. dr hab. n med. </w:t>
      </w:r>
      <w:r w:rsidRPr="00E6398D">
        <w:rPr>
          <w:rFonts w:ascii="Calibri" w:hAnsi="Calibri" w:cs="Calibri"/>
          <w:b/>
          <w:bCs/>
          <w:sz w:val="20"/>
          <w:szCs w:val="20"/>
        </w:rPr>
        <w:t>Maciej Lesiak</w:t>
      </w:r>
    </w:p>
    <w:p w14:paraId="76F43181" w14:textId="77777777" w:rsidR="004E6749" w:rsidRPr="00E6398D" w:rsidRDefault="004E6749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06A90E" w14:textId="7C7D9496" w:rsidR="005B6D35" w:rsidRPr="00E6398D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8D">
        <w:rPr>
          <w:rFonts w:ascii="Calibri" w:hAnsi="Calibri" w:cs="Calibri"/>
          <w:sz w:val="20"/>
          <w:szCs w:val="20"/>
        </w:rPr>
        <w:t xml:space="preserve">9:15 – 9:35 | Czy otyłość naprawdę nie jest czynnikiem ryzyka sercowo-naczyniowego? </w:t>
      </w:r>
      <w:r w:rsidR="0062271C">
        <w:rPr>
          <w:rFonts w:ascii="Calibri" w:hAnsi="Calibri" w:cs="Calibri"/>
          <w:sz w:val="20"/>
          <w:szCs w:val="20"/>
        </w:rPr>
        <w:br/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Dr hab. n med. </w:t>
      </w:r>
      <w:r w:rsidRPr="00E6398D">
        <w:rPr>
          <w:rFonts w:ascii="Calibri" w:hAnsi="Calibri" w:cs="Calibri"/>
          <w:b/>
          <w:bCs/>
          <w:sz w:val="20"/>
          <w:szCs w:val="20"/>
        </w:rPr>
        <w:t>Monika Szulińska</w:t>
      </w:r>
    </w:p>
    <w:p w14:paraId="40906BDB" w14:textId="65B3BFBF" w:rsidR="005B6D35" w:rsidRDefault="00244BBB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0575D">
        <w:rPr>
          <w:rFonts w:ascii="Calibri" w:hAnsi="Calibri" w:cs="Calibri"/>
          <w:sz w:val="20"/>
          <w:szCs w:val="20"/>
        </w:rPr>
        <w:t xml:space="preserve">wykład </w:t>
      </w:r>
      <w:r w:rsidR="00FD5523" w:rsidRPr="0070575D">
        <w:rPr>
          <w:rFonts w:ascii="Calibri" w:hAnsi="Calibri" w:cs="Calibri"/>
          <w:sz w:val="20"/>
          <w:szCs w:val="20"/>
        </w:rPr>
        <w:t>sponsorowany przez</w:t>
      </w:r>
      <w:r w:rsidRPr="0070575D">
        <w:rPr>
          <w:rFonts w:ascii="Calibri" w:hAnsi="Calibri" w:cs="Calibri"/>
          <w:sz w:val="20"/>
          <w:szCs w:val="20"/>
        </w:rPr>
        <w:t xml:space="preserve"> Novo</w:t>
      </w:r>
      <w:r w:rsidR="00521A4E" w:rsidRPr="0070575D">
        <w:rPr>
          <w:rFonts w:ascii="Calibri" w:hAnsi="Calibri" w:cs="Calibri"/>
          <w:sz w:val="20"/>
          <w:szCs w:val="20"/>
        </w:rPr>
        <w:t xml:space="preserve"> N</w:t>
      </w:r>
      <w:r w:rsidRPr="0070575D">
        <w:rPr>
          <w:rFonts w:ascii="Calibri" w:hAnsi="Calibri" w:cs="Calibri"/>
          <w:sz w:val="20"/>
          <w:szCs w:val="20"/>
        </w:rPr>
        <w:t>ordisk</w:t>
      </w:r>
    </w:p>
    <w:p w14:paraId="31A541AB" w14:textId="77777777" w:rsidR="00244BBB" w:rsidRPr="00E6398D" w:rsidRDefault="00244BBB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868E5E" w14:textId="74173F59" w:rsidR="005B6D35" w:rsidRPr="008261B1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261B1">
        <w:rPr>
          <w:rFonts w:ascii="Calibri" w:hAnsi="Calibri" w:cs="Calibri"/>
          <w:sz w:val="20"/>
          <w:szCs w:val="20"/>
        </w:rPr>
        <w:t>09:35 – 09:5</w:t>
      </w:r>
      <w:r w:rsidR="002947DD" w:rsidRPr="008261B1">
        <w:rPr>
          <w:rFonts w:ascii="Calibri" w:hAnsi="Calibri" w:cs="Calibri"/>
          <w:sz w:val="20"/>
          <w:szCs w:val="20"/>
        </w:rPr>
        <w:t>5</w:t>
      </w:r>
      <w:r w:rsidRPr="008261B1">
        <w:rPr>
          <w:rFonts w:ascii="Calibri" w:hAnsi="Calibri" w:cs="Calibri"/>
          <w:sz w:val="20"/>
          <w:szCs w:val="20"/>
        </w:rPr>
        <w:t xml:space="preserve"> | </w:t>
      </w:r>
      <w:r w:rsidR="0070575D" w:rsidRPr="008261B1">
        <w:rPr>
          <w:rFonts w:ascii="Calibri" w:hAnsi="Calibri" w:cs="Calibri"/>
          <w:sz w:val="20"/>
          <w:szCs w:val="20"/>
        </w:rPr>
        <w:t>Moc odpowiednich wyborów – jak współpraca z pacjentem zmienia przebieg nadciśnienia i cukrzycy</w:t>
      </w:r>
      <w:r w:rsidRPr="008261B1">
        <w:rPr>
          <w:rFonts w:ascii="Calibri" w:hAnsi="Calibri" w:cs="Calibri"/>
          <w:sz w:val="20"/>
          <w:szCs w:val="20"/>
        </w:rPr>
        <w:br/>
      </w:r>
      <w:r w:rsidRPr="008261B1">
        <w:rPr>
          <w:rFonts w:ascii="Calibri" w:hAnsi="Calibri" w:cs="Calibri"/>
          <w:b/>
          <w:bCs/>
          <w:sz w:val="20"/>
          <w:szCs w:val="20"/>
        </w:rPr>
        <w:t xml:space="preserve">Dr </w:t>
      </w:r>
      <w:r w:rsidR="00093C81" w:rsidRPr="008261B1">
        <w:rPr>
          <w:rFonts w:ascii="Calibri" w:hAnsi="Calibri" w:cs="Calibri"/>
          <w:b/>
          <w:bCs/>
          <w:sz w:val="20"/>
          <w:szCs w:val="20"/>
        </w:rPr>
        <w:t xml:space="preserve">n med. </w:t>
      </w:r>
      <w:r w:rsidRPr="008261B1">
        <w:rPr>
          <w:rFonts w:ascii="Calibri" w:hAnsi="Calibri" w:cs="Calibri"/>
          <w:b/>
          <w:bCs/>
          <w:sz w:val="20"/>
          <w:szCs w:val="20"/>
        </w:rPr>
        <w:t xml:space="preserve">Janina Kokoszka-Paszkot </w:t>
      </w:r>
    </w:p>
    <w:p w14:paraId="681095DF" w14:textId="2295C348" w:rsidR="005B6D35" w:rsidRDefault="0070575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261B1">
        <w:rPr>
          <w:rFonts w:ascii="Calibri" w:hAnsi="Calibri" w:cs="Calibri"/>
          <w:sz w:val="20"/>
          <w:szCs w:val="20"/>
        </w:rPr>
        <w:t xml:space="preserve">wykład sponsorowany przez </w:t>
      </w:r>
      <w:proofErr w:type="spellStart"/>
      <w:r w:rsidRPr="008261B1">
        <w:rPr>
          <w:rFonts w:ascii="Calibri" w:hAnsi="Calibri" w:cs="Calibri"/>
          <w:sz w:val="20"/>
          <w:szCs w:val="20"/>
        </w:rPr>
        <w:t>Servier</w:t>
      </w:r>
      <w:proofErr w:type="spellEnd"/>
    </w:p>
    <w:p w14:paraId="27E7B893" w14:textId="77777777" w:rsidR="0070575D" w:rsidRDefault="0070575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52713D" w14:textId="31A2FCA7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09:5</w:t>
      </w:r>
      <w:r w:rsidR="002947DD">
        <w:rPr>
          <w:rFonts w:ascii="Calibri" w:hAnsi="Calibri" w:cs="Calibri"/>
          <w:sz w:val="20"/>
          <w:szCs w:val="20"/>
        </w:rPr>
        <w:t>5</w:t>
      </w:r>
      <w:r w:rsidRPr="00941CBE">
        <w:rPr>
          <w:rFonts w:ascii="Calibri" w:hAnsi="Calibri" w:cs="Calibri"/>
          <w:sz w:val="20"/>
          <w:szCs w:val="20"/>
        </w:rPr>
        <w:t xml:space="preserve"> – 1</w:t>
      </w:r>
      <w:r>
        <w:rPr>
          <w:rFonts w:ascii="Calibri" w:hAnsi="Calibri" w:cs="Calibri"/>
          <w:sz w:val="20"/>
          <w:szCs w:val="20"/>
        </w:rPr>
        <w:t>0:1</w:t>
      </w:r>
      <w:r w:rsidR="002947DD">
        <w:rPr>
          <w:rFonts w:ascii="Calibri" w:hAnsi="Calibri" w:cs="Calibri"/>
          <w:sz w:val="20"/>
          <w:szCs w:val="20"/>
        </w:rPr>
        <w:t>5</w:t>
      </w:r>
      <w:r w:rsidRPr="00941CBE">
        <w:rPr>
          <w:rFonts w:ascii="Calibri" w:hAnsi="Calibri" w:cs="Calibri"/>
          <w:sz w:val="20"/>
          <w:szCs w:val="20"/>
        </w:rPr>
        <w:t xml:space="preserve"> | </w:t>
      </w:r>
      <w:r w:rsidR="002761B8" w:rsidRPr="002761B8">
        <w:rPr>
          <w:rFonts w:ascii="Calibri" w:hAnsi="Calibri" w:cs="Calibri"/>
          <w:sz w:val="20"/>
          <w:szCs w:val="20"/>
        </w:rPr>
        <w:t>Diagnostyka i leczenie niedokrwistości u pacjentów z …</w:t>
      </w:r>
      <w:r w:rsidRPr="00941CBE">
        <w:rPr>
          <w:rFonts w:ascii="Calibri" w:hAnsi="Calibri" w:cs="Calibri"/>
          <w:sz w:val="20"/>
          <w:szCs w:val="20"/>
        </w:rPr>
        <w:br/>
      </w:r>
      <w:r w:rsidRPr="00941CBE">
        <w:rPr>
          <w:rFonts w:ascii="Calibri" w:hAnsi="Calibri" w:cs="Calibri"/>
          <w:b/>
          <w:bCs/>
          <w:sz w:val="20"/>
          <w:szCs w:val="20"/>
        </w:rPr>
        <w:t xml:space="preserve">Dr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n med. </w:t>
      </w:r>
      <w:r w:rsidRPr="00941CBE">
        <w:rPr>
          <w:rFonts w:ascii="Calibri" w:hAnsi="Calibri" w:cs="Calibri"/>
          <w:b/>
          <w:bCs/>
          <w:sz w:val="20"/>
          <w:szCs w:val="20"/>
        </w:rPr>
        <w:t>Aneta Klotzka</w:t>
      </w:r>
    </w:p>
    <w:p w14:paraId="78CF1A35" w14:textId="77777777" w:rsidR="005B6D35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2D566B" w14:textId="1FA66468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0:</w:t>
      </w:r>
      <w:r w:rsidR="007B681F">
        <w:rPr>
          <w:rFonts w:ascii="Calibri" w:hAnsi="Calibri" w:cs="Calibri"/>
          <w:sz w:val="20"/>
          <w:szCs w:val="20"/>
        </w:rPr>
        <w:t>15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>– 1</w:t>
      </w:r>
      <w:r>
        <w:rPr>
          <w:rFonts w:ascii="Calibri" w:hAnsi="Calibri" w:cs="Calibri"/>
          <w:sz w:val="20"/>
          <w:szCs w:val="20"/>
        </w:rPr>
        <w:t>0: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| </w:t>
      </w:r>
      <w:r w:rsidRPr="00941CBE">
        <w:rPr>
          <w:rFonts w:ascii="Calibri" w:hAnsi="Calibri" w:cs="Calibri"/>
          <w:b/>
          <w:bCs/>
          <w:sz w:val="20"/>
          <w:szCs w:val="20"/>
        </w:rPr>
        <w:t>Dyskusja</w:t>
      </w:r>
    </w:p>
    <w:p w14:paraId="275B36C3" w14:textId="77777777" w:rsidR="00E6398D" w:rsidRPr="00941CBE" w:rsidRDefault="00E6398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25927C1" w14:textId="25AFA63E" w:rsidR="005B6D35" w:rsidRPr="00857EC2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57EC2">
        <w:rPr>
          <w:rFonts w:ascii="Calibri" w:hAnsi="Calibri" w:cs="Calibri"/>
          <w:sz w:val="20"/>
          <w:szCs w:val="20"/>
        </w:rPr>
        <w:t>10: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857EC2">
        <w:rPr>
          <w:rFonts w:ascii="Calibri" w:hAnsi="Calibri" w:cs="Calibri"/>
          <w:sz w:val="20"/>
          <w:szCs w:val="20"/>
        </w:rPr>
        <w:t xml:space="preserve"> </w:t>
      </w:r>
      <w:r w:rsidRPr="00857EC2">
        <w:rPr>
          <w:rFonts w:ascii="Calibri" w:hAnsi="Calibri" w:cs="Calibri"/>
          <w:sz w:val="20"/>
          <w:szCs w:val="20"/>
        </w:rPr>
        <w:t xml:space="preserve">– </w:t>
      </w:r>
      <w:r w:rsidR="007B681F">
        <w:rPr>
          <w:rFonts w:ascii="Calibri" w:hAnsi="Calibri" w:cs="Calibri"/>
          <w:sz w:val="20"/>
          <w:szCs w:val="20"/>
        </w:rPr>
        <w:t>10:45</w:t>
      </w:r>
      <w:r w:rsidRPr="00857EC2">
        <w:rPr>
          <w:rFonts w:ascii="Calibri" w:hAnsi="Calibri" w:cs="Calibri"/>
          <w:sz w:val="20"/>
          <w:szCs w:val="20"/>
        </w:rPr>
        <w:t xml:space="preserve"> | Przerwa</w:t>
      </w:r>
    </w:p>
    <w:p w14:paraId="081051F9" w14:textId="77777777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52576B3" w14:textId="77777777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947A88A" w14:textId="10707382" w:rsidR="005B6D35" w:rsidRPr="00941CBE" w:rsidRDefault="00184A5D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10:45</w:t>
      </w:r>
      <w:r w:rsidRPr="00CA4BF8">
        <w:rPr>
          <w:rFonts w:ascii="Calibri" w:hAnsi="Calibri" w:cs="Calibri"/>
          <w:b/>
          <w:bCs/>
          <w:sz w:val="20"/>
          <w:szCs w:val="20"/>
        </w:rPr>
        <w:t>-</w:t>
      </w:r>
      <w:r>
        <w:rPr>
          <w:rFonts w:ascii="Calibri" w:hAnsi="Calibri" w:cs="Calibri"/>
          <w:b/>
          <w:bCs/>
          <w:sz w:val="20"/>
          <w:szCs w:val="20"/>
        </w:rPr>
        <w:t>11:45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Sesja </w:t>
      </w:r>
      <w:r w:rsidR="005B6D35">
        <w:rPr>
          <w:rFonts w:ascii="Calibri" w:hAnsi="Calibri" w:cs="Calibri"/>
          <w:b/>
          <w:bCs/>
          <w:sz w:val="20"/>
          <w:szCs w:val="20"/>
        </w:rPr>
        <w:t>2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: Nowoczesne Oblicz</w:t>
      </w:r>
      <w:r w:rsidR="005B6D35">
        <w:rPr>
          <w:rFonts w:ascii="Calibri" w:hAnsi="Calibri" w:cs="Calibri"/>
          <w:b/>
          <w:bCs/>
          <w:sz w:val="20"/>
          <w:szCs w:val="20"/>
        </w:rPr>
        <w:t>a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 Cukrzycy Typu 1 – Serce, Technologia i Przyszłość</w:t>
      </w:r>
    </w:p>
    <w:p w14:paraId="0D198530" w14:textId="2D33923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41CBE">
        <w:rPr>
          <w:rFonts w:ascii="Calibri" w:hAnsi="Calibri" w:cs="Calibri"/>
          <w:i/>
          <w:iCs/>
          <w:sz w:val="20"/>
          <w:szCs w:val="20"/>
        </w:rPr>
        <w:t>Od monitorowania glikemii po ryzyko sercowo-naczyniowe – co każdy kardiolog wiedzieć powinien</w:t>
      </w:r>
      <w:r w:rsidRPr="00941CBE">
        <w:rPr>
          <w:rFonts w:ascii="Calibri" w:hAnsi="Calibri" w:cs="Calibri"/>
          <w:sz w:val="20"/>
          <w:szCs w:val="20"/>
        </w:rPr>
        <w:br/>
      </w:r>
    </w:p>
    <w:p w14:paraId="271727C1" w14:textId="77777777" w:rsidR="005B6D35" w:rsidRPr="009F649F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5CDC1F" w14:textId="50C12098" w:rsidR="005B6D35" w:rsidRDefault="007B681F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10:45</w:t>
      </w:r>
      <w:r w:rsidR="005B6D35" w:rsidRPr="00941CBE">
        <w:rPr>
          <w:rFonts w:ascii="Calibri" w:hAnsi="Calibri" w:cs="Calibri"/>
          <w:sz w:val="20"/>
          <w:szCs w:val="20"/>
        </w:rPr>
        <w:t xml:space="preserve"> – </w:t>
      </w:r>
      <w:r w:rsidR="005B6D35">
        <w:rPr>
          <w:rFonts w:ascii="Calibri" w:hAnsi="Calibri" w:cs="Calibri"/>
          <w:sz w:val="20"/>
          <w:szCs w:val="20"/>
        </w:rPr>
        <w:t>1</w:t>
      </w:r>
      <w:r w:rsidR="00620D1C">
        <w:rPr>
          <w:rFonts w:ascii="Calibri" w:hAnsi="Calibri" w:cs="Calibri"/>
          <w:sz w:val="20"/>
          <w:szCs w:val="20"/>
        </w:rPr>
        <w:t>1</w:t>
      </w:r>
      <w:r w:rsidR="005B6D35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00</w:t>
      </w:r>
      <w:r w:rsidRPr="00941CBE">
        <w:rPr>
          <w:rFonts w:ascii="Calibri" w:hAnsi="Calibri" w:cs="Calibri"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sz w:val="20"/>
          <w:szCs w:val="20"/>
        </w:rPr>
        <w:t>| Długie życie z cukrzycą – wskaźniki długowieczności</w:t>
      </w:r>
      <w:r w:rsidR="005B6D35" w:rsidRPr="00941CBE">
        <w:rPr>
          <w:rFonts w:ascii="Calibri" w:hAnsi="Calibri" w:cs="Calibri"/>
          <w:sz w:val="20"/>
          <w:szCs w:val="20"/>
        </w:rPr>
        <w:br/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Prof.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dr hab. n med.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Dorota Zozulińska-Ziółkiewicz</w:t>
      </w:r>
    </w:p>
    <w:p w14:paraId="0419191C" w14:textId="77777777" w:rsidR="00E6398D" w:rsidRPr="00941CBE" w:rsidRDefault="00E6398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757645" w14:textId="2A4B475D" w:rsidR="005B6D35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620D1C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00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11:</w:t>
      </w:r>
      <w:r w:rsidR="007B681F">
        <w:rPr>
          <w:rFonts w:ascii="Calibri" w:hAnsi="Calibri" w:cs="Calibri"/>
          <w:sz w:val="20"/>
          <w:szCs w:val="20"/>
        </w:rPr>
        <w:t>20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| Systemy monitorowania glikemii – dane dla kardiologa </w:t>
      </w:r>
      <w:r w:rsidRPr="00941CBE">
        <w:rPr>
          <w:rFonts w:ascii="Calibri" w:hAnsi="Calibri" w:cs="Calibri"/>
          <w:sz w:val="20"/>
          <w:szCs w:val="20"/>
        </w:rPr>
        <w:br/>
      </w:r>
      <w:r w:rsidR="00093C81" w:rsidRPr="00941CBE">
        <w:rPr>
          <w:rFonts w:ascii="Calibri" w:hAnsi="Calibri" w:cs="Calibri"/>
          <w:b/>
          <w:bCs/>
          <w:sz w:val="20"/>
          <w:szCs w:val="20"/>
        </w:rPr>
        <w:t xml:space="preserve">Prof. </w:t>
      </w:r>
      <w:r w:rsidR="00093C81">
        <w:rPr>
          <w:rFonts w:ascii="Calibri" w:hAnsi="Calibri" w:cs="Calibri"/>
          <w:b/>
          <w:bCs/>
          <w:sz w:val="20"/>
          <w:szCs w:val="20"/>
        </w:rPr>
        <w:t>dr hab. n med</w:t>
      </w:r>
      <w:r w:rsidRPr="00941CBE">
        <w:rPr>
          <w:rFonts w:ascii="Calibri" w:hAnsi="Calibri" w:cs="Calibri"/>
          <w:b/>
          <w:bCs/>
          <w:sz w:val="20"/>
          <w:szCs w:val="20"/>
        </w:rPr>
        <w:t>. Aleksandra Araszkiewicz</w:t>
      </w:r>
      <w:r w:rsidRPr="00941CBE">
        <w:rPr>
          <w:rFonts w:ascii="Calibri" w:hAnsi="Calibri" w:cs="Calibri"/>
          <w:sz w:val="20"/>
          <w:szCs w:val="20"/>
        </w:rPr>
        <w:t xml:space="preserve"> </w:t>
      </w:r>
    </w:p>
    <w:p w14:paraId="561A9EE0" w14:textId="2E9E3BC0" w:rsidR="00E6398D" w:rsidRDefault="0095674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84A5D">
        <w:rPr>
          <w:rFonts w:ascii="Calibri" w:hAnsi="Calibri" w:cs="Calibri"/>
          <w:sz w:val="20"/>
          <w:szCs w:val="20"/>
        </w:rPr>
        <w:t>wykład sponsorowany przez Abbott</w:t>
      </w:r>
    </w:p>
    <w:p w14:paraId="14602E4B" w14:textId="77777777" w:rsidR="00956745" w:rsidRPr="00941CBE" w:rsidRDefault="0095674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46E2D9" w14:textId="4E3390C0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11:</w:t>
      </w:r>
      <w:r w:rsidR="007B681F">
        <w:rPr>
          <w:rFonts w:ascii="Calibri" w:hAnsi="Calibri" w:cs="Calibri"/>
          <w:sz w:val="20"/>
          <w:szCs w:val="20"/>
        </w:rPr>
        <w:t>20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11:</w:t>
      </w:r>
      <w:r w:rsidR="007B681F">
        <w:rPr>
          <w:rFonts w:ascii="Calibri" w:hAnsi="Calibri" w:cs="Calibri"/>
          <w:sz w:val="20"/>
          <w:szCs w:val="20"/>
        </w:rPr>
        <w:t>35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>| Jak oceniać ryzyko sercowo-naczyniowe w cukrzycy typu 1</w:t>
      </w:r>
      <w:r>
        <w:rPr>
          <w:rFonts w:ascii="Calibri" w:hAnsi="Calibri" w:cs="Calibri"/>
          <w:sz w:val="20"/>
          <w:szCs w:val="20"/>
        </w:rPr>
        <w:t>?</w:t>
      </w:r>
      <w:r w:rsidRPr="00941CBE">
        <w:rPr>
          <w:rFonts w:ascii="Calibri" w:hAnsi="Calibri" w:cs="Calibri"/>
          <w:sz w:val="20"/>
          <w:szCs w:val="20"/>
        </w:rPr>
        <w:br/>
      </w:r>
      <w:r w:rsidRPr="00941CBE">
        <w:rPr>
          <w:rFonts w:ascii="Calibri" w:hAnsi="Calibri" w:cs="Calibri"/>
          <w:b/>
          <w:bCs/>
          <w:sz w:val="20"/>
          <w:szCs w:val="20"/>
        </w:rPr>
        <w:t xml:space="preserve">Dr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n med. </w:t>
      </w:r>
      <w:r w:rsidRPr="00941CBE">
        <w:rPr>
          <w:rFonts w:ascii="Calibri" w:hAnsi="Calibri" w:cs="Calibri"/>
          <w:b/>
          <w:bCs/>
          <w:sz w:val="20"/>
          <w:szCs w:val="20"/>
        </w:rPr>
        <w:t>Dariusz Naskręt</w:t>
      </w:r>
    </w:p>
    <w:p w14:paraId="0448A6AC" w14:textId="77777777" w:rsidR="00E6398D" w:rsidRPr="00941CBE" w:rsidRDefault="00E6398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797800" w14:textId="503C301C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11:</w:t>
      </w:r>
      <w:r w:rsidR="007B681F">
        <w:rPr>
          <w:rFonts w:ascii="Calibri" w:hAnsi="Calibri" w:cs="Calibri"/>
          <w:sz w:val="20"/>
          <w:szCs w:val="20"/>
        </w:rPr>
        <w:t>35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– </w:t>
      </w:r>
      <w:r w:rsidR="007B681F">
        <w:rPr>
          <w:rFonts w:ascii="Calibri" w:hAnsi="Calibri" w:cs="Calibri"/>
          <w:sz w:val="20"/>
          <w:szCs w:val="20"/>
        </w:rPr>
        <w:t>11:45</w:t>
      </w:r>
      <w:r w:rsidRPr="00941CBE">
        <w:rPr>
          <w:rFonts w:ascii="Calibri" w:hAnsi="Calibri" w:cs="Calibri"/>
          <w:sz w:val="20"/>
          <w:szCs w:val="20"/>
        </w:rPr>
        <w:t xml:space="preserve"> | </w:t>
      </w:r>
      <w:r w:rsidRPr="00941CBE">
        <w:rPr>
          <w:rFonts w:ascii="Calibri" w:hAnsi="Calibri" w:cs="Calibri"/>
          <w:b/>
          <w:bCs/>
          <w:sz w:val="20"/>
          <w:szCs w:val="20"/>
        </w:rPr>
        <w:t>Dyskusja</w:t>
      </w:r>
    </w:p>
    <w:p w14:paraId="06278C26" w14:textId="77777777" w:rsidR="00E6398D" w:rsidRPr="00941CBE" w:rsidRDefault="00E6398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FD5152" w14:textId="2974E8FB" w:rsidR="005B6D35" w:rsidRPr="00941CBE" w:rsidRDefault="007B681F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11:45</w:t>
      </w:r>
      <w:r w:rsidR="005B6D35" w:rsidRPr="00941CBE">
        <w:rPr>
          <w:rFonts w:ascii="Calibri" w:hAnsi="Calibri" w:cs="Calibri"/>
          <w:sz w:val="20"/>
          <w:szCs w:val="20"/>
        </w:rPr>
        <w:t xml:space="preserve"> – 1</w:t>
      </w:r>
      <w:r w:rsidR="005B6D35">
        <w:rPr>
          <w:rFonts w:ascii="Calibri" w:hAnsi="Calibri" w:cs="Calibri"/>
          <w:sz w:val="20"/>
          <w:szCs w:val="20"/>
        </w:rPr>
        <w:t>2:</w:t>
      </w:r>
      <w:r>
        <w:rPr>
          <w:rFonts w:ascii="Calibri" w:hAnsi="Calibri" w:cs="Calibri"/>
          <w:sz w:val="20"/>
          <w:szCs w:val="20"/>
        </w:rPr>
        <w:t>05</w:t>
      </w:r>
      <w:r w:rsidRPr="00941CBE">
        <w:rPr>
          <w:rFonts w:ascii="Calibri" w:hAnsi="Calibri" w:cs="Calibri"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sz w:val="20"/>
          <w:szCs w:val="20"/>
        </w:rPr>
        <w:t xml:space="preserve">|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Przerwa</w:t>
      </w:r>
    </w:p>
    <w:p w14:paraId="75258EE7" w14:textId="7777777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E82523" w14:textId="7777777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E574E0" w14:textId="50F522A3" w:rsidR="005B6D35" w:rsidRPr="00941CBE" w:rsidRDefault="00184A5D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b/>
          <w:bCs/>
          <w:sz w:val="20"/>
          <w:szCs w:val="20"/>
        </w:rPr>
        <w:t>12:</w:t>
      </w:r>
      <w:r>
        <w:rPr>
          <w:rFonts w:ascii="Calibri" w:hAnsi="Calibri" w:cs="Calibri"/>
          <w:b/>
          <w:bCs/>
          <w:sz w:val="20"/>
          <w:szCs w:val="20"/>
        </w:rPr>
        <w:t>05-13:35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Sesja 3: Niewydolność Serca i Cukrzyca – Nowoczesne Podejście Kliniczne</w:t>
      </w:r>
    </w:p>
    <w:p w14:paraId="6DC181F3" w14:textId="53C34B89" w:rsidR="005B6D35" w:rsidRPr="009F649F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941CBE">
        <w:rPr>
          <w:rFonts w:ascii="Calibri" w:hAnsi="Calibri" w:cs="Calibri"/>
          <w:i/>
          <w:iCs/>
          <w:sz w:val="20"/>
          <w:szCs w:val="20"/>
        </w:rPr>
        <w:t>Flozyny</w:t>
      </w:r>
      <w:proofErr w:type="spellEnd"/>
      <w:r w:rsidRPr="00941CBE">
        <w:rPr>
          <w:rFonts w:ascii="Calibri" w:hAnsi="Calibri" w:cs="Calibri"/>
          <w:i/>
          <w:iCs/>
          <w:sz w:val="20"/>
          <w:szCs w:val="20"/>
        </w:rPr>
        <w:t>, nerki i serce – zmieniające się paradygmaty leczenia pacjenta z cukrzycą</w:t>
      </w:r>
      <w:r w:rsidRPr="00941CBE">
        <w:rPr>
          <w:rFonts w:ascii="Calibri" w:hAnsi="Calibri" w:cs="Calibri"/>
          <w:sz w:val="20"/>
          <w:szCs w:val="20"/>
        </w:rPr>
        <w:br/>
      </w:r>
    </w:p>
    <w:p w14:paraId="33A3398B" w14:textId="7777777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E3637D" w14:textId="2AD2235E" w:rsidR="005B6D35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57EC2">
        <w:rPr>
          <w:rFonts w:ascii="Calibri" w:hAnsi="Calibri" w:cs="Calibri"/>
          <w:sz w:val="20"/>
          <w:szCs w:val="20"/>
        </w:rPr>
        <w:t>12:</w:t>
      </w:r>
      <w:r w:rsidR="007B681F">
        <w:rPr>
          <w:rFonts w:ascii="Calibri" w:hAnsi="Calibri" w:cs="Calibri"/>
          <w:sz w:val="20"/>
          <w:szCs w:val="20"/>
        </w:rPr>
        <w:t>05</w:t>
      </w:r>
      <w:r w:rsidR="007B681F" w:rsidRPr="00857EC2">
        <w:rPr>
          <w:rFonts w:ascii="Calibri" w:hAnsi="Calibri" w:cs="Calibri"/>
          <w:sz w:val="20"/>
          <w:szCs w:val="20"/>
        </w:rPr>
        <w:t xml:space="preserve"> </w:t>
      </w:r>
      <w:r w:rsidRPr="00857EC2">
        <w:rPr>
          <w:rFonts w:ascii="Calibri" w:hAnsi="Calibri" w:cs="Calibri"/>
          <w:sz w:val="20"/>
          <w:szCs w:val="20"/>
        </w:rPr>
        <w:t>– 12: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| </w:t>
      </w:r>
      <w:r w:rsidR="00316E81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="00316E81">
        <w:rPr>
          <w:rFonts w:ascii="Calibri" w:hAnsi="Calibri" w:cs="Calibri"/>
          <w:sz w:val="20"/>
          <w:szCs w:val="20"/>
        </w:rPr>
        <w:t>flozyną</w:t>
      </w:r>
      <w:proofErr w:type="spellEnd"/>
      <w:r w:rsidR="00316E81">
        <w:rPr>
          <w:rFonts w:ascii="Calibri" w:hAnsi="Calibri" w:cs="Calibri"/>
          <w:sz w:val="20"/>
          <w:szCs w:val="20"/>
        </w:rPr>
        <w:t xml:space="preserve"> cukier krzepi!</w:t>
      </w:r>
    </w:p>
    <w:p w14:paraId="5186BDE3" w14:textId="2D27C7B9" w:rsidR="00316E81" w:rsidRPr="00316E81" w:rsidRDefault="00093C81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E2C97">
        <w:rPr>
          <w:rFonts w:ascii="Calibri" w:hAnsi="Calibri" w:cs="Calibri"/>
          <w:b/>
          <w:bCs/>
          <w:sz w:val="20"/>
          <w:szCs w:val="20"/>
        </w:rPr>
        <w:t xml:space="preserve">Prof. dr hab. n med. </w:t>
      </w:r>
      <w:r w:rsidR="00316E81" w:rsidRPr="00316E81">
        <w:rPr>
          <w:rFonts w:ascii="Calibri" w:hAnsi="Calibri" w:cs="Calibri"/>
          <w:b/>
          <w:bCs/>
          <w:sz w:val="20"/>
          <w:szCs w:val="20"/>
        </w:rPr>
        <w:t>Dorota Zozulińska-Ziółkiewicz</w:t>
      </w:r>
    </w:p>
    <w:p w14:paraId="3B63C540" w14:textId="359CAEB7" w:rsidR="00E6398D" w:rsidRDefault="0070575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Hlk197512711"/>
      <w:r w:rsidRPr="008261B1">
        <w:rPr>
          <w:rFonts w:ascii="Calibri" w:hAnsi="Calibri" w:cs="Calibri"/>
          <w:sz w:val="20"/>
          <w:szCs w:val="20"/>
        </w:rPr>
        <w:t xml:space="preserve">wykład sponsorowany przez </w:t>
      </w:r>
      <w:bookmarkEnd w:id="0"/>
      <w:r w:rsidR="00463C2B" w:rsidRPr="006834AC">
        <w:rPr>
          <w:rFonts w:ascii="Calibri" w:hAnsi="Calibri" w:cs="Calibri"/>
          <w:sz w:val="20"/>
          <w:szCs w:val="20"/>
        </w:rPr>
        <w:t xml:space="preserve">Astra </w:t>
      </w:r>
      <w:proofErr w:type="spellStart"/>
      <w:r w:rsidR="00463C2B" w:rsidRPr="006834AC">
        <w:rPr>
          <w:rFonts w:ascii="Calibri" w:hAnsi="Calibri" w:cs="Calibri"/>
          <w:sz w:val="20"/>
          <w:szCs w:val="20"/>
        </w:rPr>
        <w:t>Zeneca</w:t>
      </w:r>
      <w:proofErr w:type="spellEnd"/>
    </w:p>
    <w:p w14:paraId="4027AB34" w14:textId="77777777" w:rsidR="00463C2B" w:rsidRPr="00941CBE" w:rsidRDefault="00463C2B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96C6BA9" w14:textId="48F82D37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sz w:val="20"/>
          <w:szCs w:val="20"/>
        </w:rPr>
        <w:t>12: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– </w:t>
      </w:r>
      <w:r w:rsidR="007B681F">
        <w:rPr>
          <w:rFonts w:ascii="Calibri" w:hAnsi="Calibri" w:cs="Calibri"/>
          <w:sz w:val="20"/>
          <w:szCs w:val="20"/>
        </w:rPr>
        <w:t>12:45</w:t>
      </w:r>
      <w:r w:rsidRPr="00941CBE">
        <w:rPr>
          <w:rFonts w:ascii="Calibri" w:hAnsi="Calibri" w:cs="Calibri"/>
          <w:sz w:val="20"/>
          <w:szCs w:val="20"/>
        </w:rPr>
        <w:t xml:space="preserve"> | Niewydolność serca u pacjentów z cukrzycą </w:t>
      </w:r>
      <w:r w:rsidRPr="00941CBE">
        <w:rPr>
          <w:rFonts w:ascii="Calibri" w:hAnsi="Calibri" w:cs="Calibri"/>
          <w:sz w:val="20"/>
          <w:szCs w:val="20"/>
        </w:rPr>
        <w:br/>
      </w:r>
      <w:r w:rsidR="00093C81" w:rsidRPr="00941CBE">
        <w:rPr>
          <w:rFonts w:ascii="Calibri" w:hAnsi="Calibri" w:cs="Calibri"/>
          <w:b/>
          <w:bCs/>
          <w:sz w:val="20"/>
          <w:szCs w:val="20"/>
        </w:rPr>
        <w:t xml:space="preserve">Prof.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dr hab. n med. </w:t>
      </w:r>
      <w:r w:rsidRPr="00941CBE">
        <w:rPr>
          <w:rFonts w:ascii="Calibri" w:hAnsi="Calibri" w:cs="Calibri"/>
          <w:b/>
          <w:bCs/>
          <w:sz w:val="20"/>
          <w:szCs w:val="20"/>
        </w:rPr>
        <w:t>Ewa Straburzyńska-Migaj</w:t>
      </w:r>
    </w:p>
    <w:p w14:paraId="0CB5732B" w14:textId="77777777" w:rsidR="00E6398D" w:rsidRPr="00941CBE" w:rsidRDefault="00E6398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5B34ED4" w14:textId="35218F94" w:rsidR="00E6398D" w:rsidRDefault="007B681F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12:45</w:t>
      </w:r>
      <w:r w:rsidR="005B6D35" w:rsidRPr="00857EC2">
        <w:rPr>
          <w:rFonts w:ascii="Calibri" w:hAnsi="Calibri" w:cs="Calibri"/>
          <w:sz w:val="20"/>
          <w:szCs w:val="20"/>
        </w:rPr>
        <w:t xml:space="preserve"> – 13</w:t>
      </w:r>
      <w:r w:rsidR="005B6D35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05</w:t>
      </w:r>
      <w:r w:rsidRPr="00941CBE">
        <w:rPr>
          <w:rFonts w:ascii="Calibri" w:hAnsi="Calibri" w:cs="Calibri"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sz w:val="20"/>
          <w:szCs w:val="20"/>
        </w:rPr>
        <w:t xml:space="preserve">| </w:t>
      </w:r>
      <w:proofErr w:type="spellStart"/>
      <w:r w:rsidR="004E6749" w:rsidRPr="004E6749">
        <w:rPr>
          <w:rFonts w:ascii="Calibri" w:hAnsi="Calibri" w:cs="Calibri"/>
          <w:sz w:val="20"/>
          <w:szCs w:val="20"/>
        </w:rPr>
        <w:t>Kanagliflozyna</w:t>
      </w:r>
      <w:proofErr w:type="spellEnd"/>
      <w:r w:rsidR="004E6749" w:rsidRPr="004E6749">
        <w:rPr>
          <w:rFonts w:ascii="Calibri" w:hAnsi="Calibri" w:cs="Calibri"/>
          <w:sz w:val="20"/>
          <w:szCs w:val="20"/>
        </w:rPr>
        <w:t xml:space="preserve"> a ryzyko sercowo-naczyniowo-nerkowe w cukrzycy typu 2</w:t>
      </w:r>
    </w:p>
    <w:p w14:paraId="2DDBE981" w14:textId="51069854" w:rsidR="004E6749" w:rsidRDefault="004E6749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93C81">
        <w:rPr>
          <w:rFonts w:ascii="Calibri" w:hAnsi="Calibri" w:cs="Calibri"/>
          <w:b/>
          <w:bCs/>
          <w:sz w:val="20"/>
          <w:szCs w:val="20"/>
          <w:lang w:val="en-US"/>
        </w:rPr>
        <w:t>Prof. dr hab. n med.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4E6749"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z w:val="20"/>
          <w:szCs w:val="20"/>
        </w:rPr>
        <w:t>masz Stompór</w:t>
      </w:r>
    </w:p>
    <w:p w14:paraId="2106BE15" w14:textId="4620EEA5" w:rsidR="004E6749" w:rsidRDefault="00C25143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56745">
        <w:rPr>
          <w:rFonts w:ascii="Calibri" w:hAnsi="Calibri" w:cs="Calibri"/>
          <w:sz w:val="20"/>
          <w:szCs w:val="20"/>
        </w:rPr>
        <w:t>wykład sponsorowany przez Berlin Chemie</w:t>
      </w:r>
      <w:r w:rsidR="00F77FD0" w:rsidRPr="0095674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7FD0" w:rsidRPr="00956745">
        <w:rPr>
          <w:rFonts w:ascii="Calibri" w:hAnsi="Calibri" w:cs="Calibri"/>
          <w:sz w:val="20"/>
          <w:szCs w:val="20"/>
        </w:rPr>
        <w:t>Menarini</w:t>
      </w:r>
      <w:proofErr w:type="spellEnd"/>
    </w:p>
    <w:p w14:paraId="076A0461" w14:textId="77777777" w:rsidR="00C25143" w:rsidRDefault="00C25143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2C44EB" w14:textId="77777777" w:rsidR="00C25143" w:rsidRPr="004E6749" w:rsidRDefault="00C25143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97ADF3" w14:textId="0CCE4A88" w:rsidR="00620D1C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57EC2">
        <w:rPr>
          <w:rFonts w:ascii="Calibri" w:hAnsi="Calibri" w:cs="Calibri"/>
          <w:sz w:val="20"/>
          <w:szCs w:val="20"/>
        </w:rPr>
        <w:t>13:</w:t>
      </w:r>
      <w:r w:rsidR="007B681F" w:rsidDel="007B681F">
        <w:rPr>
          <w:rFonts w:ascii="Calibri" w:hAnsi="Calibri" w:cs="Calibri"/>
          <w:sz w:val="20"/>
          <w:szCs w:val="20"/>
        </w:rPr>
        <w:t xml:space="preserve"> </w:t>
      </w:r>
      <w:r w:rsidR="007B681F">
        <w:rPr>
          <w:rFonts w:ascii="Calibri" w:hAnsi="Calibri" w:cs="Calibri"/>
          <w:sz w:val="20"/>
          <w:szCs w:val="20"/>
        </w:rPr>
        <w:t>05</w:t>
      </w:r>
      <w:r w:rsidRPr="00857EC2">
        <w:rPr>
          <w:rFonts w:ascii="Calibri" w:hAnsi="Calibri" w:cs="Calibri"/>
          <w:sz w:val="20"/>
          <w:szCs w:val="20"/>
        </w:rPr>
        <w:t xml:space="preserve"> – 13: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857EC2">
        <w:rPr>
          <w:rFonts w:ascii="Calibri" w:hAnsi="Calibri" w:cs="Calibri"/>
          <w:sz w:val="20"/>
          <w:szCs w:val="20"/>
        </w:rPr>
        <w:t xml:space="preserve"> </w:t>
      </w:r>
      <w:r w:rsidRPr="00E6398D">
        <w:rPr>
          <w:rFonts w:ascii="Calibri" w:hAnsi="Calibri" w:cs="Calibri"/>
          <w:sz w:val="20"/>
          <w:szCs w:val="20"/>
        </w:rPr>
        <w:t xml:space="preserve">| </w:t>
      </w:r>
      <w:r w:rsidR="00F34FE1" w:rsidRPr="00F34FE1">
        <w:rPr>
          <w:rFonts w:ascii="Calibri" w:hAnsi="Calibri" w:cs="Calibri"/>
          <w:sz w:val="20"/>
          <w:szCs w:val="20"/>
        </w:rPr>
        <w:t>Serce i cukrzyca – cichy związek o głośnych konsekwencjach</w:t>
      </w:r>
    </w:p>
    <w:p w14:paraId="1EC65CD9" w14:textId="78B9E6CA" w:rsidR="00E6398D" w:rsidRPr="009110DB" w:rsidRDefault="00F34FE1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34FE1">
        <w:rPr>
          <w:rFonts w:ascii="Calibri" w:hAnsi="Calibri" w:cs="Calibri"/>
          <w:b/>
          <w:bCs/>
          <w:sz w:val="20"/>
          <w:szCs w:val="20"/>
          <w:lang w:val="en-US"/>
        </w:rPr>
        <w:t xml:space="preserve">Prof. dr hab. n med. </w:t>
      </w:r>
      <w:r w:rsidRPr="00E6398D">
        <w:rPr>
          <w:rFonts w:ascii="Calibri" w:hAnsi="Calibri" w:cs="Calibri"/>
          <w:b/>
          <w:bCs/>
          <w:sz w:val="20"/>
          <w:szCs w:val="20"/>
        </w:rPr>
        <w:t>Maciej Lesiak</w:t>
      </w:r>
      <w:r w:rsidR="009110DB">
        <w:rPr>
          <w:rFonts w:ascii="Calibri" w:hAnsi="Calibri" w:cs="Calibri"/>
          <w:b/>
          <w:bCs/>
          <w:sz w:val="20"/>
          <w:szCs w:val="20"/>
        </w:rPr>
        <w:br/>
      </w:r>
      <w:r w:rsidR="009110DB" w:rsidRPr="00184A5D">
        <w:rPr>
          <w:rFonts w:ascii="Calibri" w:hAnsi="Calibri" w:cs="Calibri"/>
          <w:sz w:val="20"/>
          <w:szCs w:val="20"/>
        </w:rPr>
        <w:t xml:space="preserve">Wykład sponsorowany przez </w:t>
      </w:r>
      <w:proofErr w:type="spellStart"/>
      <w:r w:rsidR="009110DB" w:rsidRPr="00184A5D">
        <w:rPr>
          <w:rFonts w:ascii="Calibri" w:hAnsi="Calibri" w:cs="Calibri"/>
          <w:sz w:val="20"/>
          <w:szCs w:val="20"/>
        </w:rPr>
        <w:t>Boehringer</w:t>
      </w:r>
      <w:proofErr w:type="spellEnd"/>
      <w:r w:rsidR="009110DB" w:rsidRPr="00184A5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110DB" w:rsidRPr="00184A5D">
        <w:rPr>
          <w:rFonts w:ascii="Calibri" w:hAnsi="Calibri" w:cs="Calibri"/>
          <w:sz w:val="20"/>
          <w:szCs w:val="20"/>
        </w:rPr>
        <w:t>Ingelheim</w:t>
      </w:r>
      <w:proofErr w:type="spellEnd"/>
      <w:r w:rsidR="009110DB">
        <w:rPr>
          <w:rFonts w:ascii="Calibri" w:hAnsi="Calibri" w:cs="Calibri"/>
          <w:sz w:val="20"/>
          <w:szCs w:val="20"/>
        </w:rPr>
        <w:br/>
      </w:r>
    </w:p>
    <w:p w14:paraId="50F1B0A5" w14:textId="0D398D1B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sz w:val="20"/>
          <w:szCs w:val="20"/>
        </w:rPr>
        <w:t>13: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>– 1</w:t>
      </w:r>
      <w:r w:rsidR="002761B8">
        <w:rPr>
          <w:rFonts w:ascii="Calibri" w:hAnsi="Calibri" w:cs="Calibri"/>
          <w:sz w:val="20"/>
          <w:szCs w:val="20"/>
        </w:rPr>
        <w:t>3</w:t>
      </w:r>
      <w:r w:rsidRPr="00941CBE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35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| </w:t>
      </w:r>
      <w:r w:rsidRPr="00941CBE">
        <w:rPr>
          <w:rFonts w:ascii="Calibri" w:hAnsi="Calibri" w:cs="Calibri"/>
          <w:b/>
          <w:bCs/>
          <w:sz w:val="20"/>
          <w:szCs w:val="20"/>
        </w:rPr>
        <w:t>Dyskusja</w:t>
      </w:r>
    </w:p>
    <w:p w14:paraId="3EB67227" w14:textId="77777777" w:rsidR="00200F81" w:rsidRDefault="00200F81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312996F" w14:textId="267B881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41CBE">
        <w:rPr>
          <w:rFonts w:ascii="Calibri" w:hAnsi="Calibri" w:cs="Calibri"/>
          <w:sz w:val="20"/>
          <w:szCs w:val="20"/>
        </w:rPr>
        <w:t>1</w:t>
      </w:r>
      <w:r w:rsidR="002761B8">
        <w:rPr>
          <w:rFonts w:ascii="Calibri" w:hAnsi="Calibri" w:cs="Calibri"/>
          <w:sz w:val="20"/>
          <w:szCs w:val="20"/>
        </w:rPr>
        <w:t>3</w:t>
      </w:r>
      <w:r w:rsidRPr="00941CBE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35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 xml:space="preserve">– </w:t>
      </w:r>
      <w:r w:rsidR="007B681F">
        <w:rPr>
          <w:rFonts w:ascii="Calibri" w:hAnsi="Calibri" w:cs="Calibri"/>
          <w:sz w:val="20"/>
          <w:szCs w:val="20"/>
        </w:rPr>
        <w:t>13:55</w:t>
      </w:r>
      <w:r w:rsidRPr="00941CBE">
        <w:rPr>
          <w:rFonts w:ascii="Calibri" w:hAnsi="Calibri" w:cs="Calibri"/>
          <w:sz w:val="20"/>
          <w:szCs w:val="20"/>
        </w:rPr>
        <w:t xml:space="preserve"> | </w:t>
      </w:r>
      <w:r w:rsidRPr="00941CBE">
        <w:rPr>
          <w:rFonts w:ascii="Calibri" w:hAnsi="Calibri" w:cs="Calibri"/>
          <w:b/>
          <w:bCs/>
          <w:sz w:val="20"/>
          <w:szCs w:val="20"/>
        </w:rPr>
        <w:t>Przerwa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14:paraId="2B70172B" w14:textId="77777777" w:rsidR="00E6398D" w:rsidRDefault="00E6398D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51229D4" w14:textId="77777777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4DB7385" w14:textId="34803CCE" w:rsidR="005B6D35" w:rsidRPr="00941CBE" w:rsidRDefault="00184A5D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13:55-15:30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Sesja 4: Cukrzyca </w:t>
      </w:r>
      <w:r w:rsidR="002947DD">
        <w:rPr>
          <w:rFonts w:ascii="Calibri" w:hAnsi="Calibri" w:cs="Calibri"/>
          <w:b/>
          <w:bCs/>
          <w:sz w:val="20"/>
          <w:szCs w:val="20"/>
        </w:rPr>
        <w:t xml:space="preserve">i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 xml:space="preserve">Powikłania </w:t>
      </w:r>
      <w:r w:rsidR="002947DD">
        <w:rPr>
          <w:rFonts w:ascii="Calibri" w:hAnsi="Calibri" w:cs="Calibri"/>
          <w:b/>
          <w:bCs/>
          <w:sz w:val="20"/>
          <w:szCs w:val="20"/>
        </w:rPr>
        <w:t xml:space="preserve">sercowo-naczyniowe i </w:t>
      </w:r>
      <w:r w:rsidR="005B6D35" w:rsidRPr="00941CBE">
        <w:rPr>
          <w:rFonts w:ascii="Calibri" w:hAnsi="Calibri" w:cs="Calibri"/>
          <w:b/>
          <w:bCs/>
          <w:sz w:val="20"/>
          <w:szCs w:val="20"/>
        </w:rPr>
        <w:t>Wielonarządowe</w:t>
      </w:r>
    </w:p>
    <w:p w14:paraId="31EB966D" w14:textId="36A98414" w:rsidR="005B6D35" w:rsidRPr="009F649F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i/>
          <w:iCs/>
          <w:sz w:val="20"/>
          <w:szCs w:val="20"/>
        </w:rPr>
        <w:t>Mniej oczywiste, ale istotne aspekty opieki nad pacjentem diabetologicznym</w:t>
      </w:r>
    </w:p>
    <w:p w14:paraId="35F696A9" w14:textId="7777777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6FEC1C9" w14:textId="4555D8A8" w:rsidR="002F07AF" w:rsidRDefault="007B681F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13:55</w:t>
      </w:r>
      <w:r w:rsidR="005B6D35" w:rsidRPr="00E6398D">
        <w:rPr>
          <w:rFonts w:ascii="Calibri" w:hAnsi="Calibri" w:cs="Calibri"/>
          <w:sz w:val="20"/>
          <w:szCs w:val="20"/>
        </w:rPr>
        <w:t xml:space="preserve"> – 14:</w:t>
      </w:r>
      <w:r>
        <w:rPr>
          <w:rFonts w:ascii="Calibri" w:hAnsi="Calibri" w:cs="Calibri"/>
          <w:sz w:val="20"/>
          <w:szCs w:val="20"/>
        </w:rPr>
        <w:t>15</w:t>
      </w:r>
      <w:r w:rsidRPr="00E6398D">
        <w:rPr>
          <w:rFonts w:ascii="Calibri" w:hAnsi="Calibri" w:cs="Calibri"/>
          <w:sz w:val="20"/>
          <w:szCs w:val="20"/>
        </w:rPr>
        <w:t xml:space="preserve"> </w:t>
      </w:r>
      <w:r w:rsidR="005B6D35" w:rsidRPr="00E6398D">
        <w:rPr>
          <w:rFonts w:ascii="Calibri" w:hAnsi="Calibri" w:cs="Calibri"/>
          <w:sz w:val="20"/>
          <w:szCs w:val="20"/>
        </w:rPr>
        <w:t xml:space="preserve">| </w:t>
      </w:r>
      <w:r w:rsidR="002F07AF" w:rsidRPr="00224F6F">
        <w:rPr>
          <w:rFonts w:ascii="Calibri" w:hAnsi="Calibri" w:cs="Calibri"/>
          <w:sz w:val="20"/>
          <w:szCs w:val="20"/>
        </w:rPr>
        <w:t>Otyłość i bezdech senny – implikacje i strategie kliniczne</w:t>
      </w:r>
    </w:p>
    <w:p w14:paraId="4FFE9AAC" w14:textId="728D04D1" w:rsidR="005B6D35" w:rsidRDefault="005B6D35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6398D">
        <w:rPr>
          <w:rFonts w:ascii="Calibri" w:hAnsi="Calibri" w:cs="Calibri"/>
          <w:b/>
          <w:bCs/>
          <w:sz w:val="20"/>
          <w:szCs w:val="20"/>
        </w:rPr>
        <w:t xml:space="preserve">Dr hab. n. med. Aleksandra </w:t>
      </w:r>
      <w:proofErr w:type="spellStart"/>
      <w:r w:rsidRPr="00E6398D">
        <w:rPr>
          <w:rFonts w:ascii="Calibri" w:hAnsi="Calibri" w:cs="Calibri"/>
          <w:b/>
          <w:bCs/>
          <w:sz w:val="20"/>
          <w:szCs w:val="20"/>
        </w:rPr>
        <w:t>Uruska</w:t>
      </w:r>
      <w:proofErr w:type="spellEnd"/>
      <w:r w:rsidRPr="00E6398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A594AD8" w14:textId="75391CCF" w:rsidR="00C70EE2" w:rsidRPr="00C70EE2" w:rsidRDefault="0070575D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261B1">
        <w:rPr>
          <w:rFonts w:ascii="Calibri" w:hAnsi="Calibri" w:cs="Calibri"/>
          <w:sz w:val="20"/>
          <w:szCs w:val="20"/>
        </w:rPr>
        <w:t xml:space="preserve">wykład sponsorowany przez </w:t>
      </w:r>
      <w:r w:rsidR="00C70EE2" w:rsidRPr="001961E6">
        <w:rPr>
          <w:rFonts w:ascii="Calibri" w:hAnsi="Calibri" w:cs="Calibri"/>
          <w:sz w:val="20"/>
          <w:szCs w:val="20"/>
        </w:rPr>
        <w:t xml:space="preserve">Eli </w:t>
      </w:r>
      <w:proofErr w:type="spellStart"/>
      <w:r w:rsidR="00C70EE2" w:rsidRPr="001961E6">
        <w:rPr>
          <w:rFonts w:ascii="Calibri" w:hAnsi="Calibri" w:cs="Calibri"/>
          <w:sz w:val="20"/>
          <w:szCs w:val="20"/>
        </w:rPr>
        <w:t>Lilly</w:t>
      </w:r>
      <w:proofErr w:type="spellEnd"/>
    </w:p>
    <w:p w14:paraId="4080018E" w14:textId="77777777" w:rsidR="002761B8" w:rsidRDefault="002761B8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30C9770" w14:textId="281DB371" w:rsidR="002761B8" w:rsidRDefault="002761B8" w:rsidP="002761B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41CBE">
        <w:rPr>
          <w:rFonts w:ascii="Calibri" w:hAnsi="Calibri" w:cs="Calibri"/>
          <w:sz w:val="20"/>
          <w:szCs w:val="20"/>
        </w:rPr>
        <w:t>1</w:t>
      </w:r>
      <w:r w:rsidR="00224F6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15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>– 1</w:t>
      </w:r>
      <w:r w:rsidR="00224F6F">
        <w:rPr>
          <w:rFonts w:ascii="Calibri" w:hAnsi="Calibri" w:cs="Calibri"/>
          <w:sz w:val="20"/>
          <w:szCs w:val="20"/>
        </w:rPr>
        <w:t>4</w:t>
      </w:r>
      <w:r w:rsidRPr="00941CBE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30</w:t>
      </w:r>
      <w:r w:rsidR="007B681F" w:rsidRPr="00941CBE">
        <w:rPr>
          <w:rFonts w:ascii="Calibri" w:hAnsi="Calibri" w:cs="Calibri"/>
          <w:sz w:val="20"/>
          <w:szCs w:val="20"/>
        </w:rPr>
        <w:t xml:space="preserve"> </w:t>
      </w:r>
      <w:r w:rsidRPr="00941CBE">
        <w:rPr>
          <w:rFonts w:ascii="Calibri" w:hAnsi="Calibri" w:cs="Calibri"/>
          <w:sz w:val="20"/>
          <w:szCs w:val="20"/>
        </w:rPr>
        <w:t>| Żylna choroba zakrzepowo-zatorowa – odmienności w cukrzycy</w:t>
      </w:r>
      <w:r w:rsidRPr="00941CBE">
        <w:rPr>
          <w:rFonts w:ascii="Calibri" w:hAnsi="Calibri" w:cs="Calibri"/>
          <w:sz w:val="20"/>
          <w:szCs w:val="20"/>
        </w:rPr>
        <w:br/>
      </w:r>
      <w:r w:rsidR="00093C81" w:rsidRPr="00941CBE">
        <w:rPr>
          <w:rFonts w:ascii="Calibri" w:hAnsi="Calibri" w:cs="Calibri"/>
          <w:b/>
          <w:bCs/>
          <w:sz w:val="20"/>
          <w:szCs w:val="20"/>
        </w:rPr>
        <w:t xml:space="preserve">Prof.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dr hab. n med. </w:t>
      </w:r>
      <w:r w:rsidRPr="00941CBE">
        <w:rPr>
          <w:rFonts w:ascii="Calibri" w:hAnsi="Calibri" w:cs="Calibri"/>
          <w:b/>
          <w:bCs/>
          <w:sz w:val="20"/>
          <w:szCs w:val="20"/>
        </w:rPr>
        <w:t>Aleksander Araszkiewicz</w:t>
      </w:r>
    </w:p>
    <w:p w14:paraId="5FD7A583" w14:textId="77777777" w:rsidR="00620D1C" w:rsidRDefault="00620D1C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3E97AC3" w14:textId="5549A7A0" w:rsidR="002761B8" w:rsidRPr="00E6398D" w:rsidRDefault="0061166A" w:rsidP="002761B8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1" w:name="_Hlk196829355"/>
      <w:r w:rsidRPr="002761B8">
        <w:rPr>
          <w:rFonts w:ascii="Calibri" w:hAnsi="Calibri" w:cs="Calibri"/>
          <w:sz w:val="20"/>
          <w:szCs w:val="20"/>
        </w:rPr>
        <w:t>14:</w:t>
      </w:r>
      <w:r w:rsidR="007B681F">
        <w:rPr>
          <w:rFonts w:ascii="Calibri" w:hAnsi="Calibri" w:cs="Calibri"/>
          <w:sz w:val="20"/>
          <w:szCs w:val="20"/>
        </w:rPr>
        <w:t>30</w:t>
      </w:r>
      <w:r w:rsidR="007B681F" w:rsidRPr="002761B8">
        <w:rPr>
          <w:rFonts w:ascii="Calibri" w:hAnsi="Calibri" w:cs="Calibri"/>
          <w:sz w:val="20"/>
          <w:szCs w:val="20"/>
        </w:rPr>
        <w:t xml:space="preserve"> </w:t>
      </w:r>
      <w:r w:rsidRPr="002761B8">
        <w:rPr>
          <w:rFonts w:ascii="Calibri" w:hAnsi="Calibri" w:cs="Calibri"/>
          <w:sz w:val="20"/>
          <w:szCs w:val="20"/>
        </w:rPr>
        <w:t xml:space="preserve">– </w:t>
      </w:r>
      <w:r w:rsidR="007B681F">
        <w:rPr>
          <w:rFonts w:ascii="Calibri" w:hAnsi="Calibri" w:cs="Calibri"/>
          <w:sz w:val="20"/>
          <w:szCs w:val="20"/>
        </w:rPr>
        <w:t>14:45</w:t>
      </w:r>
      <w:r w:rsidRPr="002761B8">
        <w:rPr>
          <w:rFonts w:ascii="Calibri" w:hAnsi="Calibri" w:cs="Calibri"/>
          <w:sz w:val="20"/>
          <w:szCs w:val="20"/>
        </w:rPr>
        <w:t xml:space="preserve"> | </w:t>
      </w:r>
      <w:bookmarkEnd w:id="1"/>
      <w:r w:rsidR="002761B8" w:rsidRPr="002761B8">
        <w:rPr>
          <w:rFonts w:ascii="Calibri" w:hAnsi="Calibri" w:cs="Calibri"/>
          <w:color w:val="000000" w:themeColor="text1"/>
          <w:sz w:val="20"/>
          <w:szCs w:val="20"/>
        </w:rPr>
        <w:t>Jaka</w:t>
      </w:r>
      <w:r w:rsidR="002761B8" w:rsidRPr="00E6398D">
        <w:rPr>
          <w:rFonts w:ascii="Calibri" w:hAnsi="Calibri" w:cs="Calibri"/>
          <w:color w:val="000000" w:themeColor="text1"/>
          <w:sz w:val="20"/>
          <w:szCs w:val="20"/>
        </w:rPr>
        <w:t xml:space="preserve"> rewaskularyzacja </w:t>
      </w:r>
      <w:r w:rsidR="002761B8" w:rsidRPr="00E6398D">
        <w:rPr>
          <w:rFonts w:ascii="Calibri" w:hAnsi="Calibri" w:cs="Calibri"/>
          <w:sz w:val="20"/>
          <w:szCs w:val="20"/>
        </w:rPr>
        <w:t>u pacjenta z chorobą wielonaczyniową i cukrzycą?</w:t>
      </w:r>
      <w:r w:rsidR="002761B8" w:rsidRPr="00E6398D">
        <w:rPr>
          <w:rFonts w:ascii="Calibri" w:hAnsi="Calibri" w:cs="Calibri"/>
          <w:sz w:val="20"/>
          <w:szCs w:val="20"/>
        </w:rPr>
        <w:br/>
      </w:r>
      <w:r w:rsidR="00093C81" w:rsidRPr="00941CBE">
        <w:rPr>
          <w:rFonts w:ascii="Calibri" w:hAnsi="Calibri" w:cs="Calibri"/>
          <w:b/>
          <w:bCs/>
          <w:sz w:val="20"/>
          <w:szCs w:val="20"/>
        </w:rPr>
        <w:t xml:space="preserve">Prof. </w:t>
      </w:r>
      <w:r w:rsidR="00093C81">
        <w:rPr>
          <w:rFonts w:ascii="Calibri" w:hAnsi="Calibri" w:cs="Calibri"/>
          <w:b/>
          <w:bCs/>
          <w:sz w:val="20"/>
          <w:szCs w:val="20"/>
        </w:rPr>
        <w:t xml:space="preserve">dr hab. n med. </w:t>
      </w:r>
      <w:r w:rsidR="002761B8" w:rsidRPr="00E6398D">
        <w:rPr>
          <w:rFonts w:ascii="Calibri" w:hAnsi="Calibri" w:cs="Calibri"/>
          <w:b/>
          <w:bCs/>
          <w:sz w:val="20"/>
          <w:szCs w:val="20"/>
        </w:rPr>
        <w:t>Maciej Lesiak</w:t>
      </w:r>
    </w:p>
    <w:p w14:paraId="48EBDCFA" w14:textId="6F1760EE" w:rsidR="0061166A" w:rsidRPr="00FC107A" w:rsidRDefault="0061166A" w:rsidP="002761B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CC78EF" w14:textId="449B1B96" w:rsidR="002761B8" w:rsidRDefault="007B681F" w:rsidP="002761B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bookmarkStart w:id="2" w:name="_Hlk197507703"/>
      <w:r>
        <w:rPr>
          <w:rFonts w:ascii="Calibri" w:hAnsi="Calibri" w:cs="Calibri"/>
          <w:sz w:val="20"/>
          <w:szCs w:val="20"/>
        </w:rPr>
        <w:t>14:45</w:t>
      </w:r>
      <w:r w:rsidR="005B6D35" w:rsidRPr="00E6398D">
        <w:rPr>
          <w:rFonts w:ascii="Calibri" w:hAnsi="Calibri" w:cs="Calibri"/>
          <w:sz w:val="20"/>
          <w:szCs w:val="20"/>
        </w:rPr>
        <w:t xml:space="preserve"> – 1</w:t>
      </w:r>
      <w:r w:rsidR="0061166A">
        <w:rPr>
          <w:rFonts w:ascii="Calibri" w:hAnsi="Calibri" w:cs="Calibri"/>
          <w:sz w:val="20"/>
          <w:szCs w:val="20"/>
        </w:rPr>
        <w:t>5</w:t>
      </w:r>
      <w:r w:rsidR="005B6D35" w:rsidRPr="00E6398D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00</w:t>
      </w:r>
      <w:r w:rsidRPr="00E6398D">
        <w:rPr>
          <w:rFonts w:ascii="Calibri" w:hAnsi="Calibri" w:cs="Calibri"/>
          <w:sz w:val="20"/>
          <w:szCs w:val="20"/>
        </w:rPr>
        <w:t xml:space="preserve"> </w:t>
      </w:r>
      <w:r w:rsidR="005B6D35" w:rsidRPr="00E6398D">
        <w:rPr>
          <w:rFonts w:ascii="Calibri" w:hAnsi="Calibri" w:cs="Calibri"/>
          <w:sz w:val="20"/>
          <w:szCs w:val="20"/>
        </w:rPr>
        <w:t xml:space="preserve">| </w:t>
      </w:r>
      <w:r w:rsidR="00AF3039" w:rsidRPr="006834AC">
        <w:rPr>
          <w:rFonts w:ascii="Calibri" w:hAnsi="Calibri" w:cs="Calibri"/>
          <w:sz w:val="20"/>
          <w:szCs w:val="20"/>
        </w:rPr>
        <w:t>Jak postępować w opornej dławicy bez możliwości rewaskularyzacji?</w:t>
      </w:r>
      <w:r w:rsidR="00A51AB5" w:rsidRPr="00E6398D">
        <w:rPr>
          <w:rFonts w:ascii="Calibri" w:hAnsi="Calibri" w:cs="Calibri"/>
          <w:sz w:val="20"/>
          <w:szCs w:val="20"/>
        </w:rPr>
        <w:br/>
      </w:r>
      <w:r w:rsidR="00A51AB5" w:rsidRPr="00521A4E">
        <w:rPr>
          <w:rFonts w:ascii="Calibri" w:hAnsi="Calibri" w:cs="Calibri"/>
          <w:b/>
          <w:bCs/>
          <w:sz w:val="20"/>
          <w:szCs w:val="20"/>
        </w:rPr>
        <w:t xml:space="preserve">Prof. dr hab. n med. </w:t>
      </w:r>
      <w:r w:rsidR="00A51AB5" w:rsidRPr="00E6398D">
        <w:rPr>
          <w:rFonts w:ascii="Calibri" w:hAnsi="Calibri" w:cs="Calibri"/>
          <w:b/>
          <w:bCs/>
          <w:sz w:val="20"/>
          <w:szCs w:val="20"/>
        </w:rPr>
        <w:t xml:space="preserve">Marek </w:t>
      </w:r>
      <w:proofErr w:type="spellStart"/>
      <w:r w:rsidR="00A51AB5" w:rsidRPr="00E6398D">
        <w:rPr>
          <w:rFonts w:ascii="Calibri" w:hAnsi="Calibri" w:cs="Calibri"/>
          <w:b/>
          <w:bCs/>
          <w:sz w:val="20"/>
          <w:szCs w:val="20"/>
        </w:rPr>
        <w:t>Grygier</w:t>
      </w:r>
      <w:proofErr w:type="spellEnd"/>
    </w:p>
    <w:bookmarkEnd w:id="2"/>
    <w:p w14:paraId="06ABA73D" w14:textId="77777777" w:rsidR="007E5EE8" w:rsidRDefault="007E5EE8" w:rsidP="002761B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E7438A6" w14:textId="7E350EE6" w:rsidR="00AE2C97" w:rsidRPr="00E6398D" w:rsidRDefault="007E5EE8" w:rsidP="00AE2C9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8D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5</w:t>
      </w:r>
      <w:r w:rsidRPr="00E6398D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00</w:t>
      </w:r>
      <w:r w:rsidRPr="00E6398D">
        <w:rPr>
          <w:rFonts w:ascii="Calibri" w:hAnsi="Calibri" w:cs="Calibri"/>
          <w:sz w:val="20"/>
          <w:szCs w:val="20"/>
        </w:rPr>
        <w:t>– 15:</w:t>
      </w:r>
      <w:r w:rsidR="007B681F">
        <w:rPr>
          <w:rFonts w:ascii="Calibri" w:hAnsi="Calibri" w:cs="Calibri"/>
          <w:sz w:val="20"/>
          <w:szCs w:val="20"/>
        </w:rPr>
        <w:t>15</w:t>
      </w:r>
      <w:r w:rsidR="007B681F" w:rsidRPr="00E6398D">
        <w:rPr>
          <w:rFonts w:ascii="Calibri" w:hAnsi="Calibri" w:cs="Calibri"/>
          <w:sz w:val="20"/>
          <w:szCs w:val="20"/>
        </w:rPr>
        <w:t xml:space="preserve"> </w:t>
      </w:r>
      <w:r w:rsidRPr="00E6398D">
        <w:rPr>
          <w:rFonts w:ascii="Calibri" w:hAnsi="Calibri" w:cs="Calibri"/>
          <w:sz w:val="20"/>
          <w:szCs w:val="20"/>
        </w:rPr>
        <w:t xml:space="preserve">| </w:t>
      </w:r>
      <w:r w:rsidR="00AE2C97" w:rsidRPr="00E6398D">
        <w:rPr>
          <w:rFonts w:ascii="Calibri" w:hAnsi="Calibri" w:cs="Calibri"/>
          <w:sz w:val="20"/>
          <w:szCs w:val="20"/>
        </w:rPr>
        <w:t>Ostre / przewlekłe zespoły wieńcowe bez zmian w tętnicach wieńcowych (ANOCA, MINOCA) – jak postępować?</w:t>
      </w:r>
      <w:r w:rsidR="00AE2C97" w:rsidRPr="00E6398D">
        <w:rPr>
          <w:rFonts w:ascii="Calibri" w:hAnsi="Calibri" w:cs="Calibri"/>
          <w:sz w:val="20"/>
          <w:szCs w:val="20"/>
        </w:rPr>
        <w:br/>
      </w:r>
      <w:r w:rsidR="00AE2C97" w:rsidRPr="00E6398D">
        <w:rPr>
          <w:rFonts w:ascii="Calibri" w:hAnsi="Calibri" w:cs="Calibri"/>
          <w:b/>
          <w:bCs/>
          <w:sz w:val="20"/>
          <w:szCs w:val="20"/>
        </w:rPr>
        <w:t>Dr hab.</w:t>
      </w:r>
      <w:r w:rsidR="00AE2C97">
        <w:rPr>
          <w:rFonts w:ascii="Calibri" w:hAnsi="Calibri" w:cs="Calibri"/>
          <w:b/>
          <w:bCs/>
          <w:sz w:val="20"/>
          <w:szCs w:val="20"/>
        </w:rPr>
        <w:t xml:space="preserve"> n med. </w:t>
      </w:r>
      <w:r w:rsidR="00AE2C97" w:rsidRPr="00E6398D">
        <w:rPr>
          <w:rFonts w:ascii="Calibri" w:hAnsi="Calibri" w:cs="Calibri"/>
          <w:b/>
          <w:bCs/>
          <w:sz w:val="20"/>
          <w:szCs w:val="20"/>
        </w:rPr>
        <w:t xml:space="preserve"> Sylwia Iwańczyk</w:t>
      </w:r>
    </w:p>
    <w:p w14:paraId="6C1A5EB5" w14:textId="77777777" w:rsidR="005B6D35" w:rsidRPr="00941CBE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14:paraId="4AB0491A" w14:textId="150F4E13" w:rsidR="005B6D35" w:rsidRPr="00E6398D" w:rsidRDefault="0061166A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</w:t>
      </w:r>
      <w:r w:rsidR="005B6D35" w:rsidRPr="00E6398D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15</w:t>
      </w:r>
      <w:r w:rsidR="007B681F" w:rsidRPr="00E6398D">
        <w:rPr>
          <w:rFonts w:ascii="Calibri" w:hAnsi="Calibri" w:cs="Calibri"/>
          <w:sz w:val="20"/>
          <w:szCs w:val="20"/>
        </w:rPr>
        <w:t xml:space="preserve"> </w:t>
      </w:r>
      <w:r w:rsidR="005B6D35" w:rsidRPr="00E6398D">
        <w:rPr>
          <w:rFonts w:ascii="Calibri" w:hAnsi="Calibri" w:cs="Calibri"/>
          <w:sz w:val="20"/>
          <w:szCs w:val="20"/>
        </w:rPr>
        <w:t>– 1</w:t>
      </w:r>
      <w:r>
        <w:rPr>
          <w:rFonts w:ascii="Calibri" w:hAnsi="Calibri" w:cs="Calibri"/>
          <w:sz w:val="20"/>
          <w:szCs w:val="20"/>
        </w:rPr>
        <w:t>5</w:t>
      </w:r>
      <w:r w:rsidR="005B6D35" w:rsidRPr="00E6398D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E6398D">
        <w:rPr>
          <w:rFonts w:ascii="Calibri" w:hAnsi="Calibri" w:cs="Calibri"/>
          <w:sz w:val="20"/>
          <w:szCs w:val="20"/>
        </w:rPr>
        <w:t xml:space="preserve"> </w:t>
      </w:r>
      <w:r w:rsidR="005B6D35" w:rsidRPr="00E6398D">
        <w:rPr>
          <w:rFonts w:ascii="Calibri" w:hAnsi="Calibri" w:cs="Calibri"/>
          <w:sz w:val="20"/>
          <w:szCs w:val="20"/>
        </w:rPr>
        <w:t xml:space="preserve">| </w:t>
      </w:r>
      <w:r w:rsidR="002761B8" w:rsidRPr="00E6398D">
        <w:rPr>
          <w:rFonts w:ascii="Calibri" w:hAnsi="Calibri" w:cs="Calibri"/>
          <w:b/>
          <w:bCs/>
          <w:sz w:val="20"/>
          <w:szCs w:val="20"/>
        </w:rPr>
        <w:t>Dyskusja</w:t>
      </w:r>
    </w:p>
    <w:p w14:paraId="67F15451" w14:textId="77777777" w:rsidR="005B6D35" w:rsidRPr="00E6398D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3C9A84" w14:textId="7161E9B9" w:rsidR="005B6D35" w:rsidRPr="00E6398D" w:rsidRDefault="005B6D35" w:rsidP="005B6D3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8D">
        <w:rPr>
          <w:rFonts w:ascii="Calibri" w:hAnsi="Calibri" w:cs="Calibri"/>
          <w:sz w:val="20"/>
          <w:szCs w:val="20"/>
        </w:rPr>
        <w:t>1</w:t>
      </w:r>
      <w:r w:rsidR="0061166A">
        <w:rPr>
          <w:rFonts w:ascii="Calibri" w:hAnsi="Calibri" w:cs="Calibri"/>
          <w:sz w:val="20"/>
          <w:szCs w:val="20"/>
        </w:rPr>
        <w:t>5</w:t>
      </w:r>
      <w:r w:rsidRPr="00E6398D">
        <w:rPr>
          <w:rFonts w:ascii="Calibri" w:hAnsi="Calibri" w:cs="Calibri"/>
          <w:sz w:val="20"/>
          <w:szCs w:val="20"/>
        </w:rPr>
        <w:t>:</w:t>
      </w:r>
      <w:r w:rsidR="007B681F">
        <w:rPr>
          <w:rFonts w:ascii="Calibri" w:hAnsi="Calibri" w:cs="Calibri"/>
          <w:sz w:val="20"/>
          <w:szCs w:val="20"/>
        </w:rPr>
        <w:t>25</w:t>
      </w:r>
      <w:r w:rsidR="007B681F" w:rsidRPr="00E6398D">
        <w:rPr>
          <w:rFonts w:ascii="Calibri" w:hAnsi="Calibri" w:cs="Calibri"/>
          <w:sz w:val="20"/>
          <w:szCs w:val="20"/>
        </w:rPr>
        <w:t xml:space="preserve"> </w:t>
      </w:r>
      <w:r w:rsidRPr="00E6398D">
        <w:rPr>
          <w:rFonts w:ascii="Calibri" w:hAnsi="Calibri" w:cs="Calibri"/>
          <w:sz w:val="20"/>
          <w:szCs w:val="20"/>
        </w:rPr>
        <w:t xml:space="preserve">– </w:t>
      </w:r>
      <w:r w:rsidR="002761B8" w:rsidRPr="00200F81">
        <w:rPr>
          <w:rFonts w:ascii="Calibri" w:hAnsi="Calibri" w:cs="Calibri"/>
          <w:b/>
          <w:bCs/>
          <w:sz w:val="20"/>
          <w:szCs w:val="20"/>
        </w:rPr>
        <w:t>Zakończenie konferencji</w:t>
      </w:r>
    </w:p>
    <w:p w14:paraId="58584A9E" w14:textId="77777777" w:rsidR="0061166A" w:rsidRPr="00200F81" w:rsidRDefault="0061166A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72AC5E2" w14:textId="78A9F2C2" w:rsidR="0061166A" w:rsidRPr="00200F81" w:rsidRDefault="0061166A" w:rsidP="005B6D3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200F81">
        <w:rPr>
          <w:rFonts w:ascii="Calibri" w:hAnsi="Calibri" w:cs="Calibri"/>
          <w:b/>
          <w:bCs/>
          <w:sz w:val="20"/>
          <w:szCs w:val="20"/>
        </w:rPr>
        <w:t>1</w:t>
      </w:r>
      <w:r w:rsidR="002761B8">
        <w:rPr>
          <w:rFonts w:ascii="Calibri" w:hAnsi="Calibri" w:cs="Calibri"/>
          <w:b/>
          <w:bCs/>
          <w:sz w:val="20"/>
          <w:szCs w:val="20"/>
        </w:rPr>
        <w:t>5</w:t>
      </w:r>
      <w:r w:rsidRPr="00200F81">
        <w:rPr>
          <w:rFonts w:ascii="Calibri" w:hAnsi="Calibri" w:cs="Calibri"/>
          <w:b/>
          <w:bCs/>
          <w:sz w:val="20"/>
          <w:szCs w:val="20"/>
        </w:rPr>
        <w:t>:</w:t>
      </w:r>
      <w:r w:rsidR="007B681F">
        <w:rPr>
          <w:rFonts w:ascii="Calibri" w:hAnsi="Calibri" w:cs="Calibri"/>
          <w:b/>
          <w:bCs/>
          <w:sz w:val="20"/>
          <w:szCs w:val="20"/>
        </w:rPr>
        <w:t>30</w:t>
      </w:r>
      <w:r w:rsidR="007B681F" w:rsidRPr="00200F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0F81">
        <w:rPr>
          <w:rFonts w:ascii="Calibri" w:hAnsi="Calibri" w:cs="Calibri"/>
          <w:b/>
          <w:bCs/>
          <w:sz w:val="20"/>
          <w:szCs w:val="20"/>
        </w:rPr>
        <w:t>- LUNCH</w:t>
      </w:r>
    </w:p>
    <w:p w14:paraId="3717A069" w14:textId="77777777" w:rsidR="005B6D35" w:rsidRDefault="005B6D35"/>
    <w:sectPr w:rsidR="005B6D35" w:rsidSect="00AB5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35"/>
    <w:rsid w:val="00081B18"/>
    <w:rsid w:val="000920C6"/>
    <w:rsid w:val="00093C81"/>
    <w:rsid w:val="000E2C57"/>
    <w:rsid w:val="00163F88"/>
    <w:rsid w:val="00184A5D"/>
    <w:rsid w:val="001961E6"/>
    <w:rsid w:val="00200F81"/>
    <w:rsid w:val="00224F6F"/>
    <w:rsid w:val="002268BE"/>
    <w:rsid w:val="00244BBB"/>
    <w:rsid w:val="002761B8"/>
    <w:rsid w:val="002947DD"/>
    <w:rsid w:val="002F07AF"/>
    <w:rsid w:val="00316327"/>
    <w:rsid w:val="00316E81"/>
    <w:rsid w:val="003D4541"/>
    <w:rsid w:val="00463C2B"/>
    <w:rsid w:val="004A0652"/>
    <w:rsid w:val="004E6749"/>
    <w:rsid w:val="004E69B1"/>
    <w:rsid w:val="00521A4E"/>
    <w:rsid w:val="005B6D35"/>
    <w:rsid w:val="0061166A"/>
    <w:rsid w:val="00620D1C"/>
    <w:rsid w:val="0062271C"/>
    <w:rsid w:val="0067456F"/>
    <w:rsid w:val="006834AC"/>
    <w:rsid w:val="006C0582"/>
    <w:rsid w:val="006F3CDA"/>
    <w:rsid w:val="0070575D"/>
    <w:rsid w:val="007A3CFE"/>
    <w:rsid w:val="007B681F"/>
    <w:rsid w:val="007E5EE8"/>
    <w:rsid w:val="008261B1"/>
    <w:rsid w:val="008A609B"/>
    <w:rsid w:val="009110DB"/>
    <w:rsid w:val="00956745"/>
    <w:rsid w:val="00A51AB5"/>
    <w:rsid w:val="00AE2C97"/>
    <w:rsid w:val="00AF3039"/>
    <w:rsid w:val="00C25143"/>
    <w:rsid w:val="00C70EE2"/>
    <w:rsid w:val="00D63FFB"/>
    <w:rsid w:val="00E6398D"/>
    <w:rsid w:val="00F34FE1"/>
    <w:rsid w:val="00F77FD0"/>
    <w:rsid w:val="00FC107A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1D2"/>
  <w15:chartTrackingRefBased/>
  <w15:docId w15:val="{E33F9B72-822C-4893-A4B4-2ED0588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35"/>
    <w:rPr>
      <w:rFonts w:ascii="Aptos" w:eastAsia="Aptos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81F"/>
    <w:rPr>
      <w:rFonts w:ascii="Aptos" w:eastAsia="Aptos" w:hAnsi="Aptos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81F"/>
    <w:rPr>
      <w:rFonts w:ascii="Aptos" w:eastAsia="Aptos" w:hAnsi="Aptos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62271C"/>
    <w:pPr>
      <w:spacing w:after="0" w:line="240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Marta Wrotecka</cp:lastModifiedBy>
  <cp:revision>2</cp:revision>
  <cp:lastPrinted>2025-05-08T12:30:00Z</cp:lastPrinted>
  <dcterms:created xsi:type="dcterms:W3CDTF">2025-05-15T09:59:00Z</dcterms:created>
  <dcterms:modified xsi:type="dcterms:W3CDTF">2025-05-15T09:59:00Z</dcterms:modified>
</cp:coreProperties>
</file>