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4055" w14:textId="2F2C708E" w:rsidR="00C25E1D" w:rsidRDefault="00C25E1D">
      <w:r>
        <w:t>Konferencja</w:t>
      </w:r>
      <w:r>
        <w:t xml:space="preserve"> </w:t>
      </w:r>
      <w:r>
        <w:t xml:space="preserve">Młoda </w:t>
      </w:r>
      <w:proofErr w:type="spellStart"/>
      <w:r>
        <w:t>Elektroradiologia</w:t>
      </w:r>
      <w:proofErr w:type="spellEnd"/>
      <w:r>
        <w:t xml:space="preserve"> 2025r.</w:t>
      </w:r>
    </w:p>
    <w:p w14:paraId="48B16E28" w14:textId="5F9EF24D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Opis przypadku - Patrycja Wróblewska i Tymoteusz </w:t>
      </w:r>
      <w:proofErr w:type="spellStart"/>
      <w:r>
        <w:t>Zuchowski</w:t>
      </w:r>
      <w:proofErr w:type="spellEnd"/>
      <w:r>
        <w:t xml:space="preserve"> - “Rak zagięcia śledzionowego okrężnicy z przerzutami do wątroby i węzłów chłonnych”, opiekunowie: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Greta Gaweł, lek. med. Joanna Stopa </w:t>
      </w:r>
    </w:p>
    <w:p w14:paraId="3B7FE7F6" w14:textId="6E9D1AF2" w:rsidR="00C25E1D" w:rsidRDefault="00C25E1D" w:rsidP="00C25E1D">
      <w:pPr>
        <w:pStyle w:val="Akapitzlist"/>
        <w:numPr>
          <w:ilvl w:val="0"/>
          <w:numId w:val="1"/>
        </w:numPr>
      </w:pPr>
      <w:r>
        <w:t>Julia Chmielewska i Kinga Klimczak - “</w:t>
      </w:r>
      <w:proofErr w:type="spellStart"/>
      <w:r>
        <w:t>Endowaskularne</w:t>
      </w:r>
      <w:proofErr w:type="spellEnd"/>
      <w:r>
        <w:t xml:space="preserve"> zaopatrzenie urazowego uszkodzenia tętnicy podkolanowej u kobiety, która ucierpiała wskutek ataku rakietowego w Ukrainie” - opiekunowie mgr Sylwester Stachyra,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 </w:t>
      </w:r>
    </w:p>
    <w:p w14:paraId="0509530C" w14:textId="1A11671C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Julia Bednarczyk i Kamila Kondej - “Limbiczne zapalenie mózgu z przeciwciałami Anty-Gad”, opiekun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Joanna Sobczyk </w:t>
      </w:r>
    </w:p>
    <w:p w14:paraId="5A560F19" w14:textId="39E99D13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Maja Boratyn - “Atypowy brodawczak splotu naczyniówkowego u 18 miesięcznego chłopca”, opiekun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Joanna Sobczyk </w:t>
      </w:r>
    </w:p>
    <w:p w14:paraId="7EDA2ED0" w14:textId="57A14513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Adrianna Bień - “Guz w jamie prawego przedsionka”, opiekunowie: dr hab. n. med. Wojciech Wąsek, prof. UR,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 </w:t>
      </w:r>
    </w:p>
    <w:p w14:paraId="0BA44B3C" w14:textId="651FB20C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Alicja Marciniec i Martyna Dziobak - “Rewaskularyzacja pnia trzewnego za pomocą implantacji </w:t>
      </w:r>
      <w:proofErr w:type="spellStart"/>
      <w:r>
        <w:t>stentu</w:t>
      </w:r>
      <w:proofErr w:type="spellEnd"/>
      <w:r>
        <w:t xml:space="preserve"> na balonie” - opiekunowie: mgr Sylwester Stachyra,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 </w:t>
      </w:r>
    </w:p>
    <w:p w14:paraId="1F62C478" w14:textId="246058E7" w:rsidR="00C25E1D" w:rsidRDefault="00C25E1D" w:rsidP="00C25E1D">
      <w:pPr>
        <w:pStyle w:val="Akapitzlist"/>
        <w:numPr>
          <w:ilvl w:val="0"/>
          <w:numId w:val="1"/>
        </w:numPr>
      </w:pPr>
      <w:r>
        <w:t>Justyna Śnieżek i Dominika Strzępek - “</w:t>
      </w:r>
      <w:proofErr w:type="spellStart"/>
      <w:r>
        <w:t>Tromboliza</w:t>
      </w:r>
      <w:proofErr w:type="spellEnd"/>
      <w:r>
        <w:t xml:space="preserve"> celowana, czyli leczenie zakrzepicy tętnic kończyn metodą </w:t>
      </w:r>
      <w:proofErr w:type="spellStart"/>
      <w:r>
        <w:t>endowaskularną</w:t>
      </w:r>
      <w:proofErr w:type="spellEnd"/>
      <w:r>
        <w:t xml:space="preserve">” - opiekunowie: mgr Sylwester Stachyra, dr n. O </w:t>
      </w:r>
      <w:proofErr w:type="spellStart"/>
      <w:r>
        <w:t>zdr</w:t>
      </w:r>
      <w:proofErr w:type="spellEnd"/>
      <w:r>
        <w:t xml:space="preserve">. Aleksandra Pusz-Sapa </w:t>
      </w:r>
    </w:p>
    <w:p w14:paraId="467D537F" w14:textId="12DB0CF1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Martyna Ziółkowska i Martyna Winiarska - “Angioplastyka balonowa z implantacją </w:t>
      </w:r>
      <w:proofErr w:type="spellStart"/>
      <w:r>
        <w:t>stentu</w:t>
      </w:r>
      <w:proofErr w:type="spellEnd"/>
      <w:r>
        <w:t xml:space="preserve"> do pnia ramienno-głowowego” opiekunowie mgr Sylwester Stachyra,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 </w:t>
      </w:r>
    </w:p>
    <w:p w14:paraId="306C2270" w14:textId="393EA881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Aleksandra Bogdańska - “Diagnostyka obrazowa w wykrywaniu guza brodawki </w:t>
      </w:r>
      <w:proofErr w:type="spellStart"/>
      <w:r>
        <w:t>Vatera</w:t>
      </w:r>
      <w:proofErr w:type="spellEnd"/>
      <w:r>
        <w:t xml:space="preserve"> - opis przypadku”, opiekun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Aneta Wojtasik </w:t>
      </w:r>
    </w:p>
    <w:p w14:paraId="59BA30B6" w14:textId="77777777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Jakub Balawejder i Karolina </w:t>
      </w:r>
      <w:proofErr w:type="spellStart"/>
      <w:r>
        <w:t>Bembenik</w:t>
      </w:r>
      <w:proofErr w:type="spellEnd"/>
      <w:r>
        <w:t xml:space="preserve"> - “Przypadek noworodka z zespołem Millera-</w:t>
      </w:r>
      <w:proofErr w:type="spellStart"/>
      <w:r>
        <w:t>Diekera</w:t>
      </w:r>
      <w:proofErr w:type="spellEnd"/>
      <w:r>
        <w:t xml:space="preserve">”, opiekun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Pusz-Sapa- </w:t>
      </w:r>
    </w:p>
    <w:p w14:paraId="0F174D31" w14:textId="40D47BC0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Kamila Grabarz i Martyna Jeleń  “Rewaskularyzacja tętnicy szyjnej u pacjenta z udarem niedokrwiennym prawego płata czołowego” opiekunowie mgr Sylwester Stachyra,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>. Aleksandra Pusz-Sapa-</w:t>
      </w:r>
    </w:p>
    <w:p w14:paraId="3276FD68" w14:textId="4523590A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Gabriela </w:t>
      </w:r>
      <w:proofErr w:type="spellStart"/>
      <w:r>
        <w:t>Sołga</w:t>
      </w:r>
      <w:proofErr w:type="spellEnd"/>
      <w:r>
        <w:t xml:space="preserve">, Natalia </w:t>
      </w:r>
      <w:proofErr w:type="spellStart"/>
      <w:r>
        <w:t>Szawara</w:t>
      </w:r>
      <w:proofErr w:type="spellEnd"/>
      <w:r>
        <w:t xml:space="preserve">, Julia </w:t>
      </w:r>
      <w:proofErr w:type="spellStart"/>
      <w:r>
        <w:t>Symek</w:t>
      </w:r>
      <w:proofErr w:type="spellEnd"/>
      <w:r>
        <w:t xml:space="preserve"> - “Diagnostyka obrazowa mięsaka </w:t>
      </w:r>
      <w:proofErr w:type="spellStart"/>
      <w:r>
        <w:t>Ewinga</w:t>
      </w:r>
      <w:proofErr w:type="spellEnd"/>
      <w:r>
        <w:t xml:space="preserve"> głowy kości udowej”, opiekun: mgr Krzysztof Nasiadka </w:t>
      </w:r>
    </w:p>
    <w:p w14:paraId="5E5CB9F5" w14:textId="77777777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Dominika Bać, Bernadeta Balawejder - “Krwotok mózgowy - opis przypadku 12-letniej pacjentki”, opiekun dr n 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Pusz-Sapa- </w:t>
      </w:r>
    </w:p>
    <w:p w14:paraId="27976115" w14:textId="58744D2C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Agata Słomiana, Weronika </w:t>
      </w:r>
      <w:proofErr w:type="spellStart"/>
      <w:r>
        <w:t>Wesecka</w:t>
      </w:r>
      <w:proofErr w:type="spellEnd"/>
      <w:r>
        <w:t xml:space="preserve"> - “Diagnostyka obrazowa i leczenie krwotoku podpajęczynówkowego - opis przypadku”, opiekunowie lek. </w:t>
      </w:r>
      <w:r>
        <w:t>m</w:t>
      </w:r>
      <w:r>
        <w:t xml:space="preserve">ed. Joanna Stopa, dr n. O </w:t>
      </w:r>
      <w:proofErr w:type="spellStart"/>
      <w:r>
        <w:t>zdr</w:t>
      </w:r>
      <w:proofErr w:type="spellEnd"/>
      <w:r>
        <w:t xml:space="preserve">. Greta Gaweł </w:t>
      </w:r>
    </w:p>
    <w:p w14:paraId="18B2E0BD" w14:textId="2343104B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Praca badawcza - Dominika Bać - “Analiza densytometryczna gęstości tkanki kostnej względem aktywności fizycznej” opiekun dr n. </w:t>
      </w:r>
      <w:r>
        <w:t>o</w:t>
      </w:r>
      <w:r>
        <w:t xml:space="preserve"> </w:t>
      </w:r>
      <w:proofErr w:type="spellStart"/>
      <w:r>
        <w:t>zdr</w:t>
      </w:r>
      <w:proofErr w:type="spellEnd"/>
      <w:r>
        <w:t xml:space="preserve">. Aleksandra Pusz-Sapa </w:t>
      </w:r>
    </w:p>
    <w:p w14:paraId="2526D304" w14:textId="3F823C36" w:rsidR="00C25E1D" w:rsidRDefault="00C25E1D" w:rsidP="00C25E1D">
      <w:pPr>
        <w:pStyle w:val="Akapitzlist"/>
        <w:numPr>
          <w:ilvl w:val="0"/>
          <w:numId w:val="1"/>
        </w:numPr>
      </w:pPr>
      <w:r>
        <w:lastRenderedPageBreak/>
        <w:t xml:space="preserve">Gabriela </w:t>
      </w:r>
      <w:proofErr w:type="spellStart"/>
      <w:r>
        <w:t>Sołga</w:t>
      </w:r>
      <w:proofErr w:type="spellEnd"/>
      <w:r>
        <w:t xml:space="preserve">, Natalia </w:t>
      </w:r>
      <w:proofErr w:type="spellStart"/>
      <w:r>
        <w:t>Szawara</w:t>
      </w:r>
      <w:proofErr w:type="spellEnd"/>
      <w:r>
        <w:t xml:space="preserve">, Julia </w:t>
      </w:r>
      <w:proofErr w:type="spellStart"/>
      <w:r>
        <w:t>Symek</w:t>
      </w:r>
      <w:proofErr w:type="spellEnd"/>
      <w:r>
        <w:t xml:space="preserve"> - “Porównanie morfologii i wymiarów zatok czołowych u kobiet i mężczyzn na podstawie badań obrazowych - analiza znaczenia płci w diagnostyce”, opiekun: lek. </w:t>
      </w:r>
      <w:r>
        <w:t>m</w:t>
      </w:r>
      <w:r>
        <w:t xml:space="preserve">ed. Joanna </w:t>
      </w:r>
      <w:proofErr w:type="spellStart"/>
      <w:r>
        <w:t>Klęba</w:t>
      </w:r>
      <w:proofErr w:type="spellEnd"/>
      <w:r>
        <w:t xml:space="preserve"> </w:t>
      </w:r>
    </w:p>
    <w:p w14:paraId="5252829A" w14:textId="620D74D3" w:rsidR="00C25E1D" w:rsidRDefault="00C25E1D" w:rsidP="00C25E1D">
      <w:pPr>
        <w:pStyle w:val="Akapitzlist"/>
        <w:numPr>
          <w:ilvl w:val="0"/>
          <w:numId w:val="1"/>
        </w:numPr>
      </w:pPr>
      <w:r>
        <w:t xml:space="preserve">Dominika Bać, Bernadeta Balawejder - “Wykrywanie </w:t>
      </w:r>
      <w:proofErr w:type="spellStart"/>
      <w:r>
        <w:t>hiperostrego</w:t>
      </w:r>
      <w:proofErr w:type="spellEnd"/>
      <w:r>
        <w:t xml:space="preserve"> udaru niedokrwiennego mózgu za pomocą objawu </w:t>
      </w:r>
      <w:proofErr w:type="spellStart"/>
      <w:r>
        <w:t>hiperdensyjnej</w:t>
      </w:r>
      <w:proofErr w:type="spellEnd"/>
      <w:r>
        <w:t xml:space="preserve"> tętnicy środkowej mózgu w tomografii komputerowej” - opiekun lek. </w:t>
      </w:r>
      <w:proofErr w:type="spellStart"/>
      <w:r>
        <w:t>Med</w:t>
      </w:r>
      <w:proofErr w:type="spellEnd"/>
      <w:r>
        <w:t xml:space="preserve"> Joanna </w:t>
      </w:r>
      <w:proofErr w:type="spellStart"/>
      <w:r>
        <w:t>Klęba</w:t>
      </w:r>
      <w:proofErr w:type="spellEnd"/>
      <w:r>
        <w:t xml:space="preserve"> </w:t>
      </w:r>
    </w:p>
    <w:p w14:paraId="0E3462E3" w14:textId="024CAB41" w:rsidR="00530149" w:rsidRDefault="00C25E1D" w:rsidP="00C25E1D">
      <w:pPr>
        <w:pStyle w:val="Akapitzlist"/>
        <w:numPr>
          <w:ilvl w:val="0"/>
          <w:numId w:val="1"/>
        </w:numPr>
      </w:pPr>
      <w:r>
        <w:t>B. Płaska, N. Gruszkiewicz, A. Kozłowska Uniwersytet Medyczny w Lublinie, Wydział Lekarsko-dentystyczny - “Wyzwania w planowaniu radioterapii na obszar ściany klatki piersiowej u pacjentki po przebytym napromienianiu z powodu ziarnicy złośliwej – opis przypadku</w:t>
      </w:r>
    </w:p>
    <w:sectPr w:rsidR="0053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419B"/>
    <w:multiLevelType w:val="hybridMultilevel"/>
    <w:tmpl w:val="6C64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49"/>
    <w:rsid w:val="001134F0"/>
    <w:rsid w:val="00530149"/>
    <w:rsid w:val="00C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7CA1"/>
  <w15:chartTrackingRefBased/>
  <w15:docId w15:val="{DB76C0BC-FC1F-4928-A379-E50D2CA8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1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1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1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1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1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1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1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1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1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1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Wojtasik</dc:creator>
  <cp:keywords/>
  <dc:description/>
  <cp:lastModifiedBy>Aneta Wojtasik</cp:lastModifiedBy>
  <cp:revision>3</cp:revision>
  <dcterms:created xsi:type="dcterms:W3CDTF">2025-02-21T20:18:00Z</dcterms:created>
  <dcterms:modified xsi:type="dcterms:W3CDTF">2025-02-21T20:26:00Z</dcterms:modified>
</cp:coreProperties>
</file>