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68C56" w14:textId="47B0E98F" w:rsidR="004F386E" w:rsidRPr="009F7C8B" w:rsidRDefault="008B307C" w:rsidP="00DC01B5">
      <w:pPr>
        <w:jc w:val="both"/>
        <w:rPr>
          <w:b/>
          <w:bCs/>
        </w:rPr>
      </w:pPr>
      <w:r w:rsidRPr="008B307C">
        <w:rPr>
          <w:b/>
          <w:bCs/>
        </w:rPr>
        <w:t>V</w:t>
      </w:r>
      <w:r w:rsidR="00EA637D" w:rsidRPr="008B307C">
        <w:rPr>
          <w:b/>
          <w:bCs/>
        </w:rPr>
        <w:t xml:space="preserve"> </w:t>
      </w:r>
      <w:r w:rsidR="004F386E" w:rsidRPr="008B307C">
        <w:rPr>
          <w:b/>
          <w:bCs/>
        </w:rPr>
        <w:t xml:space="preserve">Konferencja </w:t>
      </w:r>
      <w:r w:rsidR="00844A62" w:rsidRPr="008B307C">
        <w:rPr>
          <w:b/>
          <w:bCs/>
        </w:rPr>
        <w:t>Penta Hospitals</w:t>
      </w:r>
      <w:r w:rsidRPr="008B307C">
        <w:rPr>
          <w:b/>
          <w:bCs/>
        </w:rPr>
        <w:t xml:space="preserve"> Polska</w:t>
      </w:r>
      <w:r w:rsidR="00844A62" w:rsidRPr="008B307C">
        <w:rPr>
          <w:b/>
          <w:bCs/>
        </w:rPr>
        <w:t xml:space="preserve"> </w:t>
      </w:r>
      <w:r w:rsidRPr="008B307C">
        <w:rPr>
          <w:b/>
          <w:bCs/>
        </w:rPr>
        <w:t>Centrum Konferencyjne Nosalowy Dwór Zakopane</w:t>
      </w:r>
      <w:r>
        <w:rPr>
          <w:b/>
          <w:bCs/>
        </w:rPr>
        <w:t xml:space="preserve"> 22.10.2026 </w:t>
      </w:r>
    </w:p>
    <w:p w14:paraId="3DD74526" w14:textId="70CFDC7C" w:rsidR="002B7702" w:rsidRDefault="008B307C" w:rsidP="00DC01B5">
      <w:pPr>
        <w:jc w:val="both"/>
        <w:rPr>
          <w:b/>
          <w:bCs/>
        </w:rPr>
      </w:pPr>
      <w:r>
        <w:rPr>
          <w:b/>
          <w:bCs/>
        </w:rPr>
        <w:t>2</w:t>
      </w:r>
      <w:r w:rsidR="00EA637D">
        <w:rPr>
          <w:b/>
          <w:bCs/>
        </w:rPr>
        <w:t>2</w:t>
      </w:r>
      <w:r w:rsidR="002B7702" w:rsidRPr="002B7702">
        <w:rPr>
          <w:b/>
          <w:bCs/>
        </w:rPr>
        <w:t>.</w:t>
      </w:r>
      <w:r w:rsidR="001E3E2D">
        <w:rPr>
          <w:b/>
          <w:bCs/>
        </w:rPr>
        <w:t>10</w:t>
      </w:r>
      <w:r w:rsidR="002B7702" w:rsidRPr="002B7702">
        <w:rPr>
          <w:b/>
          <w:bCs/>
        </w:rPr>
        <w:t>.202</w:t>
      </w:r>
      <w:r>
        <w:rPr>
          <w:b/>
          <w:bCs/>
        </w:rPr>
        <w:t>6</w:t>
      </w:r>
      <w:r w:rsidR="002B7702" w:rsidRPr="002B7702">
        <w:rPr>
          <w:b/>
          <w:bCs/>
        </w:rPr>
        <w:t xml:space="preserve"> </w:t>
      </w:r>
      <w:r w:rsidR="00A92FBA">
        <w:rPr>
          <w:b/>
          <w:bCs/>
        </w:rPr>
        <w:t>C</w:t>
      </w:r>
      <w:r w:rsidR="00EA637D">
        <w:rPr>
          <w:b/>
          <w:bCs/>
        </w:rPr>
        <w:t>zwartek</w:t>
      </w:r>
    </w:p>
    <w:p w14:paraId="6E151992" w14:textId="344A18B9" w:rsidR="00A92FBA" w:rsidRPr="002B7702" w:rsidRDefault="00A92FBA" w:rsidP="00DC01B5">
      <w:pPr>
        <w:jc w:val="both"/>
        <w:rPr>
          <w:b/>
          <w:bCs/>
        </w:rPr>
      </w:pPr>
      <w:r>
        <w:rPr>
          <w:b/>
          <w:bCs/>
        </w:rPr>
        <w:t xml:space="preserve">7:30 – 10:00 Śniadanie </w:t>
      </w:r>
    </w:p>
    <w:p w14:paraId="0B9D399C" w14:textId="44F2B569" w:rsidR="00771176" w:rsidRDefault="00A92FBA" w:rsidP="00DC01B5">
      <w:pPr>
        <w:spacing w:after="0"/>
        <w:jc w:val="both"/>
      </w:pPr>
      <w:r>
        <w:rPr>
          <w:b/>
          <w:bCs/>
        </w:rPr>
        <w:t>10</w:t>
      </w:r>
      <w:r w:rsidR="00771176" w:rsidRPr="000B25D1">
        <w:rPr>
          <w:b/>
          <w:bCs/>
        </w:rPr>
        <w:t>:00 – 1</w:t>
      </w:r>
      <w:r>
        <w:rPr>
          <w:b/>
          <w:bCs/>
        </w:rPr>
        <w:t>1</w:t>
      </w:r>
      <w:r w:rsidR="00771176" w:rsidRPr="000B25D1">
        <w:rPr>
          <w:b/>
          <w:bCs/>
        </w:rPr>
        <w:t>:00</w:t>
      </w:r>
      <w:r w:rsidR="00771176">
        <w:t xml:space="preserve"> </w:t>
      </w:r>
      <w:r w:rsidR="00015C8B">
        <w:t xml:space="preserve"> </w:t>
      </w:r>
      <w:r w:rsidR="00D37881">
        <w:t xml:space="preserve">Ustalenie planu lecznictwa i </w:t>
      </w:r>
      <w:r w:rsidR="00015C8B">
        <w:t>procedur szpitalnych 202</w:t>
      </w:r>
      <w:r w:rsidR="008B307C">
        <w:t>6</w:t>
      </w:r>
      <w:r w:rsidR="00D37881">
        <w:t xml:space="preserve"> </w:t>
      </w:r>
      <w:r w:rsidR="00015C8B">
        <w:t xml:space="preserve">- </w:t>
      </w:r>
      <w:r w:rsidR="00771176" w:rsidRPr="004774C6">
        <w:rPr>
          <w:b/>
          <w:bCs/>
        </w:rPr>
        <w:t>wyłącznie dla p</w:t>
      </w:r>
      <w:r w:rsidR="00960FED">
        <w:rPr>
          <w:b/>
          <w:bCs/>
        </w:rPr>
        <w:t xml:space="preserve">ersonelu </w:t>
      </w:r>
      <w:r w:rsidR="00771176" w:rsidRPr="004774C6">
        <w:rPr>
          <w:b/>
          <w:bCs/>
        </w:rPr>
        <w:t xml:space="preserve">Grupy </w:t>
      </w:r>
      <w:r w:rsidR="00EA637D">
        <w:rPr>
          <w:b/>
          <w:bCs/>
        </w:rPr>
        <w:t>Penta Hospitals</w:t>
      </w:r>
      <w:r w:rsidR="0047629B">
        <w:rPr>
          <w:b/>
          <w:bCs/>
        </w:rPr>
        <w:t xml:space="preserve"> – prowadząca osoba z Grupy </w:t>
      </w:r>
      <w:r w:rsidR="00EA637D">
        <w:rPr>
          <w:b/>
          <w:bCs/>
        </w:rPr>
        <w:t>Penta Hospitals</w:t>
      </w:r>
      <w:r w:rsidR="0047629B">
        <w:rPr>
          <w:b/>
          <w:bCs/>
        </w:rPr>
        <w:t xml:space="preserve"> do ustalenia w późniejszym etapie. </w:t>
      </w:r>
      <w:r w:rsidR="00C328C7">
        <w:rPr>
          <w:b/>
          <w:bCs/>
        </w:rPr>
        <w:t xml:space="preserve">– Sylwia Durlej.  </w:t>
      </w:r>
    </w:p>
    <w:p w14:paraId="60AFDC63" w14:textId="77777777" w:rsidR="00481A7B" w:rsidRDefault="00481A7B" w:rsidP="00DC01B5">
      <w:pPr>
        <w:spacing w:after="0"/>
        <w:jc w:val="both"/>
      </w:pPr>
    </w:p>
    <w:p w14:paraId="6FDEBA87" w14:textId="457B0151" w:rsidR="00844A62" w:rsidRPr="009F7C8B" w:rsidRDefault="00771176" w:rsidP="009F7C8B">
      <w:pPr>
        <w:jc w:val="both"/>
      </w:pPr>
      <w:r w:rsidRPr="009F7C8B">
        <w:rPr>
          <w:b/>
          <w:bCs/>
        </w:rPr>
        <w:t>1</w:t>
      </w:r>
      <w:r w:rsidR="00A92FBA" w:rsidRPr="009F7C8B">
        <w:rPr>
          <w:b/>
          <w:bCs/>
        </w:rPr>
        <w:t xml:space="preserve">1: </w:t>
      </w:r>
      <w:r w:rsidRPr="009F7C8B">
        <w:rPr>
          <w:b/>
          <w:bCs/>
        </w:rPr>
        <w:t>00 –1</w:t>
      </w:r>
      <w:r w:rsidR="00A92FBA" w:rsidRPr="009F7C8B">
        <w:rPr>
          <w:b/>
          <w:bCs/>
        </w:rPr>
        <w:t>2:</w:t>
      </w:r>
      <w:r w:rsidRPr="009F7C8B">
        <w:rPr>
          <w:b/>
          <w:bCs/>
        </w:rPr>
        <w:t xml:space="preserve">00 </w:t>
      </w:r>
      <w:r w:rsidR="00A92FBA" w:rsidRPr="009F7C8B">
        <w:rPr>
          <w:b/>
          <w:bCs/>
        </w:rPr>
        <w:t>Wykład inspiracyjny</w:t>
      </w:r>
      <w:r w:rsidR="009F7C8B" w:rsidRPr="009F7C8B">
        <w:rPr>
          <w:b/>
          <w:bCs/>
        </w:rPr>
        <w:t>:</w:t>
      </w:r>
      <w:r w:rsidR="009F7C8B">
        <w:rPr>
          <w:b/>
          <w:bCs/>
        </w:rPr>
        <w:t xml:space="preserve"> </w:t>
      </w:r>
      <w:r w:rsidR="009F7C8B" w:rsidRPr="009F7C8B">
        <w:t>Standardy akredytacyjne jako fundament bezpieczeństwa pacjenta i jakości leczenia</w:t>
      </w:r>
      <w:r w:rsidR="009F7C8B">
        <w:t xml:space="preserve"> – Maciej Jakubiak Dyrektor ds. Jakości </w:t>
      </w:r>
      <w:r w:rsidR="009F7C8B" w:rsidRPr="002A4CB6">
        <w:rPr>
          <w:b/>
          <w:bCs/>
        </w:rPr>
        <w:t>pod kontrolą Organizatora Wydarzenia</w:t>
      </w:r>
      <w:r w:rsidR="00C328C7">
        <w:rPr>
          <w:b/>
          <w:bCs/>
        </w:rPr>
        <w:t xml:space="preserve"> – Maciej Jakubiak. </w:t>
      </w:r>
    </w:p>
    <w:p w14:paraId="492AE383" w14:textId="77777777" w:rsidR="00A92FBA" w:rsidRDefault="00A92FBA" w:rsidP="00DC01B5">
      <w:pPr>
        <w:spacing w:after="0"/>
        <w:jc w:val="both"/>
        <w:rPr>
          <w:b/>
          <w:bCs/>
        </w:rPr>
      </w:pPr>
      <w:r>
        <w:rPr>
          <w:b/>
          <w:bCs/>
        </w:rPr>
        <w:t>12:00 – 13:00 Lunch</w:t>
      </w:r>
    </w:p>
    <w:p w14:paraId="3F447098" w14:textId="77777777" w:rsidR="00A92FBA" w:rsidRDefault="00A92FBA" w:rsidP="00DC01B5">
      <w:pPr>
        <w:spacing w:after="0"/>
        <w:jc w:val="both"/>
        <w:rPr>
          <w:b/>
          <w:bCs/>
        </w:rPr>
      </w:pPr>
    </w:p>
    <w:p w14:paraId="7F5EBBE5" w14:textId="265E717C" w:rsidR="00A92FBA" w:rsidRDefault="00A92FBA" w:rsidP="00DC01B5">
      <w:pPr>
        <w:spacing w:after="0"/>
        <w:jc w:val="both"/>
        <w:rPr>
          <w:b/>
          <w:bCs/>
        </w:rPr>
      </w:pPr>
      <w:r>
        <w:rPr>
          <w:b/>
          <w:bCs/>
        </w:rPr>
        <w:t xml:space="preserve">13:00 - 15:45 Targi wystawców </w:t>
      </w:r>
      <w:r w:rsidR="009F7C8B">
        <w:rPr>
          <w:b/>
          <w:bCs/>
        </w:rPr>
        <w:t xml:space="preserve">– w trakcie targów prowadzone są również wykłady: </w:t>
      </w:r>
    </w:p>
    <w:p w14:paraId="39EDEB7B" w14:textId="77777777" w:rsidR="009F7C8B" w:rsidRDefault="009F7C8B" w:rsidP="00DC01B5">
      <w:pPr>
        <w:spacing w:after="0"/>
        <w:jc w:val="both"/>
        <w:rPr>
          <w:b/>
          <w:bCs/>
        </w:rPr>
      </w:pPr>
    </w:p>
    <w:p w14:paraId="0EE56F1A" w14:textId="1B324969" w:rsidR="009F7C8B" w:rsidRPr="009F7C8B" w:rsidRDefault="009F7C8B" w:rsidP="009F7C8B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9F7C8B">
        <w:rPr>
          <w:sz w:val="22"/>
          <w:szCs w:val="22"/>
        </w:rPr>
        <w:t>13:10-14:00</w:t>
      </w:r>
      <w:r>
        <w:rPr>
          <w:sz w:val="22"/>
          <w:szCs w:val="22"/>
        </w:rPr>
        <w:t xml:space="preserve"> </w:t>
      </w:r>
      <w:r w:rsidRPr="009F7C8B">
        <w:rPr>
          <w:sz w:val="22"/>
          <w:szCs w:val="22"/>
        </w:rPr>
        <w:t>Rola i zadania zespołu badawczego w zapewnieniu rzetelności danych klinicznych</w:t>
      </w:r>
      <w:r>
        <w:rPr>
          <w:sz w:val="22"/>
          <w:szCs w:val="22"/>
        </w:rPr>
        <w:t xml:space="preserve"> </w:t>
      </w:r>
      <w:r w:rsidRPr="002A4CB6">
        <w:rPr>
          <w:b/>
          <w:bCs/>
        </w:rPr>
        <w:t>pod kontrolą Organizatora Wydarzenia</w:t>
      </w:r>
      <w:r w:rsidR="00C328C7">
        <w:rPr>
          <w:b/>
          <w:bCs/>
        </w:rPr>
        <w:t xml:space="preserve"> – Katarzyna Chłapińska </w:t>
      </w:r>
    </w:p>
    <w:p w14:paraId="43D89610" w14:textId="4D518096" w:rsidR="009F7C8B" w:rsidRPr="009F7C8B" w:rsidRDefault="009F7C8B" w:rsidP="009F7C8B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9F7C8B">
        <w:rPr>
          <w:sz w:val="22"/>
          <w:szCs w:val="22"/>
        </w:rPr>
        <w:t>14:10-15:00</w:t>
      </w:r>
      <w:r>
        <w:rPr>
          <w:sz w:val="22"/>
          <w:szCs w:val="22"/>
        </w:rPr>
        <w:t xml:space="preserve"> </w:t>
      </w:r>
      <w:r w:rsidRPr="009F7C8B">
        <w:rPr>
          <w:sz w:val="22"/>
          <w:szCs w:val="22"/>
        </w:rPr>
        <w:t>Od cząsteczki do apteki: kamienie milowe w projektowaniu współczesnych badań klinicznych</w:t>
      </w:r>
      <w:r w:rsidRPr="009F7C8B">
        <w:rPr>
          <w:b/>
          <w:bCs/>
        </w:rPr>
        <w:t xml:space="preserve"> </w:t>
      </w:r>
      <w:r w:rsidRPr="002A4CB6">
        <w:rPr>
          <w:b/>
          <w:bCs/>
        </w:rPr>
        <w:t>pod kontrolą Organizatora Wydarzenia</w:t>
      </w:r>
      <w:r w:rsidR="00C328C7">
        <w:rPr>
          <w:b/>
          <w:bCs/>
        </w:rPr>
        <w:t xml:space="preserve"> – Beata Rozwałka - Adamus</w:t>
      </w:r>
    </w:p>
    <w:p w14:paraId="0AF85C23" w14:textId="3F46D4D1" w:rsidR="009F7C8B" w:rsidRPr="009F7C8B" w:rsidRDefault="009F7C8B" w:rsidP="009F7C8B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9F7C8B">
        <w:rPr>
          <w:sz w:val="22"/>
          <w:szCs w:val="22"/>
        </w:rPr>
        <w:t>15:10-15:45</w:t>
      </w:r>
      <w:r>
        <w:rPr>
          <w:sz w:val="22"/>
          <w:szCs w:val="22"/>
        </w:rPr>
        <w:t xml:space="preserve"> </w:t>
      </w:r>
      <w:r w:rsidRPr="009F7C8B">
        <w:rPr>
          <w:sz w:val="22"/>
          <w:szCs w:val="22"/>
        </w:rPr>
        <w:t>Trudny pacjent na SOR-ze i w przychodni – techniki deeskalacji konfliktów w praktyce</w:t>
      </w:r>
      <w:r w:rsidRPr="009F7C8B">
        <w:rPr>
          <w:b/>
          <w:bCs/>
        </w:rPr>
        <w:t xml:space="preserve"> </w:t>
      </w:r>
      <w:r w:rsidRPr="002A4CB6">
        <w:rPr>
          <w:b/>
          <w:bCs/>
        </w:rPr>
        <w:t>pod kontrolą Organizatora Wydarzenia</w:t>
      </w:r>
      <w:r w:rsidR="00C328C7">
        <w:rPr>
          <w:b/>
          <w:bCs/>
        </w:rPr>
        <w:t xml:space="preserve"> – Marcin Śliwka</w:t>
      </w:r>
    </w:p>
    <w:p w14:paraId="6B37784E" w14:textId="77777777" w:rsidR="00A92FBA" w:rsidRDefault="00A92FBA" w:rsidP="00DC01B5">
      <w:pPr>
        <w:spacing w:after="0"/>
        <w:jc w:val="both"/>
        <w:rPr>
          <w:b/>
          <w:bCs/>
        </w:rPr>
      </w:pPr>
    </w:p>
    <w:p w14:paraId="42DDFBD0" w14:textId="75513C54" w:rsidR="00A92FBA" w:rsidRDefault="00A92FBA" w:rsidP="00DC01B5">
      <w:pPr>
        <w:spacing w:after="0"/>
        <w:jc w:val="both"/>
        <w:rPr>
          <w:b/>
          <w:bCs/>
        </w:rPr>
      </w:pPr>
      <w:r>
        <w:rPr>
          <w:b/>
          <w:bCs/>
        </w:rPr>
        <w:t xml:space="preserve">15:45 – 16:00 Przerwa kawowa </w:t>
      </w:r>
    </w:p>
    <w:p w14:paraId="44D5CE65" w14:textId="77777777" w:rsidR="00A92FBA" w:rsidRDefault="00A92FBA" w:rsidP="00DC01B5">
      <w:pPr>
        <w:spacing w:after="0"/>
        <w:jc w:val="both"/>
        <w:rPr>
          <w:b/>
          <w:bCs/>
        </w:rPr>
      </w:pPr>
    </w:p>
    <w:p w14:paraId="33189809" w14:textId="0670E2F6" w:rsidR="00A92FBA" w:rsidRDefault="00A92FBA" w:rsidP="00DC01B5">
      <w:pPr>
        <w:spacing w:after="0"/>
        <w:jc w:val="both"/>
        <w:rPr>
          <w:b/>
          <w:bCs/>
        </w:rPr>
      </w:pPr>
      <w:r>
        <w:rPr>
          <w:b/>
          <w:bCs/>
        </w:rPr>
        <w:t xml:space="preserve">16:00 – 18:30 </w:t>
      </w:r>
      <w:r w:rsidRPr="008316D9">
        <w:rPr>
          <w:b/>
          <w:bCs/>
        </w:rPr>
        <w:t xml:space="preserve">Warsztaty </w:t>
      </w:r>
      <w:r>
        <w:rPr>
          <w:b/>
          <w:bCs/>
        </w:rPr>
        <w:t>Penta Hospitals</w:t>
      </w:r>
      <w:r w:rsidRPr="008316D9">
        <w:rPr>
          <w:b/>
          <w:bCs/>
        </w:rPr>
        <w:t xml:space="preserve"> ( wykłady równorzędne w </w:t>
      </w:r>
      <w:r>
        <w:rPr>
          <w:b/>
          <w:bCs/>
        </w:rPr>
        <w:t>pięciu salach)</w:t>
      </w:r>
    </w:p>
    <w:p w14:paraId="5CD2FD94" w14:textId="77777777" w:rsidR="00A92FBA" w:rsidRDefault="00A92FBA" w:rsidP="00DC01B5">
      <w:pPr>
        <w:spacing w:after="120"/>
        <w:jc w:val="both"/>
      </w:pPr>
    </w:p>
    <w:p w14:paraId="256D501C" w14:textId="2AEA2201" w:rsidR="002827A4" w:rsidRPr="002A4CB6" w:rsidRDefault="002827A4" w:rsidP="00DC01B5">
      <w:pPr>
        <w:spacing w:after="120"/>
        <w:jc w:val="both"/>
        <w:rPr>
          <w:b/>
          <w:bCs/>
        </w:rPr>
      </w:pPr>
      <w:r>
        <w:t>Sala 1)</w:t>
      </w:r>
      <w:r w:rsidR="002A4CB6">
        <w:t xml:space="preserve"> </w:t>
      </w:r>
      <w:r w:rsidR="00844A62" w:rsidRPr="00844A62">
        <w:t>Trudne rozmowy z pacjentami. Jak mówić o śmierci i chorobach nieuleczalnych</w:t>
      </w:r>
      <w:r w:rsidR="00844A62">
        <w:t>?</w:t>
      </w:r>
      <w:r w:rsidR="008316D9">
        <w:t xml:space="preserve"> </w:t>
      </w:r>
      <w:r w:rsidR="002A4CB6" w:rsidRPr="002A4CB6">
        <w:rPr>
          <w:b/>
          <w:bCs/>
        </w:rPr>
        <w:t>pod kontrolą Organizatora Wydarzenia</w:t>
      </w:r>
      <w:r w:rsidR="00690A34">
        <w:rPr>
          <w:b/>
          <w:bCs/>
        </w:rPr>
        <w:t xml:space="preserve"> </w:t>
      </w:r>
      <w:r w:rsidR="004F496A">
        <w:rPr>
          <w:b/>
          <w:bCs/>
        </w:rPr>
        <w:t>–</w:t>
      </w:r>
      <w:r w:rsidR="00690A34">
        <w:rPr>
          <w:b/>
          <w:bCs/>
        </w:rPr>
        <w:t xml:space="preserve"> M</w:t>
      </w:r>
      <w:r w:rsidR="00844A62">
        <w:rPr>
          <w:b/>
          <w:bCs/>
        </w:rPr>
        <w:t>entor</w:t>
      </w:r>
      <w:r w:rsidR="004F496A">
        <w:rPr>
          <w:b/>
          <w:bCs/>
        </w:rPr>
        <w:t xml:space="preserve"> z logo sponsora</w:t>
      </w:r>
      <w:r w:rsidR="00C328C7">
        <w:rPr>
          <w:b/>
          <w:bCs/>
        </w:rPr>
        <w:t>, Marcin Śliwka</w:t>
      </w:r>
    </w:p>
    <w:p w14:paraId="089DCCA2" w14:textId="0FB6E861" w:rsidR="002827A4" w:rsidRPr="001E3E2D" w:rsidRDefault="002827A4" w:rsidP="00DC01B5">
      <w:pPr>
        <w:jc w:val="both"/>
        <w:rPr>
          <w:b/>
          <w:bCs/>
        </w:rPr>
      </w:pPr>
      <w:r w:rsidRPr="001E3E2D">
        <w:t>Sala 2)</w:t>
      </w:r>
      <w:r w:rsidR="00D92F67">
        <w:t xml:space="preserve"> </w:t>
      </w:r>
      <w:r w:rsidR="00EA637D" w:rsidRPr="00EA637D">
        <w:t>Przewlekła niewydolność żylna. Żylna choroba zakrzepowo – zatorowa</w:t>
      </w:r>
      <w:r w:rsidR="00EA637D" w:rsidRPr="00EA637D">
        <w:rPr>
          <w:b/>
          <w:bCs/>
        </w:rPr>
        <w:t xml:space="preserve"> </w:t>
      </w:r>
      <w:r w:rsidR="002A4CB6" w:rsidRPr="001E3E2D">
        <w:rPr>
          <w:b/>
          <w:bCs/>
        </w:rPr>
        <w:t>pod kontrolą Organizatora Wydarzenia</w:t>
      </w:r>
      <w:r w:rsidR="00C328C7">
        <w:rPr>
          <w:b/>
          <w:bCs/>
        </w:rPr>
        <w:t xml:space="preserve">, Zuzanna Wojciechowska </w:t>
      </w:r>
    </w:p>
    <w:p w14:paraId="44A3E09B" w14:textId="14097FA1" w:rsidR="002827A4" w:rsidRPr="001E3E2D" w:rsidRDefault="002827A4" w:rsidP="00DC01B5">
      <w:pPr>
        <w:jc w:val="both"/>
      </w:pPr>
      <w:r w:rsidRPr="001E3E2D">
        <w:t>Sala</w:t>
      </w:r>
      <w:r w:rsidR="001E3E2D">
        <w:t xml:space="preserve"> </w:t>
      </w:r>
      <w:r w:rsidRPr="001E3E2D">
        <w:t>3)</w:t>
      </w:r>
      <w:r w:rsidR="00D92F67">
        <w:t xml:space="preserve"> </w:t>
      </w:r>
      <w:r w:rsidR="00EA637D" w:rsidRPr="00EA637D">
        <w:t>Podstawy transplantologii</w:t>
      </w:r>
      <w:r w:rsidR="00EA637D" w:rsidRPr="00EA637D">
        <w:rPr>
          <w:b/>
          <w:bCs/>
        </w:rPr>
        <w:t xml:space="preserve"> </w:t>
      </w:r>
      <w:r w:rsidR="002A4CB6" w:rsidRPr="001E3E2D">
        <w:rPr>
          <w:b/>
          <w:bCs/>
        </w:rPr>
        <w:t>pod kontrolą Organizatora Wydarzenia</w:t>
      </w:r>
      <w:r w:rsidR="00C328C7">
        <w:rPr>
          <w:b/>
          <w:bCs/>
        </w:rPr>
        <w:t>, Monika Grabecka</w:t>
      </w:r>
    </w:p>
    <w:p w14:paraId="79C3818C" w14:textId="23DDD913" w:rsidR="002A4CB6" w:rsidRPr="00B562C0" w:rsidRDefault="002A4CB6" w:rsidP="00D92F67">
      <w:pPr>
        <w:ind w:left="708" w:hanging="708"/>
        <w:jc w:val="both"/>
      </w:pPr>
      <w:r w:rsidRPr="001E3E2D">
        <w:t>Sala 4</w:t>
      </w:r>
      <w:r w:rsidR="00A7188B" w:rsidRPr="001E3E2D">
        <w:t>)</w:t>
      </w:r>
      <w:r w:rsidR="00D92F67">
        <w:t xml:space="preserve"> </w:t>
      </w:r>
      <w:hyperlink r:id="rId5" w:history="1">
        <w:r w:rsidR="00B562C0" w:rsidRPr="00B562C0">
          <w:t xml:space="preserve">Czy profilaktyka onkologiczna działa? </w:t>
        </w:r>
      </w:hyperlink>
      <w:r w:rsidR="004774C6" w:rsidRPr="001E3E2D">
        <w:rPr>
          <w:b/>
          <w:bCs/>
        </w:rPr>
        <w:t>pod kontrolą Organizatora Wydarzenia</w:t>
      </w:r>
      <w:r w:rsidR="00C328C7">
        <w:rPr>
          <w:b/>
          <w:bCs/>
        </w:rPr>
        <w:t>, Michał Nowak</w:t>
      </w:r>
    </w:p>
    <w:p w14:paraId="51DFBD90" w14:textId="5EBF9F7A" w:rsidR="00844A62" w:rsidRDefault="00844A62" w:rsidP="00DC01B5">
      <w:pPr>
        <w:jc w:val="both"/>
        <w:rPr>
          <w:b/>
          <w:bCs/>
        </w:rPr>
      </w:pPr>
      <w:r w:rsidRPr="001E3E2D">
        <w:t>Sala 5)</w:t>
      </w:r>
      <w:r w:rsidR="00D92F67">
        <w:t xml:space="preserve"> </w:t>
      </w:r>
      <w:hyperlink r:id="rId6" w:history="1">
        <w:r w:rsidR="00D92F67" w:rsidRPr="00D92F67">
          <w:t xml:space="preserve">Najważniejsze zasady w leczeniu zakażeń układu oddechowego </w:t>
        </w:r>
      </w:hyperlink>
      <w:r w:rsidRPr="001E3E2D">
        <w:rPr>
          <w:b/>
          <w:bCs/>
        </w:rPr>
        <w:t>pod kontrolą Organizatora Wydarzenia</w:t>
      </w:r>
      <w:r w:rsidR="00C328C7">
        <w:rPr>
          <w:b/>
          <w:bCs/>
        </w:rPr>
        <w:t xml:space="preserve">, Grzegorz Krawczyk </w:t>
      </w:r>
    </w:p>
    <w:p w14:paraId="10F6DAB4" w14:textId="12DB3864" w:rsidR="00675A1B" w:rsidRPr="00675A1B" w:rsidRDefault="00675A1B" w:rsidP="00675A1B">
      <w:pPr>
        <w:jc w:val="both"/>
      </w:pPr>
      <w:r w:rsidRPr="00675A1B">
        <w:t xml:space="preserve">Sala 6) </w:t>
      </w:r>
      <w:hyperlink r:id="rId7" w:history="1">
        <w:r w:rsidRPr="00675A1B">
          <w:rPr>
            <w:rStyle w:val="Hipercze"/>
            <w:color w:val="auto"/>
            <w:u w:val="none"/>
          </w:rPr>
          <w:t xml:space="preserve">Udar – szybkie leczenie i dobra profilaktyka wtórna </w:t>
        </w:r>
      </w:hyperlink>
      <w:r w:rsidRPr="00675A1B">
        <w:rPr>
          <w:b/>
          <w:bCs/>
        </w:rPr>
        <w:t>pod kontrolą Organizatora Wydarzenia</w:t>
      </w:r>
      <w:r w:rsidR="00C328C7">
        <w:rPr>
          <w:b/>
          <w:bCs/>
        </w:rPr>
        <w:t>, Paulina Makowicz</w:t>
      </w:r>
    </w:p>
    <w:p w14:paraId="6930F2F2" w14:textId="7D278552" w:rsidR="00675A1B" w:rsidRPr="00675A1B" w:rsidRDefault="00675A1B" w:rsidP="00675A1B">
      <w:pPr>
        <w:jc w:val="both"/>
      </w:pPr>
      <w:r w:rsidRPr="00675A1B">
        <w:t xml:space="preserve">Sala 7) </w:t>
      </w:r>
      <w:hyperlink r:id="rId8" w:history="1">
        <w:r w:rsidRPr="00675A1B">
          <w:rPr>
            <w:rStyle w:val="Hipercze"/>
            <w:color w:val="auto"/>
            <w:u w:val="none"/>
          </w:rPr>
          <w:t xml:space="preserve">Przewlekła choroba nerek: rzeczywista epidemia czy choroba „matematyczna”? O praktycznym spojrzeniu na chorobę </w:t>
        </w:r>
      </w:hyperlink>
      <w:r w:rsidRPr="00675A1B">
        <w:rPr>
          <w:b/>
          <w:bCs/>
        </w:rPr>
        <w:t>pod kontrolą Organizatora Wydarzenia - Mentor z logo sponsora</w:t>
      </w:r>
      <w:r w:rsidR="00C328C7">
        <w:rPr>
          <w:b/>
          <w:bCs/>
        </w:rPr>
        <w:t>, Michał Lekki</w:t>
      </w:r>
    </w:p>
    <w:p w14:paraId="15E519AA" w14:textId="4816052F" w:rsidR="00675A1B" w:rsidRPr="00675A1B" w:rsidRDefault="00675A1B" w:rsidP="00675A1B">
      <w:pPr>
        <w:jc w:val="both"/>
      </w:pPr>
      <w:r w:rsidRPr="00675A1B">
        <w:t xml:space="preserve">Sala 8) </w:t>
      </w:r>
      <w:hyperlink r:id="rId9" w:history="1">
        <w:r w:rsidRPr="00675A1B">
          <w:rPr>
            <w:rStyle w:val="Hipercze"/>
            <w:color w:val="auto"/>
            <w:u w:val="none"/>
          </w:rPr>
          <w:t xml:space="preserve">Rozpoznanie i leczenie niedoczynności tarczycy </w:t>
        </w:r>
      </w:hyperlink>
      <w:r w:rsidRPr="00675A1B">
        <w:rPr>
          <w:b/>
          <w:bCs/>
        </w:rPr>
        <w:t>pod kontrolą Organizatora Wydarzenia</w:t>
      </w:r>
      <w:r w:rsidR="00C328C7">
        <w:rPr>
          <w:b/>
          <w:bCs/>
        </w:rPr>
        <w:t>, Marcin Piotrowicz</w:t>
      </w:r>
    </w:p>
    <w:p w14:paraId="111649E1" w14:textId="696B543A" w:rsidR="00675A1B" w:rsidRPr="00675A1B" w:rsidRDefault="00675A1B" w:rsidP="00675A1B">
      <w:pPr>
        <w:jc w:val="both"/>
      </w:pPr>
      <w:r w:rsidRPr="00675A1B">
        <w:t xml:space="preserve">Sala 9) </w:t>
      </w:r>
      <w:hyperlink r:id="rId10" w:history="1">
        <w:r w:rsidRPr="00675A1B">
          <w:rPr>
            <w:rStyle w:val="Hipercze"/>
            <w:color w:val="auto"/>
            <w:u w:val="none"/>
          </w:rPr>
          <w:t xml:space="preserve">Stres, strach i lęk – jak różnicować i kiedy leczyć? </w:t>
        </w:r>
      </w:hyperlink>
      <w:r w:rsidRPr="00675A1B">
        <w:rPr>
          <w:b/>
          <w:bCs/>
        </w:rPr>
        <w:t>pod kontrolą Organizatora Wydarzenia</w:t>
      </w:r>
      <w:r w:rsidR="00C328C7">
        <w:rPr>
          <w:b/>
          <w:bCs/>
        </w:rPr>
        <w:t>, Michał Kamiński</w:t>
      </w:r>
    </w:p>
    <w:p w14:paraId="46DF5249" w14:textId="09A3AD89" w:rsidR="00A92FBA" w:rsidRDefault="00675A1B" w:rsidP="00DC01B5">
      <w:pPr>
        <w:jc w:val="both"/>
        <w:rPr>
          <w:b/>
          <w:bCs/>
        </w:rPr>
      </w:pPr>
      <w:r w:rsidRPr="00675A1B">
        <w:t xml:space="preserve">Sala 10) </w:t>
      </w:r>
      <w:hyperlink r:id="rId11" w:history="1">
        <w:r w:rsidRPr="00675A1B">
          <w:rPr>
            <w:rStyle w:val="Hipercze"/>
            <w:color w:val="auto"/>
            <w:u w:val="none"/>
          </w:rPr>
          <w:t xml:space="preserve">Gdy pacjent mówi, że ma myśli samobójcze – jak postąpić w codziennej praktyce lekarskiej </w:t>
        </w:r>
      </w:hyperlink>
      <w:r w:rsidRPr="00675A1B">
        <w:rPr>
          <w:b/>
          <w:bCs/>
        </w:rPr>
        <w:t>pod kontrolą Organizatora Wydarzenia</w:t>
      </w:r>
      <w:r w:rsidR="00C328C7">
        <w:rPr>
          <w:b/>
          <w:bCs/>
        </w:rPr>
        <w:t xml:space="preserve">, </w:t>
      </w:r>
      <w:r w:rsidR="00C328C7">
        <w:rPr>
          <w:b/>
          <w:bCs/>
        </w:rPr>
        <w:t>Marcin Śliwka</w:t>
      </w:r>
    </w:p>
    <w:p w14:paraId="2622AF88" w14:textId="03C63037" w:rsidR="00D92F67" w:rsidRPr="00BF3CA2" w:rsidRDefault="00A92FBA" w:rsidP="00E964E2">
      <w:pPr>
        <w:jc w:val="both"/>
        <w:rPr>
          <w:b/>
          <w:bCs/>
        </w:rPr>
      </w:pPr>
      <w:r w:rsidRPr="00BF3CA2">
        <w:rPr>
          <w:b/>
          <w:bCs/>
        </w:rPr>
        <w:t xml:space="preserve">18:30 – 20:00 Czas wolny </w:t>
      </w:r>
    </w:p>
    <w:p w14:paraId="23696FC0" w14:textId="2F2EE1EB" w:rsidR="00A92FBA" w:rsidRPr="00BF3CA2" w:rsidRDefault="00A92FBA" w:rsidP="00E964E2">
      <w:pPr>
        <w:jc w:val="both"/>
        <w:rPr>
          <w:b/>
          <w:bCs/>
        </w:rPr>
      </w:pPr>
      <w:r w:rsidRPr="00BF3CA2">
        <w:rPr>
          <w:b/>
          <w:bCs/>
        </w:rPr>
        <w:t xml:space="preserve">Część wieczorna finansowa ze środków własnych uczestników </w:t>
      </w:r>
    </w:p>
    <w:p w14:paraId="739C68D5" w14:textId="4A12B2B3" w:rsidR="006633DC" w:rsidRDefault="00A92FBA" w:rsidP="00DC01B5">
      <w:pPr>
        <w:jc w:val="both"/>
        <w:rPr>
          <w:b/>
          <w:bCs/>
        </w:rPr>
      </w:pPr>
      <w:r>
        <w:rPr>
          <w:b/>
          <w:bCs/>
        </w:rPr>
        <w:t xml:space="preserve">Program pozamerytoryczny ( rozrywkowy) nie zostanie sfinansowany ze środków pochodzących od firm członkowskich Izby POLMED oraz Partnerów SOWE. </w:t>
      </w:r>
    </w:p>
    <w:p w14:paraId="232E322E" w14:textId="5D266787" w:rsidR="00A92FBA" w:rsidRDefault="00A92FBA" w:rsidP="00DC01B5">
      <w:pPr>
        <w:jc w:val="both"/>
        <w:rPr>
          <w:b/>
          <w:bCs/>
        </w:rPr>
      </w:pPr>
      <w:r>
        <w:rPr>
          <w:b/>
          <w:bCs/>
        </w:rPr>
        <w:t xml:space="preserve">20:00 – 21:30 </w:t>
      </w:r>
      <w:r w:rsidRPr="00BF3CA2">
        <w:t>Kolacja wieczorna</w:t>
      </w:r>
    </w:p>
    <w:p w14:paraId="38A70CE2" w14:textId="6EEA86A1" w:rsidR="00A92FBA" w:rsidRDefault="00A92FBA" w:rsidP="00DC01B5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21:30 – 22:30 </w:t>
      </w:r>
      <w:r w:rsidRPr="00BF3CA2">
        <w:t>Gość specjalny</w:t>
      </w:r>
      <w:r>
        <w:rPr>
          <w:b/>
          <w:bCs/>
        </w:rPr>
        <w:t xml:space="preserve"> </w:t>
      </w:r>
    </w:p>
    <w:p w14:paraId="2E7B193A" w14:textId="77777777" w:rsidR="00A92FBA" w:rsidRDefault="00A92FBA" w:rsidP="00DC01B5">
      <w:pPr>
        <w:jc w:val="both"/>
      </w:pPr>
    </w:p>
    <w:p w14:paraId="10802B3A" w14:textId="77777777" w:rsidR="00BF3CA2" w:rsidRDefault="00BF3CA2" w:rsidP="00BF3CA2">
      <w:pPr>
        <w:jc w:val="both"/>
      </w:pPr>
    </w:p>
    <w:p w14:paraId="4930F73F" w14:textId="68DF0C95" w:rsidR="00BF3CA2" w:rsidRDefault="00BF3CA2" w:rsidP="00BF3CA2">
      <w:pPr>
        <w:jc w:val="both"/>
      </w:pPr>
      <w:r>
        <w:t xml:space="preserve">Załącznik: Ulotka dystrybuowana w placówkach Penta Hospitals Polska – dla uczestników wydarzenia. </w:t>
      </w:r>
    </w:p>
    <w:p w14:paraId="65090017" w14:textId="03DF17AE" w:rsidR="0047629B" w:rsidRDefault="00BF3CA2" w:rsidP="00DC01B5">
      <w:pPr>
        <w:jc w:val="both"/>
      </w:pPr>
      <w:r w:rsidRPr="00BF3CA2">
        <w:rPr>
          <w:noProof/>
        </w:rPr>
        <w:lastRenderedPageBreak/>
        <w:drawing>
          <wp:inline distT="0" distB="0" distL="0" distR="0" wp14:anchorId="209C1AA5" wp14:editId="2979EF29">
            <wp:extent cx="4810075" cy="8663816"/>
            <wp:effectExtent l="0" t="0" r="0" b="4445"/>
            <wp:docPr id="12182280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22801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16729" cy="8675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0348A" w14:textId="77777777" w:rsidR="006A4DCB" w:rsidRDefault="006A4DCB" w:rsidP="00DC01B5">
      <w:pPr>
        <w:jc w:val="both"/>
      </w:pPr>
    </w:p>
    <w:p w14:paraId="6CDD62AE" w14:textId="77777777" w:rsidR="006A4DCB" w:rsidRDefault="006A4DCB" w:rsidP="00DC01B5">
      <w:pPr>
        <w:jc w:val="both"/>
      </w:pPr>
    </w:p>
    <w:p w14:paraId="4D41395B" w14:textId="7FDF778D" w:rsidR="006A4DCB" w:rsidRDefault="006A4DCB" w:rsidP="00DC01B5">
      <w:pPr>
        <w:jc w:val="both"/>
      </w:pPr>
      <w:r w:rsidRPr="006A4DCB">
        <w:rPr>
          <w:noProof/>
        </w:rPr>
        <w:lastRenderedPageBreak/>
        <w:drawing>
          <wp:inline distT="0" distB="0" distL="0" distR="0" wp14:anchorId="3AFA63C5" wp14:editId="0FE0061E">
            <wp:extent cx="6645910" cy="5117465"/>
            <wp:effectExtent l="0" t="0" r="2540" b="6985"/>
            <wp:docPr id="66062269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62269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11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81F98" w14:textId="77777777" w:rsidR="006A4DCB" w:rsidRDefault="006A4DCB" w:rsidP="00DC01B5">
      <w:pPr>
        <w:jc w:val="both"/>
      </w:pPr>
    </w:p>
    <w:p w14:paraId="7A30B893" w14:textId="77777777" w:rsidR="006A4DCB" w:rsidRDefault="006A4DCB" w:rsidP="00DC01B5">
      <w:pPr>
        <w:jc w:val="both"/>
      </w:pPr>
    </w:p>
    <w:p w14:paraId="5784CBB6" w14:textId="77777777" w:rsidR="006A4DCB" w:rsidRDefault="006A4DCB" w:rsidP="00DC01B5">
      <w:pPr>
        <w:jc w:val="both"/>
      </w:pPr>
    </w:p>
    <w:sectPr w:rsidR="006A4DCB" w:rsidSect="00015C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72E0E"/>
    <w:multiLevelType w:val="hybridMultilevel"/>
    <w:tmpl w:val="30B276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27FD7"/>
    <w:multiLevelType w:val="hybridMultilevel"/>
    <w:tmpl w:val="0F76713E"/>
    <w:lvl w:ilvl="0" w:tplc="913AD3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8053858">
    <w:abstractNumId w:val="0"/>
  </w:num>
  <w:num w:numId="2" w16cid:durableId="15009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86E"/>
    <w:rsid w:val="000060F2"/>
    <w:rsid w:val="00015C8B"/>
    <w:rsid w:val="000B25D1"/>
    <w:rsid w:val="000D700C"/>
    <w:rsid w:val="00132133"/>
    <w:rsid w:val="00190B30"/>
    <w:rsid w:val="001A3320"/>
    <w:rsid w:val="001B3C8F"/>
    <w:rsid w:val="001E3E2D"/>
    <w:rsid w:val="001F085E"/>
    <w:rsid w:val="002827A4"/>
    <w:rsid w:val="002A4CB6"/>
    <w:rsid w:val="002B7702"/>
    <w:rsid w:val="002F54B7"/>
    <w:rsid w:val="00366A89"/>
    <w:rsid w:val="0047629B"/>
    <w:rsid w:val="004774C6"/>
    <w:rsid w:val="00481A7B"/>
    <w:rsid w:val="004F386E"/>
    <w:rsid w:val="004F496A"/>
    <w:rsid w:val="004F4F0F"/>
    <w:rsid w:val="00607D17"/>
    <w:rsid w:val="00640170"/>
    <w:rsid w:val="006633DC"/>
    <w:rsid w:val="00675A1B"/>
    <w:rsid w:val="00690A34"/>
    <w:rsid w:val="006A3305"/>
    <w:rsid w:val="006A4DCB"/>
    <w:rsid w:val="006F720E"/>
    <w:rsid w:val="00771176"/>
    <w:rsid w:val="008316D9"/>
    <w:rsid w:val="00844A62"/>
    <w:rsid w:val="008B307C"/>
    <w:rsid w:val="008D0992"/>
    <w:rsid w:val="00954835"/>
    <w:rsid w:val="00960FED"/>
    <w:rsid w:val="00965FCE"/>
    <w:rsid w:val="009F7C8B"/>
    <w:rsid w:val="00A7188B"/>
    <w:rsid w:val="00A92FBA"/>
    <w:rsid w:val="00AC35C4"/>
    <w:rsid w:val="00B562C0"/>
    <w:rsid w:val="00BF3CA2"/>
    <w:rsid w:val="00C328C7"/>
    <w:rsid w:val="00D2421B"/>
    <w:rsid w:val="00D37881"/>
    <w:rsid w:val="00D92F67"/>
    <w:rsid w:val="00DC01B5"/>
    <w:rsid w:val="00E3681A"/>
    <w:rsid w:val="00E964E2"/>
    <w:rsid w:val="00EA637D"/>
    <w:rsid w:val="00EE605D"/>
    <w:rsid w:val="00F7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104B"/>
  <w15:chartTrackingRefBased/>
  <w15:docId w15:val="{D81771B7-4682-48AD-87AA-EADB0654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4F38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386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Akapitzlist">
    <w:name w:val="List Paragraph"/>
    <w:basedOn w:val="Normalny"/>
    <w:uiPriority w:val="34"/>
    <w:qFormat/>
    <w:rsid w:val="002B7702"/>
    <w:pPr>
      <w:spacing w:after="0" w:line="240" w:lineRule="auto"/>
      <w:ind w:left="720"/>
      <w:contextualSpacing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81A7B"/>
    <w:rPr>
      <w:b/>
      <w:bCs/>
    </w:rPr>
  </w:style>
  <w:style w:type="character" w:styleId="Hipercze">
    <w:name w:val="Hyperlink"/>
    <w:basedOn w:val="Domylnaczcionkaakapitu"/>
    <w:uiPriority w:val="99"/>
    <w:unhideWhenUsed/>
    <w:rsid w:val="001E3E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3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p.pl/nefrologia/ekspert/182946,przewlekla-choroba-nerek-rzeczywista-epidemia-czy-choroba-matematyczna-o-praktycznym-spojrzeniu-na-chorobe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mp.pl/medycynarodzinna/ekspert/wyklady/183233,udar-szybkie-leczenie-i-dobra-profilaktyka-wtorna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p.pl/medycynarodzinna/ekspert/wyklady/183236,najwazniejsze-zasady-w-leczeniu-zakazen-ukladu-oddechowego" TargetMode="External"/><Relationship Id="rId11" Type="http://schemas.openxmlformats.org/officeDocument/2006/relationships/hyperlink" Target="https://www.mp.pl/medycynarodzinna/ekspert/wyklady/272618,gdy-pacjent-mowi-ze-ma-mysli-samobojcze-jak-postapic-w-codziennej-praktyce-lekarskiej" TargetMode="External"/><Relationship Id="rId5" Type="http://schemas.openxmlformats.org/officeDocument/2006/relationships/hyperlink" Target="https://www.mp.pl/medycynarodzinna/ekspert/wyklady/183249,czy-profilaktyka-onkologiczna-dzial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mp.pl/medycynarodzinna/ekspert/wyklady/336600,stres-strach-i-lek-jak-roznicowac-i-kiedy-leczy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p.pl/endokrynologia/wyklady/348344,rozpoznanie-i-leczenie-niedoczynnosci-tarczyc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8762d98-7077-4c04-b56e-578d408d733f}" enabled="1" method="Standard" siteId="{a9cfb7e4-e2ef-4677-ab90-ff7e67c320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552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Bratek</dc:creator>
  <cp:keywords/>
  <dc:description/>
  <cp:lastModifiedBy>Marcin Bratek</cp:lastModifiedBy>
  <cp:revision>2</cp:revision>
  <cp:lastPrinted>2026-09-14T08:57:00Z</cp:lastPrinted>
  <dcterms:created xsi:type="dcterms:W3CDTF">2026-10-12T07:36:00Z</dcterms:created>
  <dcterms:modified xsi:type="dcterms:W3CDTF">2026-10-12T07:36:00Z</dcterms:modified>
</cp:coreProperties>
</file>