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3317" w14:textId="519C1743" w:rsidR="00A57BCB" w:rsidRPr="001C2BA8" w:rsidRDefault="00A527DE" w:rsidP="00A57BCB">
      <w:pPr>
        <w:spacing w:after="0" w:line="240" w:lineRule="auto"/>
        <w:jc w:val="center"/>
        <w:rPr>
          <w:rFonts w:ascii="Book Antiqua" w:eastAsia="Calibri" w:hAnsi="Book Antiqua" w:cs="Arial"/>
          <w:b/>
          <w:color w:val="000000" w:themeColor="text1"/>
          <w:sz w:val="28"/>
        </w:rPr>
      </w:pPr>
      <w:r w:rsidRPr="001C2BA8">
        <w:rPr>
          <w:rFonts w:ascii="Book Antiqua" w:eastAsia="Calibri" w:hAnsi="Book Antiqua" w:cs="Arial"/>
          <w:b/>
          <w:noProof/>
          <w:color w:val="000000" w:themeColor="text1"/>
          <w:sz w:val="28"/>
          <w:lang w:eastAsia="pl-PL"/>
        </w:rPr>
        <w:drawing>
          <wp:anchor distT="0" distB="0" distL="114300" distR="114300" simplePos="0" relativeHeight="251659264" behindDoc="1" locked="0" layoutInCell="1" allowOverlap="1" wp14:anchorId="68C7DD3A" wp14:editId="298FDC20">
            <wp:simplePos x="0" y="0"/>
            <wp:positionH relativeFrom="margin">
              <wp:posOffset>-744220</wp:posOffset>
            </wp:positionH>
            <wp:positionV relativeFrom="paragraph">
              <wp:posOffset>-462280</wp:posOffset>
            </wp:positionV>
            <wp:extent cx="2316480" cy="818515"/>
            <wp:effectExtent l="0" t="0" r="762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A73E6D2" wp14:editId="6C6DD51E">
            <wp:simplePos x="0" y="0"/>
            <wp:positionH relativeFrom="margin">
              <wp:posOffset>5142865</wp:posOffset>
            </wp:positionH>
            <wp:positionV relativeFrom="paragraph">
              <wp:posOffset>-511810</wp:posOffset>
            </wp:positionV>
            <wp:extent cx="1485900" cy="10375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BCB">
        <w:rPr>
          <w:rFonts w:ascii="Book Antiqua" w:eastAsia="Calibri" w:hAnsi="Book Antiqua" w:cs="Arial"/>
          <w:b/>
          <w:color w:val="000000" w:themeColor="text1"/>
          <w:sz w:val="28"/>
        </w:rPr>
        <w:t xml:space="preserve">  X</w:t>
      </w:r>
      <w:r>
        <w:rPr>
          <w:rFonts w:ascii="Book Antiqua" w:eastAsia="Calibri" w:hAnsi="Book Antiqua" w:cs="Arial"/>
          <w:b/>
          <w:color w:val="000000" w:themeColor="text1"/>
          <w:sz w:val="28"/>
        </w:rPr>
        <w:t>I</w:t>
      </w:r>
      <w:r w:rsidR="00A57BCB" w:rsidRPr="001C2BA8">
        <w:rPr>
          <w:rFonts w:ascii="Book Antiqua" w:eastAsia="Calibri" w:hAnsi="Book Antiqua" w:cs="Arial"/>
          <w:b/>
          <w:color w:val="000000" w:themeColor="text1"/>
          <w:sz w:val="28"/>
        </w:rPr>
        <w:t xml:space="preserve"> Warsztaty Transplantacyjne</w:t>
      </w:r>
    </w:p>
    <w:p w14:paraId="7A53B512" w14:textId="0C0258CB" w:rsidR="00A57BCB" w:rsidRPr="001C2BA8" w:rsidRDefault="00A57BCB" w:rsidP="00A57BCB">
      <w:pPr>
        <w:spacing w:after="0" w:line="240" w:lineRule="auto"/>
        <w:jc w:val="center"/>
        <w:rPr>
          <w:rFonts w:ascii="Book Antiqua" w:eastAsia="Calibri" w:hAnsi="Book Antiqua" w:cs="Arial"/>
          <w:b/>
          <w:color w:val="000000" w:themeColor="text1"/>
          <w:sz w:val="28"/>
        </w:rPr>
      </w:pPr>
      <w:r>
        <w:rPr>
          <w:rFonts w:ascii="Book Antiqua" w:eastAsia="Calibri" w:hAnsi="Book Antiqua" w:cs="Arial"/>
          <w:b/>
          <w:color w:val="000000" w:themeColor="text1"/>
          <w:sz w:val="28"/>
        </w:rPr>
        <w:t>19-20 marzec 2026</w:t>
      </w:r>
      <w:r w:rsidRPr="001C2BA8">
        <w:rPr>
          <w:rFonts w:ascii="Book Antiqua" w:eastAsia="Calibri" w:hAnsi="Book Antiqua" w:cs="Arial"/>
          <w:b/>
          <w:color w:val="000000" w:themeColor="text1"/>
          <w:sz w:val="28"/>
        </w:rPr>
        <w:t>r.</w:t>
      </w:r>
    </w:p>
    <w:p w14:paraId="78566AD2" w14:textId="61A79519" w:rsidR="00A57BCB" w:rsidRPr="00D76D36" w:rsidRDefault="00A57BCB" w:rsidP="00A57BCB">
      <w:pPr>
        <w:spacing w:after="0" w:line="276" w:lineRule="auto"/>
        <w:jc w:val="center"/>
        <w:rPr>
          <w:rFonts w:ascii="Book Antiqua" w:eastAsia="Calibri" w:hAnsi="Book Antiqua" w:cs="Arial"/>
          <w:b/>
          <w:color w:val="000000" w:themeColor="text1"/>
          <w:sz w:val="28"/>
          <w:szCs w:val="28"/>
        </w:rPr>
      </w:pPr>
      <w:r w:rsidRPr="008A0D31">
        <w:rPr>
          <w:rFonts w:ascii="Book Antiqua" w:eastAsia="Calibri" w:hAnsi="Book Antiqua" w:cs="Arial"/>
          <w:b/>
          <w:color w:val="000000" w:themeColor="text1"/>
          <w:sz w:val="28"/>
          <w:szCs w:val="28"/>
        </w:rPr>
        <w:t>Miejsce spotkania:</w:t>
      </w:r>
      <w:r>
        <w:rPr>
          <w:rFonts w:ascii="Book Antiqua" w:eastAsia="Calibri" w:hAnsi="Book Antiqua" w:cs="Arial"/>
          <w:b/>
          <w:color w:val="000000" w:themeColor="text1"/>
          <w:sz w:val="28"/>
          <w:szCs w:val="28"/>
        </w:rPr>
        <w:t xml:space="preserve"> Hotel Styl 70, ul. Studzienicka 58, </w:t>
      </w:r>
      <w:bookmarkStart w:id="0" w:name="_Hlk184379252"/>
      <w:r>
        <w:rPr>
          <w:rFonts w:ascii="Book Antiqua" w:eastAsia="Calibri" w:hAnsi="Book Antiqua" w:cs="Arial"/>
          <w:b/>
          <w:color w:val="000000" w:themeColor="text1"/>
          <w:sz w:val="28"/>
          <w:szCs w:val="28"/>
        </w:rPr>
        <w:t xml:space="preserve">43-211 </w:t>
      </w:r>
      <w:bookmarkEnd w:id="0"/>
      <w:r>
        <w:rPr>
          <w:rFonts w:ascii="Book Antiqua" w:eastAsia="Calibri" w:hAnsi="Book Antiqua" w:cs="Arial"/>
          <w:b/>
          <w:color w:val="000000" w:themeColor="text1"/>
          <w:sz w:val="28"/>
          <w:szCs w:val="28"/>
        </w:rPr>
        <w:t xml:space="preserve">Piasek </w:t>
      </w:r>
    </w:p>
    <w:p w14:paraId="264D0116" w14:textId="77777777" w:rsidR="00A57BCB" w:rsidRPr="001C2BA8" w:rsidRDefault="00A57BCB" w:rsidP="00A57BCB">
      <w:pPr>
        <w:spacing w:after="0" w:line="240" w:lineRule="auto"/>
        <w:ind w:left="709"/>
        <w:jc w:val="center"/>
        <w:rPr>
          <w:rFonts w:ascii="Book Antiqua" w:eastAsia="Calibri" w:hAnsi="Book Antiqua" w:cs="Arial"/>
          <w:b/>
          <w:color w:val="000000" w:themeColor="text1"/>
          <w:sz w:val="28"/>
        </w:rPr>
      </w:pPr>
    </w:p>
    <w:p w14:paraId="732F7A23" w14:textId="77777777" w:rsidR="00A57BCB" w:rsidRPr="001C2BA8" w:rsidRDefault="00A57BCB" w:rsidP="00A57BCB">
      <w:pPr>
        <w:spacing w:after="0" w:line="240" w:lineRule="auto"/>
        <w:ind w:left="-539"/>
        <w:jc w:val="center"/>
        <w:rPr>
          <w:rFonts w:ascii="Book Antiqua" w:eastAsia="Calibri" w:hAnsi="Book Antiqua" w:cs="Arial"/>
          <w:b/>
          <w:color w:val="000000" w:themeColor="text1"/>
          <w:sz w:val="24"/>
        </w:rPr>
      </w:pPr>
      <w:r w:rsidRPr="001C2BA8">
        <w:rPr>
          <w:rFonts w:ascii="Book Antiqua" w:eastAsia="Calibri" w:hAnsi="Book Antiqua" w:cs="Arial"/>
          <w:b/>
          <w:noProof/>
          <w:color w:val="000000" w:themeColor="text1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295A0F" wp14:editId="7370E6EF">
                <wp:simplePos x="0" y="0"/>
                <wp:positionH relativeFrom="column">
                  <wp:posOffset>-700405</wp:posOffset>
                </wp:positionH>
                <wp:positionV relativeFrom="paragraph">
                  <wp:posOffset>285750</wp:posOffset>
                </wp:positionV>
                <wp:extent cx="7192645" cy="314325"/>
                <wp:effectExtent l="0" t="0" r="8255" b="9525"/>
                <wp:wrapTight wrapText="bothSides">
                  <wp:wrapPolygon edited="0">
                    <wp:start x="0" y="0"/>
                    <wp:lineTo x="0" y="20945"/>
                    <wp:lineTo x="21568" y="20945"/>
                    <wp:lineTo x="21568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2645" cy="314325"/>
                        </a:xfrm>
                        <a:prstGeom prst="rect">
                          <a:avLst/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1C9B6" w14:textId="4AC3D172" w:rsidR="00A57BCB" w:rsidRDefault="00A527DE" w:rsidP="00A57BCB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A57BCB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A57BCB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A57BCB" w:rsidRPr="00E42006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r. (czwartek)</w:t>
                            </w:r>
                          </w:p>
                          <w:p w14:paraId="2A740650" w14:textId="77777777" w:rsidR="00A57BCB" w:rsidRDefault="00A57BCB" w:rsidP="00A57BCB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22F192" w14:textId="77777777" w:rsidR="00A57BCB" w:rsidRPr="00E42006" w:rsidRDefault="00A57BCB" w:rsidP="00A57BCB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95A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5.15pt;margin-top:22.5pt;width:566.3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" fillcolor="#d5eaff" stroked="f">
                <v:textbox inset="0,0,0,0">
                  <w:txbxContent>
                    <w:p w14:paraId="2911C9B6" w14:textId="4AC3D172" w:rsidR="00A57BCB" w:rsidRDefault="00A527DE" w:rsidP="00A57BCB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19</w:t>
                      </w:r>
                      <w:r w:rsidR="00A57BCB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3</w:t>
                      </w:r>
                      <w:r w:rsidR="00A57BCB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6</w:t>
                      </w:r>
                      <w:r w:rsidR="00A57BCB" w:rsidRPr="00E42006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r. (czwartek)</w:t>
                      </w:r>
                    </w:p>
                    <w:p w14:paraId="2A740650" w14:textId="77777777" w:rsidR="00A57BCB" w:rsidRDefault="00A57BCB" w:rsidP="00A57BCB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</w:p>
                    <w:p w14:paraId="4022F192" w14:textId="77777777" w:rsidR="00A57BCB" w:rsidRPr="00E42006" w:rsidRDefault="00A57BCB" w:rsidP="00A57BCB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C2BA8">
        <w:rPr>
          <w:rFonts w:ascii="Book Antiqua" w:eastAsia="Calibri" w:hAnsi="Book Antiqua" w:cs="Arial"/>
          <w:b/>
          <w:color w:val="000000" w:themeColor="text1"/>
          <w:sz w:val="24"/>
        </w:rPr>
        <w:t>PROGRAM</w:t>
      </w:r>
    </w:p>
    <w:p w14:paraId="7F6D860D" w14:textId="77777777" w:rsidR="00A57BCB" w:rsidRPr="001C2BA8" w:rsidRDefault="00A57BCB" w:rsidP="00A57BCB">
      <w:pPr>
        <w:spacing w:after="0" w:line="360" w:lineRule="auto"/>
        <w:ind w:left="992" w:right="141" w:hanging="1560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  10:00 - 10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:20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ab/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OTWARCIE SPOTKANIA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 </w:t>
      </w:r>
    </w:p>
    <w:p w14:paraId="27BC8BF2" w14:textId="77777777" w:rsidR="00A57BCB" w:rsidRPr="000606B5" w:rsidRDefault="00A57BCB" w:rsidP="00A57BCB">
      <w:pPr>
        <w:tabs>
          <w:tab w:val="left" w:pos="1134"/>
          <w:tab w:val="left" w:pos="1418"/>
        </w:tabs>
        <w:spacing w:after="0" w:line="360" w:lineRule="auto"/>
        <w:ind w:left="992" w:right="141" w:hanging="1560"/>
        <w:jc w:val="both"/>
        <w:rPr>
          <w:rFonts w:ascii="Book Antiqua" w:eastAsia="Calibri" w:hAnsi="Book Antiqua" w:cs="Arial"/>
          <w:color w:val="000000" w:themeColor="text1"/>
        </w:rPr>
      </w:pPr>
      <w:r w:rsidRPr="001C2BA8">
        <w:rPr>
          <w:rFonts w:ascii="Book Antiqua" w:eastAsia="Calibri" w:hAnsi="Book Antiqua" w:cs="Arial"/>
          <w:color w:val="000000" w:themeColor="text1"/>
          <w:szCs w:val="24"/>
        </w:rPr>
        <w:tab/>
      </w:r>
      <w:r w:rsidRPr="000606B5">
        <w:rPr>
          <w:rFonts w:ascii="Book Antiqua" w:eastAsia="Calibri" w:hAnsi="Book Antiqua" w:cs="Arial"/>
          <w:b/>
          <w:color w:val="000000" w:themeColor="text1"/>
        </w:rPr>
        <w:t>Prof. dr hab.</w:t>
      </w:r>
      <w:r>
        <w:rPr>
          <w:rFonts w:ascii="Book Antiqua" w:eastAsia="Calibri" w:hAnsi="Book Antiqua" w:cs="Arial"/>
          <w:b/>
          <w:color w:val="000000" w:themeColor="text1"/>
        </w:rPr>
        <w:t xml:space="preserve"> n.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 med. Piotr Przybyłowski, dr hab.</w:t>
      </w:r>
      <w:r>
        <w:rPr>
          <w:rFonts w:ascii="Book Antiqua" w:eastAsia="Calibri" w:hAnsi="Book Antiqua" w:cs="Arial"/>
          <w:b/>
          <w:color w:val="000000" w:themeColor="text1"/>
        </w:rPr>
        <w:t xml:space="preserve"> n. 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 med. Tomasz Hrapkowicz, dr</w:t>
      </w:r>
      <w:r>
        <w:rPr>
          <w:rFonts w:ascii="Book Antiqua" w:eastAsia="Calibri" w:hAnsi="Book Antiqua" w:cs="Arial"/>
          <w:b/>
          <w:color w:val="000000" w:themeColor="text1"/>
        </w:rPr>
        <w:t xml:space="preserve"> n.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 med. Szymon Pawlak, dr</w:t>
      </w:r>
      <w:r>
        <w:rPr>
          <w:rFonts w:ascii="Book Antiqua" w:eastAsia="Calibri" w:hAnsi="Book Antiqua" w:cs="Arial"/>
          <w:b/>
          <w:color w:val="000000" w:themeColor="text1"/>
        </w:rPr>
        <w:t xml:space="preserve"> n.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 med. Maciej </w:t>
      </w:r>
      <w:proofErr w:type="spellStart"/>
      <w:r w:rsidRPr="000606B5">
        <w:rPr>
          <w:rFonts w:ascii="Book Antiqua" w:eastAsia="Calibri" w:hAnsi="Book Antiqua" w:cs="Arial"/>
          <w:b/>
          <w:color w:val="000000" w:themeColor="text1"/>
        </w:rPr>
        <w:t>Urlik</w:t>
      </w:r>
      <w:proofErr w:type="spellEnd"/>
      <w:r w:rsidRPr="000606B5">
        <w:rPr>
          <w:rFonts w:ascii="Book Antiqua" w:eastAsia="Calibri" w:hAnsi="Book Antiqua" w:cs="Arial"/>
          <w:b/>
          <w:color w:val="000000" w:themeColor="text1"/>
        </w:rPr>
        <w:t xml:space="preserve">, </w:t>
      </w:r>
      <w:r>
        <w:rPr>
          <w:rFonts w:ascii="Book Antiqua" w:hAnsi="Book Antiqua" w:cs="Arial"/>
          <w:b/>
        </w:rPr>
        <w:t>m</w:t>
      </w:r>
      <w:r w:rsidRPr="000606B5">
        <w:rPr>
          <w:rFonts w:ascii="Book Antiqua" w:hAnsi="Book Antiqua" w:cs="Arial"/>
          <w:b/>
        </w:rPr>
        <w:t>gr Bogumiła Król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 </w:t>
      </w:r>
      <w:r w:rsidRPr="000606B5">
        <w:rPr>
          <w:rFonts w:ascii="Book Antiqua" w:eastAsia="Calibri" w:hAnsi="Book Antiqua" w:cs="Arial"/>
          <w:color w:val="000000" w:themeColor="text1"/>
        </w:rPr>
        <w:t>Śląskie Centrum Chorób Serca Zabrze</w:t>
      </w:r>
    </w:p>
    <w:p w14:paraId="07519A0F" w14:textId="3C41BE1E" w:rsidR="00A57BCB" w:rsidRDefault="00A57BCB" w:rsidP="00A57BCB">
      <w:pPr>
        <w:tabs>
          <w:tab w:val="left" w:pos="1134"/>
          <w:tab w:val="left" w:pos="1418"/>
        </w:tabs>
        <w:spacing w:after="0" w:line="360" w:lineRule="auto"/>
        <w:ind w:left="992" w:right="141" w:hanging="1560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 w:rsidRPr="000606B5">
        <w:rPr>
          <w:rFonts w:ascii="Book Antiqua" w:eastAsia="Calibri" w:hAnsi="Book Antiqua" w:cs="Arial"/>
          <w:b/>
          <w:color w:val="000000" w:themeColor="text1"/>
        </w:rPr>
        <w:tab/>
        <w:t xml:space="preserve">Prof. dr hab. </w:t>
      </w:r>
      <w:r>
        <w:rPr>
          <w:rFonts w:ascii="Book Antiqua" w:eastAsia="Calibri" w:hAnsi="Book Antiqua" w:cs="Arial"/>
          <w:b/>
          <w:color w:val="000000" w:themeColor="text1"/>
        </w:rPr>
        <w:t xml:space="preserve">n. 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med. Robert Król, </w:t>
      </w:r>
      <w:r w:rsidRPr="00DF6021">
        <w:rPr>
          <w:rFonts w:ascii="Book Antiqua" w:eastAsia="Calibri" w:hAnsi="Book Antiqua" w:cs="Arial"/>
          <w:b/>
          <w:color w:val="000000" w:themeColor="text1"/>
          <w:szCs w:val="24"/>
        </w:rPr>
        <w:t>dr h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ab.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 n. 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med. Grzegorz Budziński </w:t>
      </w:r>
      <w:r>
        <w:rPr>
          <w:rFonts w:ascii="Book Antiqua" w:eastAsia="Calibri" w:hAnsi="Book Antiqua" w:cs="Arial"/>
          <w:color w:val="000000" w:themeColor="text1"/>
          <w:szCs w:val="24"/>
        </w:rPr>
        <w:t xml:space="preserve">, </w:t>
      </w:r>
      <w:proofErr w:type="spellStart"/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d</w:t>
      </w:r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r</w:t>
      </w:r>
      <w:proofErr w:type="spellEnd"/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 </w:t>
      </w:r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n. </w:t>
      </w:r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med. Sylwia </w:t>
      </w:r>
      <w:proofErr w:type="spellStart"/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Sekta</w:t>
      </w:r>
      <w:proofErr w:type="spellEnd"/>
      <w:r w:rsidR="00E55FAF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,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 Szpital Kliniczny im. A. Mielęckiego, Katowice </w:t>
      </w:r>
    </w:p>
    <w:p w14:paraId="57DB9B4F" w14:textId="12294690" w:rsidR="00F057A5" w:rsidRPr="001C2BA8" w:rsidRDefault="00A57BCB" w:rsidP="00F057A5">
      <w:pPr>
        <w:tabs>
          <w:tab w:val="left" w:pos="1134"/>
          <w:tab w:val="left" w:pos="1560"/>
        </w:tabs>
        <w:spacing w:after="0" w:line="360" w:lineRule="auto"/>
        <w:ind w:left="-426" w:right="141"/>
        <w:jc w:val="both"/>
        <w:rPr>
          <w:rFonts w:ascii="Book Antiqua" w:eastAsia="Calibri" w:hAnsi="Book Antiqua" w:cs="Arial"/>
          <w:b/>
          <w:color w:val="000000" w:themeColor="text1"/>
          <w:szCs w:val="24"/>
        </w:rPr>
      </w:pPr>
      <w:r>
        <w:rPr>
          <w:rFonts w:ascii="Book Antiqua" w:hAnsi="Book Antiqua"/>
          <w:b/>
        </w:rPr>
        <w:t>10</w:t>
      </w:r>
      <w:r w:rsidRPr="004766D5"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>2</w:t>
      </w:r>
      <w:r w:rsidRPr="004766D5">
        <w:rPr>
          <w:rFonts w:ascii="Book Antiqua" w:hAnsi="Book Antiqua"/>
          <w:b/>
        </w:rPr>
        <w:t>0</w:t>
      </w:r>
      <w:r>
        <w:rPr>
          <w:rFonts w:ascii="Book Antiqua" w:hAnsi="Book Antiqua"/>
          <w:b/>
        </w:rPr>
        <w:t>-</w:t>
      </w:r>
      <w:r w:rsidRPr="004766D5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0</w:t>
      </w:r>
      <w:r w:rsidRPr="004766D5"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>4</w:t>
      </w:r>
      <w:r w:rsidRPr="004766D5">
        <w:rPr>
          <w:rFonts w:ascii="Book Antiqua" w:hAnsi="Book Antiqua"/>
          <w:b/>
        </w:rPr>
        <w:t>0</w:t>
      </w:r>
      <w:r w:rsidR="00F057A5">
        <w:rPr>
          <w:rFonts w:ascii="Book Antiqua" w:hAnsi="Book Antiqua"/>
          <w:b/>
        </w:rPr>
        <w:t xml:space="preserve">     </w:t>
      </w:r>
      <w:r w:rsidR="00F057A5" w:rsidRPr="001C2BA8">
        <w:rPr>
          <w:rFonts w:ascii="Book Antiqua" w:eastAsia="Calibri" w:hAnsi="Book Antiqua" w:cs="Times New Roman"/>
          <w:b/>
          <w:color w:val="000000" w:themeColor="text1"/>
          <w:szCs w:val="24"/>
        </w:rPr>
        <w:t>AKTUALNY STAN POBIERANIA I PRZESZCZEPIENIA NARZĄDÓW I TKANEK NA</w:t>
      </w:r>
      <w:r w:rsidR="00F057A5">
        <w:rPr>
          <w:rFonts w:ascii="Book Antiqua" w:eastAsia="Calibri" w:hAnsi="Book Antiqua" w:cs="Times New Roman"/>
          <w:b/>
          <w:color w:val="000000" w:themeColor="text1"/>
          <w:szCs w:val="24"/>
        </w:rPr>
        <w:br/>
        <w:t xml:space="preserve">                         </w:t>
      </w:r>
      <w:r w:rsidR="00F057A5" w:rsidRPr="001C2BA8">
        <w:rPr>
          <w:rFonts w:ascii="Book Antiqua" w:eastAsia="Calibri" w:hAnsi="Book Antiqua" w:cs="Times New Roman"/>
          <w:b/>
          <w:color w:val="000000" w:themeColor="text1"/>
          <w:szCs w:val="24"/>
        </w:rPr>
        <w:t xml:space="preserve">ŚLĄSKU </w:t>
      </w:r>
    </w:p>
    <w:p w14:paraId="1EE219EA" w14:textId="77777777" w:rsidR="00F057A5" w:rsidRDefault="00F057A5" w:rsidP="00F057A5">
      <w:pPr>
        <w:tabs>
          <w:tab w:val="left" w:pos="1134"/>
          <w:tab w:val="left" w:pos="1560"/>
        </w:tabs>
        <w:spacing w:after="0" w:line="360" w:lineRule="auto"/>
        <w:ind w:left="993" w:right="141" w:hanging="1560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ab/>
      </w:r>
      <w:proofErr w:type="spellStart"/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d</w:t>
      </w:r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r</w:t>
      </w:r>
      <w:proofErr w:type="spellEnd"/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 n.</w:t>
      </w:r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 med. Sylwia </w:t>
      </w:r>
      <w:proofErr w:type="spellStart"/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Sekta</w:t>
      </w:r>
      <w:proofErr w:type="spellEnd"/>
      <w:r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,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 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m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gr Bogumiła Król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, Koordynator Wojewódzki </w:t>
      </w:r>
      <w:proofErr w:type="spellStart"/>
      <w:r w:rsidRPr="001C2BA8">
        <w:rPr>
          <w:rFonts w:ascii="Book Antiqua" w:eastAsia="Calibri" w:hAnsi="Book Antiqua" w:cs="Arial"/>
          <w:color w:val="000000" w:themeColor="text1"/>
          <w:szCs w:val="24"/>
        </w:rPr>
        <w:t>Poltransplant</w:t>
      </w:r>
      <w:proofErr w:type="spellEnd"/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, </w:t>
      </w:r>
    </w:p>
    <w:p w14:paraId="066DFBC2" w14:textId="77777777" w:rsidR="002B14DE" w:rsidRDefault="00F057A5" w:rsidP="00F057A5">
      <w:pPr>
        <w:tabs>
          <w:tab w:val="left" w:pos="1134"/>
          <w:tab w:val="left" w:pos="1560"/>
        </w:tabs>
        <w:spacing w:after="0" w:line="360" w:lineRule="auto"/>
        <w:ind w:left="993" w:right="141" w:hanging="1419"/>
        <w:jc w:val="both"/>
        <w:rPr>
          <w:rFonts w:ascii="Book Antiqua" w:eastAsia="Calibri" w:hAnsi="Book Antiqua" w:cs="Arial"/>
          <w:b/>
          <w:color w:val="000000" w:themeColor="text1"/>
        </w:rPr>
      </w:pPr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ab/>
      </w:r>
      <w:r w:rsidRPr="000606B5">
        <w:rPr>
          <w:rFonts w:ascii="Book Antiqua" w:eastAsia="Calibri" w:hAnsi="Book Antiqua" w:cs="Arial"/>
          <w:b/>
          <w:color w:val="000000" w:themeColor="text1"/>
        </w:rPr>
        <w:t>Prof. dr hab.</w:t>
      </w:r>
      <w:r>
        <w:rPr>
          <w:rFonts w:ascii="Book Antiqua" w:eastAsia="Calibri" w:hAnsi="Book Antiqua" w:cs="Arial"/>
          <w:b/>
          <w:color w:val="000000" w:themeColor="text1"/>
        </w:rPr>
        <w:t xml:space="preserve"> n.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 med. Piotr Przybyłowski</w:t>
      </w:r>
      <w:r>
        <w:rPr>
          <w:rFonts w:ascii="Book Antiqua" w:eastAsia="Calibri" w:hAnsi="Book Antiqua" w:cs="Arial"/>
          <w:b/>
          <w:color w:val="000000" w:themeColor="text1"/>
        </w:rPr>
        <w:t>,</w:t>
      </w:r>
      <w:r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 xml:space="preserve"> </w:t>
      </w:r>
      <w:proofErr w:type="spellStart"/>
      <w:r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>dr</w:t>
      </w:r>
      <w:proofErr w:type="spellEnd"/>
      <w:r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 xml:space="preserve"> hab. n. med. Tomasz Hrapkowicz, </w:t>
      </w:r>
      <w:proofErr w:type="spellStart"/>
      <w:r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>d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>r</w:t>
      </w:r>
      <w:proofErr w:type="spellEnd"/>
      <w:r w:rsidRPr="001C2BA8"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 xml:space="preserve"> n. med. Szymon Pawlak, </w:t>
      </w:r>
      <w:proofErr w:type="spellStart"/>
      <w:r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>d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>r</w:t>
      </w:r>
      <w:proofErr w:type="spellEnd"/>
      <w:r w:rsidRPr="001C2BA8">
        <w:rPr>
          <w:rFonts w:ascii="Book Antiqua" w:eastAsia="Calibri" w:hAnsi="Book Antiqua" w:cs="Arial"/>
          <w:b/>
          <w:color w:val="000000" w:themeColor="text1"/>
          <w:szCs w:val="24"/>
          <w:lang w:val="de-DE"/>
        </w:rPr>
        <w:t xml:space="preserve"> n. med. Joanna Śliwka, </w:t>
      </w:r>
      <w:proofErr w:type="spellStart"/>
      <w:r w:rsidRPr="001C2BA8">
        <w:rPr>
          <w:rFonts w:ascii="Book Antiqua" w:eastAsia="Calibri" w:hAnsi="Book Antiqua" w:cs="Arial"/>
          <w:color w:val="000000" w:themeColor="text1"/>
          <w:szCs w:val="24"/>
          <w:lang w:val="de-DE"/>
        </w:rPr>
        <w:t>Śląskie</w:t>
      </w:r>
      <w:proofErr w:type="spellEnd"/>
      <w:r w:rsidRPr="001C2BA8">
        <w:rPr>
          <w:rFonts w:ascii="Book Antiqua" w:eastAsia="Calibri" w:hAnsi="Book Antiqua" w:cs="Arial"/>
          <w:color w:val="000000" w:themeColor="text1"/>
          <w:szCs w:val="24"/>
          <w:lang w:val="de-DE"/>
        </w:rPr>
        <w:t xml:space="preserve"> Centrum </w:t>
      </w:r>
      <w:proofErr w:type="spellStart"/>
      <w:r w:rsidRPr="001C2BA8">
        <w:rPr>
          <w:rFonts w:ascii="Book Antiqua" w:eastAsia="Calibri" w:hAnsi="Book Antiqua" w:cs="Arial"/>
          <w:color w:val="000000" w:themeColor="text1"/>
          <w:szCs w:val="24"/>
          <w:lang w:val="de-DE"/>
        </w:rPr>
        <w:t>Chorób</w:t>
      </w:r>
      <w:proofErr w:type="spellEnd"/>
      <w:r w:rsidRPr="001C2BA8">
        <w:rPr>
          <w:rFonts w:ascii="Book Antiqua" w:eastAsia="Calibri" w:hAnsi="Book Antiqua" w:cs="Arial"/>
          <w:color w:val="000000" w:themeColor="text1"/>
          <w:szCs w:val="24"/>
          <w:lang w:val="de-DE"/>
        </w:rPr>
        <w:t xml:space="preserve"> </w:t>
      </w:r>
      <w:proofErr w:type="spellStart"/>
      <w:r w:rsidRPr="001C2BA8">
        <w:rPr>
          <w:rFonts w:ascii="Book Antiqua" w:eastAsia="Calibri" w:hAnsi="Book Antiqua" w:cs="Arial"/>
          <w:color w:val="000000" w:themeColor="text1"/>
          <w:szCs w:val="24"/>
          <w:lang w:val="de-DE"/>
        </w:rPr>
        <w:t>Serca</w:t>
      </w:r>
      <w:proofErr w:type="spellEnd"/>
      <w:r w:rsidRPr="001C2BA8">
        <w:rPr>
          <w:rFonts w:ascii="Book Antiqua" w:eastAsia="Calibri" w:hAnsi="Book Antiqua" w:cs="Arial"/>
          <w:color w:val="000000" w:themeColor="text1"/>
          <w:szCs w:val="24"/>
          <w:lang w:val="de-DE"/>
        </w:rPr>
        <w:t>, Zabrze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 </w:t>
      </w:r>
    </w:p>
    <w:p w14:paraId="6308F548" w14:textId="5F04021C" w:rsidR="00F057A5" w:rsidRPr="00611783" w:rsidRDefault="002B14DE" w:rsidP="00F057A5">
      <w:pPr>
        <w:tabs>
          <w:tab w:val="left" w:pos="1134"/>
          <w:tab w:val="left" w:pos="1560"/>
        </w:tabs>
        <w:spacing w:after="0" w:line="360" w:lineRule="auto"/>
        <w:ind w:left="993" w:right="141" w:hanging="1419"/>
        <w:jc w:val="both"/>
        <w:rPr>
          <w:rFonts w:ascii="Book Antiqua" w:eastAsia="Calibri" w:hAnsi="Book Antiqua" w:cs="Times New Roman"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</w:rPr>
        <w:tab/>
      </w:r>
      <w:r w:rsidR="00F057A5" w:rsidRPr="000606B5">
        <w:rPr>
          <w:rFonts w:ascii="Book Antiqua" w:eastAsia="Calibri" w:hAnsi="Book Antiqua" w:cs="Arial"/>
          <w:b/>
          <w:color w:val="000000" w:themeColor="text1"/>
        </w:rPr>
        <w:t xml:space="preserve">Prof. dr hab. </w:t>
      </w:r>
      <w:r w:rsidR="00F057A5">
        <w:rPr>
          <w:rFonts w:ascii="Book Antiqua" w:eastAsia="Calibri" w:hAnsi="Book Antiqua" w:cs="Arial"/>
          <w:b/>
          <w:color w:val="000000" w:themeColor="text1"/>
        </w:rPr>
        <w:t xml:space="preserve">n. </w:t>
      </w:r>
      <w:r w:rsidR="00F057A5" w:rsidRPr="000606B5">
        <w:rPr>
          <w:rFonts w:ascii="Book Antiqua" w:eastAsia="Calibri" w:hAnsi="Book Antiqua" w:cs="Arial"/>
          <w:b/>
          <w:color w:val="000000" w:themeColor="text1"/>
        </w:rPr>
        <w:t xml:space="preserve">med. Robert Król, </w:t>
      </w:r>
      <w:r w:rsidR="00F057A5" w:rsidRPr="00DF6021">
        <w:rPr>
          <w:rFonts w:ascii="Book Antiqua" w:eastAsia="Calibri" w:hAnsi="Book Antiqua" w:cs="Arial"/>
          <w:b/>
          <w:color w:val="000000" w:themeColor="text1"/>
          <w:szCs w:val="24"/>
        </w:rPr>
        <w:t>dr h</w:t>
      </w:r>
      <w:r w:rsidR="00F057A5" w:rsidRPr="001C2BA8">
        <w:rPr>
          <w:rFonts w:ascii="Book Antiqua" w:eastAsia="Calibri" w:hAnsi="Book Antiqua" w:cs="Arial"/>
          <w:b/>
          <w:color w:val="000000" w:themeColor="text1"/>
          <w:szCs w:val="24"/>
        </w:rPr>
        <w:t>ab.</w:t>
      </w:r>
      <w:r w:rsidR="00F057A5">
        <w:rPr>
          <w:rFonts w:ascii="Book Antiqua" w:eastAsia="Calibri" w:hAnsi="Book Antiqua" w:cs="Arial"/>
          <w:b/>
          <w:color w:val="000000" w:themeColor="text1"/>
          <w:szCs w:val="24"/>
        </w:rPr>
        <w:t xml:space="preserve"> n.</w:t>
      </w:r>
      <w:r w:rsidR="00F057A5"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med. Grzegorz Budziński </w:t>
      </w:r>
      <w:proofErr w:type="spellStart"/>
      <w:r w:rsidR="00F057A5"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Szpital</w:t>
      </w:r>
      <w:proofErr w:type="spellEnd"/>
      <w:r w:rsidR="00F057A5"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 </w:t>
      </w:r>
      <w:proofErr w:type="spellStart"/>
      <w:r w:rsidR="00F057A5"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Kliniczny</w:t>
      </w:r>
      <w:proofErr w:type="spellEnd"/>
      <w:r w:rsidR="00F057A5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 </w:t>
      </w:r>
      <w:r w:rsidR="00F057A5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br/>
        <w:t xml:space="preserve">im. A. </w:t>
      </w:r>
      <w:proofErr w:type="spellStart"/>
      <w:r w:rsidR="00F057A5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Mielęckiego</w:t>
      </w:r>
      <w:proofErr w:type="spellEnd"/>
      <w:r w:rsidR="00F057A5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 ŚUM</w:t>
      </w:r>
      <w:r w:rsidR="00F057A5"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, Katowice </w:t>
      </w:r>
    </w:p>
    <w:p w14:paraId="2486FC00" w14:textId="77777777" w:rsidR="00F057A5" w:rsidRDefault="00A57BCB" w:rsidP="00F057A5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color w:val="000000" w:themeColor="text1"/>
        </w:rPr>
      </w:pPr>
      <w:r w:rsidRPr="00924419">
        <w:rPr>
          <w:rFonts w:ascii="Book Antiqua" w:eastAsia="Calibri" w:hAnsi="Book Antiqua" w:cs="Arial"/>
          <w:color w:val="000000" w:themeColor="text1"/>
        </w:rPr>
        <w:t>-</w:t>
      </w:r>
      <w:r w:rsidRPr="0092441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r w:rsidRPr="00924419">
        <w:rPr>
          <w:rFonts w:ascii="Book Antiqua" w:eastAsia="Calibri" w:hAnsi="Book Antiqua" w:cs="Arial"/>
          <w:color w:val="000000" w:themeColor="text1"/>
        </w:rPr>
        <w:t>wykład, dyskusja, wymiana własnych doświadczeń między uczestnikami</w:t>
      </w:r>
    </w:p>
    <w:p w14:paraId="4C4BAFBD" w14:textId="7B61EE17" w:rsidR="00F057A5" w:rsidRDefault="00F057A5" w:rsidP="00F057A5">
      <w:pPr>
        <w:spacing w:after="0" w:line="360" w:lineRule="auto"/>
        <w:ind w:left="142" w:right="141" w:hanging="568"/>
        <w:jc w:val="both"/>
        <w:rPr>
          <w:rFonts w:ascii="Book Antiqua" w:eastAsia="Calibri" w:hAnsi="Book Antiqua" w:cs="Times New Roman"/>
          <w:b/>
          <w:bCs/>
          <w:color w:val="000000" w:themeColor="text1"/>
          <w:szCs w:val="24"/>
        </w:rPr>
      </w:pPr>
      <w:r w:rsidRPr="001C2BA8"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>1</w:t>
      </w:r>
      <w:r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>0:4</w:t>
      </w:r>
      <w:r w:rsidRPr="001C2BA8"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>0-1</w:t>
      </w:r>
      <w:r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>1:1</w:t>
      </w:r>
      <w:r w:rsidRPr="001C2BA8"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>0</w:t>
      </w:r>
      <w:r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 xml:space="preserve">     </w:t>
      </w:r>
      <w:r>
        <w:t>„</w:t>
      </w:r>
      <w:r w:rsidR="00FF4D60">
        <w:t>DAWCY HCV+ I HBS+ W TRANSPLANTOLOGII – OD DECYZJI O ZGŁOSZENIU DO WYKORZYSTANIA</w:t>
      </w:r>
      <w:r w:rsidR="00FF4D60">
        <w:br/>
        <w:t xml:space="preserve">                  NARZĄDÓW, WNIOSKI DLA KOORDYNATORÓW”</w:t>
      </w:r>
      <w:r w:rsidR="00FF4D60"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 xml:space="preserve"> </w:t>
      </w:r>
    </w:p>
    <w:p w14:paraId="67C78483" w14:textId="626E8677" w:rsidR="00BF63B5" w:rsidRDefault="00BF63B5" w:rsidP="00BF63B5">
      <w:pPr>
        <w:spacing w:after="0" w:line="360" w:lineRule="auto"/>
        <w:ind w:left="993" w:right="141"/>
        <w:jc w:val="both"/>
        <w:rPr>
          <w:rFonts w:ascii="Book Antiqua" w:eastAsia="Times New Roman" w:hAnsi="Book Antiqua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mgr Krzysztof Zając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, 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Koordynator Wojewódzki </w:t>
      </w:r>
      <w:proofErr w:type="spellStart"/>
      <w:r w:rsidRPr="001C2BA8">
        <w:rPr>
          <w:rFonts w:ascii="Book Antiqua" w:eastAsia="Calibri" w:hAnsi="Book Antiqua" w:cs="Arial"/>
          <w:color w:val="000000" w:themeColor="text1"/>
          <w:szCs w:val="24"/>
        </w:rPr>
        <w:t>Poltransplant</w:t>
      </w:r>
      <w:proofErr w:type="spellEnd"/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, </w:t>
      </w:r>
      <w:r w:rsidRPr="00AE3920">
        <w:rPr>
          <w:rFonts w:ascii="Book Antiqua" w:eastAsia="Times New Roman" w:hAnsi="Book Antiqua"/>
        </w:rPr>
        <w:t>UCK WUM </w:t>
      </w:r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, Warszawa</w:t>
      </w:r>
    </w:p>
    <w:p w14:paraId="0318C198" w14:textId="1C6E4CA2" w:rsidR="00BF63B5" w:rsidRPr="002D04E2" w:rsidRDefault="00BF63B5" w:rsidP="00F057A5">
      <w:pPr>
        <w:spacing w:after="0" w:line="360" w:lineRule="auto"/>
        <w:ind w:left="142" w:right="141" w:hanging="568"/>
        <w:jc w:val="both"/>
        <w:rPr>
          <w:rFonts w:ascii="Book Antiqua" w:eastAsia="Calibri" w:hAnsi="Book Antiqua" w:cs="Times New Roman"/>
          <w:b/>
          <w:bCs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11:10 - 11:4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0</w:t>
      </w:r>
      <w:r>
        <w:t xml:space="preserve"> </w:t>
      </w:r>
      <w:r w:rsidR="00FF4D60">
        <w:t xml:space="preserve">   </w:t>
      </w:r>
      <w:r w:rsidR="00FF4D60" w:rsidRPr="002D04E2">
        <w:rPr>
          <w:b/>
          <w:bCs/>
        </w:rPr>
        <w:t>„DAWCY HCV+ I HBS+ W POLSCE – WYNIKI, BEZPIECZEŃSTWO I REKOMENDACJE KRAJOWE</w:t>
      </w:r>
    </w:p>
    <w:p w14:paraId="6822975D" w14:textId="77777777" w:rsidR="00BF63B5" w:rsidRDefault="00A57BCB" w:rsidP="00BF63B5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b/>
          <w:color w:val="000000" w:themeColor="text1"/>
        </w:rPr>
      </w:pPr>
      <w:r w:rsidRPr="003A0E08">
        <w:rPr>
          <w:rFonts w:ascii="Book Antiqua" w:eastAsia="Calibri" w:hAnsi="Book Antiqua" w:cs="Arial"/>
          <w:b/>
          <w:color w:val="000000" w:themeColor="text1"/>
        </w:rPr>
        <w:t>Prof. dr n. med. Artur Kamiński</w:t>
      </w:r>
      <w:r w:rsidRPr="003A0E08">
        <w:rPr>
          <w:rFonts w:ascii="Book Antiqua" w:eastAsia="Calibri" w:hAnsi="Book Antiqua" w:cs="Arial"/>
          <w:b/>
          <w:color w:val="000000" w:themeColor="text1"/>
          <w:szCs w:val="24"/>
        </w:rPr>
        <w:t>,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  <w:r w:rsidRPr="004766D5">
        <w:rPr>
          <w:rFonts w:ascii="Book Antiqua" w:eastAsia="Calibri" w:hAnsi="Book Antiqua" w:cs="Arial"/>
          <w:color w:val="000000" w:themeColor="text1"/>
          <w:szCs w:val="24"/>
        </w:rPr>
        <w:t xml:space="preserve">Dyrektor 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>Centrum Organizacyjno-Koordynacyjne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br/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ds. Transplantacji, </w:t>
      </w:r>
      <w:proofErr w:type="spellStart"/>
      <w:r w:rsidRPr="001C2BA8">
        <w:rPr>
          <w:rFonts w:ascii="Book Antiqua" w:eastAsia="Calibri" w:hAnsi="Book Antiqua" w:cs="Arial"/>
          <w:color w:val="000000" w:themeColor="text1"/>
          <w:szCs w:val="24"/>
        </w:rPr>
        <w:t>Poltransplant</w:t>
      </w:r>
      <w:proofErr w:type="spellEnd"/>
      <w:r w:rsidRPr="001C2BA8">
        <w:rPr>
          <w:rFonts w:ascii="Book Antiqua" w:eastAsia="Calibri" w:hAnsi="Book Antiqua" w:cs="Arial"/>
          <w:color w:val="000000" w:themeColor="text1"/>
          <w:szCs w:val="24"/>
        </w:rPr>
        <w:t>, Warszawa</w:t>
      </w:r>
      <w:r w:rsidR="00BF63B5" w:rsidRPr="00BF63B5">
        <w:rPr>
          <w:rFonts w:ascii="Book Antiqua" w:eastAsia="Calibri" w:hAnsi="Book Antiqua" w:cs="Arial"/>
          <w:b/>
          <w:color w:val="000000" w:themeColor="text1"/>
        </w:rPr>
        <w:t xml:space="preserve"> </w:t>
      </w:r>
    </w:p>
    <w:p w14:paraId="7A223E03" w14:textId="040D9BFB" w:rsidR="00BF63B5" w:rsidRPr="001C2BA8" w:rsidRDefault="00BF63B5" w:rsidP="00BF63B5">
      <w:pPr>
        <w:tabs>
          <w:tab w:val="left" w:pos="1134"/>
          <w:tab w:val="left" w:pos="1560"/>
        </w:tabs>
        <w:spacing w:after="0" w:line="360" w:lineRule="auto"/>
        <w:ind w:left="993" w:right="141" w:hanging="1560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ab/>
        <w:t xml:space="preserve">Prof. </w:t>
      </w:r>
      <w:proofErr w:type="spellStart"/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dr</w:t>
      </w:r>
      <w:proofErr w:type="spellEnd"/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 hab </w:t>
      </w:r>
      <w:r w:rsidRPr="007E2D8F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n.</w:t>
      </w:r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 </w:t>
      </w:r>
      <w:r w:rsidRPr="007E2D8F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med. </w:t>
      </w:r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Michał </w:t>
      </w:r>
      <w:proofErr w:type="spellStart"/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Grąt</w:t>
      </w:r>
      <w:proofErr w:type="spellEnd"/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 xml:space="preserve"> </w:t>
      </w:r>
      <w:r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,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 Konsultant </w:t>
      </w:r>
      <w:r>
        <w:rPr>
          <w:rFonts w:ascii="Book Antiqua" w:eastAsia="Calibri" w:hAnsi="Book Antiqua" w:cs="Arial"/>
          <w:color w:val="000000" w:themeColor="text1"/>
          <w:szCs w:val="24"/>
        </w:rPr>
        <w:t xml:space="preserve">krajowy </w:t>
      </w:r>
      <w:r w:rsidRPr="001C2BA8">
        <w:rPr>
          <w:rFonts w:ascii="Book Antiqua" w:eastAsia="Calibri" w:hAnsi="Book Antiqua" w:cs="Times New Roman"/>
          <w:color w:val="000000" w:themeColor="text1"/>
          <w:szCs w:val="24"/>
        </w:rPr>
        <w:t xml:space="preserve">w dziedzinie </w:t>
      </w:r>
      <w:r>
        <w:rPr>
          <w:rFonts w:ascii="Book Antiqua" w:eastAsia="Calibri" w:hAnsi="Book Antiqua" w:cs="Times New Roman"/>
          <w:color w:val="000000" w:themeColor="text1"/>
          <w:szCs w:val="24"/>
        </w:rPr>
        <w:t>Transplantologii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, </w:t>
      </w:r>
      <w:r>
        <w:rPr>
          <w:rFonts w:ascii="Book Antiqua" w:eastAsia="Calibri" w:hAnsi="Book Antiqua" w:cs="Arial"/>
          <w:color w:val="000000" w:themeColor="text1"/>
          <w:szCs w:val="24"/>
        </w:rPr>
        <w:t xml:space="preserve"> </w:t>
      </w:r>
      <w:r w:rsidRPr="00AE3920">
        <w:rPr>
          <w:rFonts w:ascii="Book Antiqua" w:eastAsia="Times New Roman" w:hAnsi="Book Antiqua"/>
        </w:rPr>
        <w:t>UCK WUM </w:t>
      </w:r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w War</w:t>
      </w:r>
      <w:r w:rsidR="00680B26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szawa </w:t>
      </w:r>
    </w:p>
    <w:p w14:paraId="740839FE" w14:textId="6AFEEFD4" w:rsidR="00BF63B5" w:rsidRDefault="00BF63B5" w:rsidP="00BF63B5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b/>
          <w:color w:val="000000" w:themeColor="text1"/>
          <w:szCs w:val="24"/>
        </w:rPr>
      </w:pPr>
      <w:r>
        <w:rPr>
          <w:rFonts w:ascii="Book Antiqua" w:eastAsia="Calibri" w:hAnsi="Book Antiqua" w:cs="Arial"/>
          <w:color w:val="000000" w:themeColor="text1"/>
          <w:szCs w:val="24"/>
        </w:rPr>
        <w:t xml:space="preserve">- </w:t>
      </w:r>
      <w:r w:rsidRPr="0023247C">
        <w:rPr>
          <w:rFonts w:ascii="Book Antiqua" w:eastAsia="Calibri" w:hAnsi="Book Antiqua" w:cs="Arial"/>
          <w:color w:val="000000" w:themeColor="text1"/>
          <w:szCs w:val="24"/>
        </w:rPr>
        <w:t>dyskusja, wymiana własnych doświadczeń między uczestnikami</w:t>
      </w:r>
      <w:r w:rsidRPr="0023247C"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</w:p>
    <w:p w14:paraId="4580573D" w14:textId="0D915815" w:rsidR="00A9340F" w:rsidRPr="002D04E2" w:rsidRDefault="00A57BCB" w:rsidP="00A9340F">
      <w:pPr>
        <w:tabs>
          <w:tab w:val="left" w:pos="1134"/>
          <w:tab w:val="left" w:pos="1560"/>
        </w:tabs>
        <w:spacing w:after="0" w:line="360" w:lineRule="auto"/>
        <w:ind w:left="992" w:right="141" w:hanging="1560"/>
        <w:jc w:val="both"/>
        <w:rPr>
          <w:rFonts w:ascii="Book Antiqua" w:eastAsia="Calibri" w:hAnsi="Book Antiqua" w:cs="Arial"/>
          <w:b/>
          <w:bCs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11:40 -12:10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  </w:t>
      </w:r>
      <w:r>
        <w:rPr>
          <w:rFonts w:ascii="Book Antiqua" w:eastAsia="Calibri" w:hAnsi="Book Antiqua" w:cs="Arial"/>
          <w:color w:val="000000" w:themeColor="text1"/>
          <w:szCs w:val="24"/>
        </w:rPr>
        <w:t xml:space="preserve">     </w:t>
      </w:r>
      <w:r w:rsidR="004E68BA" w:rsidRPr="002D04E2">
        <w:rPr>
          <w:rFonts w:ascii="Book Antiqua" w:eastAsia="Calibri" w:hAnsi="Book Antiqua" w:cs="Arial"/>
          <w:b/>
          <w:bCs/>
          <w:color w:val="000000" w:themeColor="text1"/>
          <w:szCs w:val="24"/>
        </w:rPr>
        <w:t xml:space="preserve">MOŻLIWOŚĆ WYKORZYSTANIA NARZĄDÓW OD DAWCY </w:t>
      </w:r>
      <w:r w:rsidR="00A9340F" w:rsidRPr="002D04E2">
        <w:rPr>
          <w:rFonts w:ascii="Book Antiqua" w:eastAsia="Calibri" w:hAnsi="Book Antiqua" w:cs="Arial"/>
          <w:b/>
          <w:bCs/>
          <w:color w:val="000000" w:themeColor="text1"/>
          <w:szCs w:val="24"/>
        </w:rPr>
        <w:t xml:space="preserve">HCV, </w:t>
      </w:r>
      <w:proofErr w:type="spellStart"/>
      <w:r w:rsidR="00A9340F" w:rsidRPr="002D04E2">
        <w:rPr>
          <w:rFonts w:ascii="Book Antiqua" w:eastAsia="Calibri" w:hAnsi="Book Antiqua" w:cs="Arial"/>
          <w:b/>
          <w:bCs/>
          <w:color w:val="000000" w:themeColor="text1"/>
          <w:szCs w:val="24"/>
        </w:rPr>
        <w:t>HBs</w:t>
      </w:r>
      <w:proofErr w:type="spellEnd"/>
      <w:r w:rsidR="00A9340F" w:rsidRPr="002D04E2">
        <w:rPr>
          <w:rFonts w:ascii="Book Antiqua" w:eastAsia="Calibri" w:hAnsi="Book Antiqua" w:cs="Arial"/>
          <w:b/>
          <w:bCs/>
          <w:color w:val="000000" w:themeColor="text1"/>
          <w:szCs w:val="24"/>
        </w:rPr>
        <w:t xml:space="preserve"> +</w:t>
      </w:r>
    </w:p>
    <w:p w14:paraId="4A9963DB" w14:textId="3AE0ECE7" w:rsidR="00A9340F" w:rsidRPr="00A9340F" w:rsidRDefault="00A9340F" w:rsidP="00A9340F">
      <w:pPr>
        <w:tabs>
          <w:tab w:val="left" w:pos="1134"/>
          <w:tab w:val="left" w:pos="1560"/>
        </w:tabs>
        <w:spacing w:after="0" w:line="360" w:lineRule="auto"/>
        <w:ind w:left="993" w:right="141" w:hanging="1419"/>
        <w:jc w:val="both"/>
        <w:rPr>
          <w:rFonts w:ascii="Book Antiqua" w:eastAsia="Calibri" w:hAnsi="Book Antiqua" w:cs="Arial"/>
          <w:b/>
          <w:color w:val="000000" w:themeColor="text1"/>
        </w:rPr>
      </w:pPr>
      <w:r>
        <w:rPr>
          <w:rFonts w:ascii="Book Antiqua" w:eastAsia="Calibri" w:hAnsi="Book Antiqua" w:cs="Arial"/>
          <w:b/>
          <w:color w:val="000000" w:themeColor="text1"/>
        </w:rPr>
        <w:tab/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dr </w:t>
      </w:r>
      <w:r>
        <w:rPr>
          <w:rFonts w:ascii="Book Antiqua" w:eastAsia="Calibri" w:hAnsi="Book Antiqua" w:cs="Arial"/>
          <w:b/>
          <w:color w:val="000000" w:themeColor="text1"/>
        </w:rPr>
        <w:t xml:space="preserve">n. </w:t>
      </w:r>
      <w:r w:rsidRPr="000606B5">
        <w:rPr>
          <w:rFonts w:ascii="Book Antiqua" w:eastAsia="Calibri" w:hAnsi="Book Antiqua" w:cs="Arial"/>
          <w:b/>
          <w:color w:val="000000" w:themeColor="text1"/>
        </w:rPr>
        <w:t xml:space="preserve">med. </w:t>
      </w:r>
      <w:r w:rsidR="004E68BA">
        <w:rPr>
          <w:rFonts w:ascii="Book Antiqua" w:eastAsia="Calibri" w:hAnsi="Book Antiqua" w:cs="Arial"/>
          <w:b/>
          <w:color w:val="000000" w:themeColor="text1"/>
        </w:rPr>
        <w:t xml:space="preserve">Henryk </w:t>
      </w:r>
      <w:r w:rsidR="00A55CBD">
        <w:rPr>
          <w:rFonts w:ascii="Book Antiqua" w:eastAsia="Calibri" w:hAnsi="Book Antiqua" w:cs="Arial"/>
          <w:b/>
          <w:color w:val="000000" w:themeColor="text1"/>
        </w:rPr>
        <w:t>Karkoszka</w:t>
      </w:r>
      <w:r w:rsidRPr="000606B5">
        <w:rPr>
          <w:rFonts w:ascii="Book Antiqua" w:eastAsia="Calibri" w:hAnsi="Book Antiqua" w:cs="Arial"/>
          <w:b/>
          <w:color w:val="000000" w:themeColor="text1"/>
        </w:rPr>
        <w:t>,</w:t>
      </w:r>
      <w:r>
        <w:rPr>
          <w:rFonts w:ascii="Book Antiqua" w:eastAsia="Calibri" w:hAnsi="Book Antiqua" w:cs="Arial"/>
          <w:b/>
          <w:color w:val="000000" w:themeColor="text1"/>
        </w:rPr>
        <w:t xml:space="preserve"> </w:t>
      </w:r>
      <w:proofErr w:type="spellStart"/>
      <w:r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Szpital</w:t>
      </w:r>
      <w:proofErr w:type="spellEnd"/>
      <w:r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 </w:t>
      </w:r>
      <w:proofErr w:type="spellStart"/>
      <w:r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Kliniczny</w:t>
      </w:r>
      <w:proofErr w:type="spellEnd"/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  im. A. </w:t>
      </w:r>
      <w:proofErr w:type="spellStart"/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Mielęckiego</w:t>
      </w:r>
      <w:proofErr w:type="spellEnd"/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 ŚUM</w:t>
      </w:r>
      <w:r w:rsidRPr="001C2BA8"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, Katowice </w:t>
      </w:r>
    </w:p>
    <w:p w14:paraId="207ADADF" w14:textId="66D4C25F" w:rsidR="00A57BCB" w:rsidRPr="001C2BA8" w:rsidRDefault="00A57BCB" w:rsidP="00A57BCB">
      <w:pPr>
        <w:tabs>
          <w:tab w:val="left" w:pos="1134"/>
          <w:tab w:val="left" w:pos="1560"/>
        </w:tabs>
        <w:spacing w:after="0" w:line="360" w:lineRule="auto"/>
        <w:ind w:left="992" w:right="141" w:hanging="1560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12:</w:t>
      </w:r>
      <w:r w:rsidR="00A9340F">
        <w:rPr>
          <w:rFonts w:ascii="Book Antiqua" w:eastAsia="Calibri" w:hAnsi="Book Antiqua" w:cs="Arial"/>
          <w:b/>
          <w:color w:val="000000" w:themeColor="text1"/>
          <w:szCs w:val="24"/>
        </w:rPr>
        <w:t>1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0 - 14:00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ab/>
      </w:r>
      <w:r w:rsidR="00A9340F">
        <w:rPr>
          <w:rFonts w:ascii="Book Antiqua" w:eastAsia="Calibri" w:hAnsi="Book Antiqua" w:cs="Arial"/>
          <w:b/>
          <w:color w:val="000000" w:themeColor="text1"/>
          <w:szCs w:val="24"/>
        </w:rPr>
        <w:t xml:space="preserve">PROWADZENIE DAWCY WIELONARZĄDÓWEGO </w:t>
      </w:r>
    </w:p>
    <w:p w14:paraId="242B5642" w14:textId="77777777" w:rsidR="00A57BCB" w:rsidRDefault="00A57BCB" w:rsidP="00A57BCB">
      <w:pPr>
        <w:tabs>
          <w:tab w:val="left" w:pos="1134"/>
          <w:tab w:val="left" w:pos="1560"/>
        </w:tabs>
        <w:spacing w:after="0" w:line="360" w:lineRule="auto"/>
        <w:ind w:left="993" w:right="142" w:hanging="1560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 w:rsidRPr="001C2BA8"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ab/>
      </w:r>
      <w:bookmarkStart w:id="1" w:name="_Hlk184729098"/>
      <w:r>
        <w:rPr>
          <w:rFonts w:ascii="Book Antiqua" w:eastAsia="Calibri" w:hAnsi="Book Antiqua" w:cs="Arial"/>
          <w:b/>
          <w:color w:val="000000" w:themeColor="text1"/>
          <w:szCs w:val="24"/>
        </w:rPr>
        <w:t>lek. med.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Filip 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Szeremeta</w:t>
      </w:r>
      <w:bookmarkEnd w:id="1"/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, 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anestezjolog, koordynator szpitalny, </w:t>
      </w:r>
      <w:r>
        <w:rPr>
          <w:rFonts w:ascii="Book Antiqua" w:eastAsia="Calibri" w:hAnsi="Book Antiqua" w:cs="Arial"/>
          <w:color w:val="000000" w:themeColor="text1"/>
          <w:szCs w:val="24"/>
        </w:rPr>
        <w:t xml:space="preserve">ZZOZ </w:t>
      </w:r>
      <w:proofErr w:type="spellStart"/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Szpital</w:t>
      </w:r>
      <w:proofErr w:type="spellEnd"/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 xml:space="preserve"> </w:t>
      </w:r>
      <w:proofErr w:type="spellStart"/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Śląski</w:t>
      </w:r>
      <w:proofErr w:type="spellEnd"/>
      <w:r>
        <w:rPr>
          <w:rFonts w:ascii="Book Antiqua" w:eastAsia="Calibri" w:hAnsi="Book Antiqua" w:cs="Times New Roman"/>
          <w:color w:val="000000" w:themeColor="text1"/>
          <w:szCs w:val="24"/>
          <w:lang w:val="de-DE"/>
        </w:rPr>
        <w:t>,</w:t>
      </w:r>
      <w:r w:rsidRPr="001C2BA8">
        <w:rPr>
          <w:rFonts w:ascii="Book Antiqua" w:eastAsia="Calibri" w:hAnsi="Book Antiqua" w:cs="Arial"/>
          <w:color w:val="000000" w:themeColor="text1"/>
          <w:szCs w:val="24"/>
        </w:rPr>
        <w:t xml:space="preserve"> Cieszyn </w:t>
      </w:r>
    </w:p>
    <w:p w14:paraId="2D98F320" w14:textId="77777777" w:rsidR="00A57BCB" w:rsidRPr="00B5144B" w:rsidRDefault="00A57BCB" w:rsidP="00A57BCB">
      <w:pPr>
        <w:tabs>
          <w:tab w:val="left" w:pos="1134"/>
          <w:tab w:val="left" w:pos="1560"/>
        </w:tabs>
        <w:spacing w:after="0" w:line="360" w:lineRule="auto"/>
        <w:ind w:left="993" w:right="142" w:hanging="1560"/>
        <w:jc w:val="both"/>
        <w:rPr>
          <w:rFonts w:ascii="Book Antiqua" w:eastAsia="Calibri" w:hAnsi="Book Antiqua" w:cs="Times New Roman"/>
          <w:color w:val="000000" w:themeColor="text1"/>
          <w:szCs w:val="24"/>
          <w:lang w:val="de-DE"/>
        </w:rPr>
      </w:pP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1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4:</w:t>
      </w:r>
      <w:r w:rsidR="00A9340F">
        <w:rPr>
          <w:rFonts w:ascii="Book Antiqua" w:eastAsia="Calibri" w:hAnsi="Book Antiqua" w:cs="Arial"/>
          <w:b/>
          <w:color w:val="000000" w:themeColor="text1"/>
          <w:szCs w:val="24"/>
        </w:rPr>
        <w:t>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0 - 1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5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:00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ab/>
      </w:r>
      <w:r w:rsidRPr="001C2BA8">
        <w:rPr>
          <w:rFonts w:ascii="Book Antiqua" w:eastAsia="Calibri" w:hAnsi="Book Antiqua" w:cs="Arial"/>
          <w:i/>
          <w:color w:val="000000" w:themeColor="text1"/>
          <w:szCs w:val="24"/>
        </w:rPr>
        <w:t xml:space="preserve">Przerwa  </w:t>
      </w:r>
    </w:p>
    <w:p w14:paraId="4A56FEFD" w14:textId="77777777" w:rsidR="000F43B2" w:rsidRDefault="000F43B2" w:rsidP="00A9340F">
      <w:pPr>
        <w:tabs>
          <w:tab w:val="left" w:pos="1134"/>
          <w:tab w:val="left" w:pos="1418"/>
        </w:tabs>
        <w:spacing w:after="0" w:line="360" w:lineRule="auto"/>
        <w:ind w:left="993" w:right="142" w:hanging="1560"/>
        <w:jc w:val="both"/>
        <w:rPr>
          <w:rFonts w:ascii="Book Antiqua" w:eastAsia="Calibri" w:hAnsi="Book Antiqua" w:cs="Arial"/>
          <w:b/>
          <w:color w:val="000000" w:themeColor="text1"/>
          <w:szCs w:val="24"/>
        </w:rPr>
      </w:pPr>
    </w:p>
    <w:p w14:paraId="5F87346A" w14:textId="7B8577EF" w:rsidR="00E82FC0" w:rsidRDefault="00A57BCB" w:rsidP="00A9340F">
      <w:pPr>
        <w:tabs>
          <w:tab w:val="left" w:pos="1134"/>
          <w:tab w:val="left" w:pos="1418"/>
        </w:tabs>
        <w:spacing w:after="0" w:line="360" w:lineRule="auto"/>
        <w:ind w:left="993" w:right="142" w:hanging="1560"/>
        <w:jc w:val="both"/>
        <w:rPr>
          <w:rStyle w:val="Pogrubienie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lastRenderedPageBreak/>
        <w:t>15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 w:rsidR="008848F1">
        <w:rPr>
          <w:rFonts w:ascii="Book Antiqua" w:eastAsia="Calibri" w:hAnsi="Book Antiqua" w:cs="Arial"/>
          <w:b/>
          <w:color w:val="000000" w:themeColor="text1"/>
          <w:szCs w:val="24"/>
        </w:rPr>
        <w:t>0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- 1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8:0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ab/>
      </w:r>
      <w:r w:rsidR="00E82FC0">
        <w:rPr>
          <w:rStyle w:val="Pogrubienie"/>
        </w:rPr>
        <w:t>Kontakt z traumą i śmiercią – psychologiczne aspekty pracy koordynatora zgłaszającego dawców</w:t>
      </w:r>
    </w:p>
    <w:p w14:paraId="6EA75361" w14:textId="77777777" w:rsidR="00335581" w:rsidRDefault="00335581" w:rsidP="00335581">
      <w:pPr>
        <w:spacing w:after="0" w:line="360" w:lineRule="auto"/>
        <w:ind w:left="993" w:right="142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>
        <w:rPr>
          <w:rFonts w:ascii="Book Antiqua" w:hAnsi="Book Antiqua"/>
          <w:b/>
          <w:color w:val="000000" w:themeColor="text1"/>
          <w:shd w:val="clear" w:color="auto" w:fill="FFFFFF"/>
        </w:rPr>
        <w:t>d</w:t>
      </w:r>
      <w:r w:rsidRPr="00024BC0">
        <w:rPr>
          <w:rFonts w:ascii="Book Antiqua" w:hAnsi="Book Antiqua"/>
          <w:b/>
          <w:color w:val="000000" w:themeColor="text1"/>
          <w:shd w:val="clear" w:color="auto" w:fill="FFFFFF"/>
        </w:rPr>
        <w:t xml:space="preserve">r Katarzyna Rojewska, </w:t>
      </w:r>
      <w:r>
        <w:rPr>
          <w:rFonts w:ascii="Book Antiqua" w:hAnsi="Book Antiqua"/>
          <w:b/>
          <w:color w:val="000000" w:themeColor="text1"/>
          <w:shd w:val="clear" w:color="auto" w:fill="FFFFFF"/>
        </w:rPr>
        <w:t xml:space="preserve">Psycholog Kliniczny, </w:t>
      </w:r>
      <w:r w:rsidRPr="00024BC0">
        <w:rPr>
          <w:rFonts w:ascii="Book Antiqua" w:hAnsi="Book Antiqua"/>
          <w:color w:val="000000" w:themeColor="text1"/>
          <w:shd w:val="clear" w:color="auto" w:fill="FFFFFF"/>
        </w:rPr>
        <w:t>Centraln</w:t>
      </w:r>
      <w:r>
        <w:rPr>
          <w:rFonts w:ascii="Book Antiqua" w:hAnsi="Book Antiqua"/>
          <w:color w:val="000000" w:themeColor="text1"/>
          <w:shd w:val="clear" w:color="auto" w:fill="FFFFFF"/>
        </w:rPr>
        <w:t>a</w:t>
      </w:r>
      <w:r w:rsidRPr="00024BC0">
        <w:rPr>
          <w:rFonts w:ascii="Book Antiqua" w:hAnsi="Book Antiqua"/>
          <w:color w:val="000000" w:themeColor="text1"/>
          <w:shd w:val="clear" w:color="auto" w:fill="FFFFFF"/>
        </w:rPr>
        <w:t xml:space="preserve"> Pracowni</w:t>
      </w:r>
      <w:r>
        <w:rPr>
          <w:rFonts w:ascii="Book Antiqua" w:hAnsi="Book Antiqua"/>
          <w:color w:val="000000" w:themeColor="text1"/>
          <w:shd w:val="clear" w:color="auto" w:fill="FFFFFF"/>
        </w:rPr>
        <w:t>a</w:t>
      </w:r>
      <w:r w:rsidRPr="00024BC0">
        <w:rPr>
          <w:rFonts w:ascii="Book Antiqua" w:hAnsi="Book Antiqua"/>
          <w:color w:val="000000" w:themeColor="text1"/>
          <w:shd w:val="clear" w:color="auto" w:fill="FFFFFF"/>
        </w:rPr>
        <w:t xml:space="preserve"> Psychologii Klinicznej SP Szpital Kliniczn</w:t>
      </w:r>
      <w:r>
        <w:rPr>
          <w:rFonts w:ascii="Book Antiqua" w:hAnsi="Book Antiqua"/>
          <w:color w:val="000000" w:themeColor="text1"/>
          <w:shd w:val="clear" w:color="auto" w:fill="FFFFFF"/>
        </w:rPr>
        <w:t>y</w:t>
      </w:r>
      <w:r w:rsidRPr="00024BC0">
        <w:rPr>
          <w:rFonts w:ascii="Book Antiqua" w:hAnsi="Book Antiqua"/>
          <w:color w:val="000000" w:themeColor="text1"/>
          <w:shd w:val="clear" w:color="auto" w:fill="FFFFFF"/>
        </w:rPr>
        <w:t xml:space="preserve"> nr 1 im. prof. Stanisława Szyszko</w:t>
      </w:r>
      <w:r>
        <w:rPr>
          <w:rFonts w:ascii="Book Antiqua" w:hAnsi="Book Antiqua"/>
          <w:color w:val="000000" w:themeColor="text1"/>
          <w:shd w:val="clear" w:color="auto" w:fill="FFFFFF"/>
        </w:rPr>
        <w:t>,</w:t>
      </w:r>
      <w:r w:rsidRPr="00024BC0">
        <w:rPr>
          <w:rFonts w:ascii="Book Antiqua" w:hAnsi="Book Antiqua"/>
          <w:color w:val="000000" w:themeColor="text1"/>
          <w:shd w:val="clear" w:color="auto" w:fill="FFFFFF"/>
        </w:rPr>
        <w:t xml:space="preserve">  ŚUM w Katowicac</w:t>
      </w:r>
      <w:r>
        <w:rPr>
          <w:rFonts w:ascii="Book Antiqua" w:hAnsi="Book Antiqua"/>
          <w:color w:val="000000" w:themeColor="text1"/>
          <w:shd w:val="clear" w:color="auto" w:fill="FFFFFF"/>
        </w:rPr>
        <w:t>h</w:t>
      </w:r>
    </w:p>
    <w:p w14:paraId="2436AF8B" w14:textId="77777777" w:rsidR="00335581" w:rsidRPr="001C2BA8" w:rsidRDefault="00335581" w:rsidP="00335581">
      <w:pPr>
        <w:spacing w:after="0" w:line="360" w:lineRule="auto"/>
        <w:ind w:left="993" w:right="141"/>
        <w:jc w:val="both"/>
        <w:rPr>
          <w:rFonts w:ascii="Book Antiqua" w:eastAsia="Calibri" w:hAnsi="Book Antiqua" w:cs="Arial"/>
          <w:color w:val="000000" w:themeColor="text1"/>
          <w:sz w:val="8"/>
          <w:szCs w:val="24"/>
        </w:rPr>
      </w:pPr>
    </w:p>
    <w:p w14:paraId="4D9D9EE9" w14:textId="36361C38" w:rsidR="00BD3DFF" w:rsidRDefault="00BD3DFF" w:rsidP="00E82FC0">
      <w:pPr>
        <w:spacing w:after="0" w:line="360" w:lineRule="auto"/>
        <w:ind w:left="993" w:right="142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BD3DFF">
        <w:rPr>
          <w:rFonts w:ascii="Book Antiqua" w:hAnsi="Book Antiqua"/>
          <w:color w:val="000000" w:themeColor="text1"/>
          <w:shd w:val="clear" w:color="auto" w:fill="FFFFFF"/>
        </w:rPr>
        <w:t>BUDOWANIE ZDOLNOŚCI AUTOREGULACJI EMOCJONALNEJ POPRZEZ PRACĘ Z CIAŁEM (WYKORZYSTANIE ELEMENTÓW ARTETERAPII)</w:t>
      </w:r>
    </w:p>
    <w:p w14:paraId="16C8B769" w14:textId="77777777" w:rsidR="00A57BCB" w:rsidRPr="001C2BA8" w:rsidRDefault="00A57BCB" w:rsidP="00A57BCB">
      <w:pPr>
        <w:spacing w:after="0" w:line="360" w:lineRule="auto"/>
        <w:ind w:left="993" w:right="141"/>
        <w:jc w:val="both"/>
        <w:rPr>
          <w:rFonts w:ascii="Book Antiqua" w:eastAsia="Calibri" w:hAnsi="Book Antiqua" w:cs="Arial"/>
          <w:color w:val="000000" w:themeColor="text1"/>
          <w:sz w:val="8"/>
          <w:szCs w:val="24"/>
        </w:rPr>
      </w:pPr>
    </w:p>
    <w:p w14:paraId="2D310765" w14:textId="77777777" w:rsidR="00A57BCB" w:rsidRPr="001C2BA8" w:rsidRDefault="00A57BCB" w:rsidP="00A57BCB">
      <w:pPr>
        <w:tabs>
          <w:tab w:val="left" w:pos="1560"/>
        </w:tabs>
        <w:spacing w:after="0" w:line="240" w:lineRule="auto"/>
        <w:ind w:left="993" w:hanging="1419"/>
        <w:rPr>
          <w:rFonts w:ascii="Book Antiqua" w:eastAsia="Calibri" w:hAnsi="Book Antiqua" w:cs="Arial"/>
          <w:i/>
          <w:color w:val="000000" w:themeColor="text1"/>
          <w:szCs w:val="24"/>
        </w:rPr>
      </w:pPr>
      <w:r w:rsidRPr="001C2BA8">
        <w:rPr>
          <w:rFonts w:ascii="Book Antiqua" w:eastAsia="Calibri" w:hAnsi="Book Antiqua" w:cs="Arial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5857D5" wp14:editId="512E6DB4">
                <wp:simplePos x="0" y="0"/>
                <wp:positionH relativeFrom="column">
                  <wp:posOffset>-288290</wp:posOffset>
                </wp:positionH>
                <wp:positionV relativeFrom="paragraph">
                  <wp:posOffset>85725</wp:posOffset>
                </wp:positionV>
                <wp:extent cx="6778625" cy="227965"/>
                <wp:effectExtent l="0" t="0" r="3175" b="635"/>
                <wp:wrapTight wrapText="bothSides">
                  <wp:wrapPolygon edited="0">
                    <wp:start x="0" y="0"/>
                    <wp:lineTo x="0" y="19855"/>
                    <wp:lineTo x="21549" y="19855"/>
                    <wp:lineTo x="2154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227965"/>
                        </a:xfrm>
                        <a:prstGeom prst="rect">
                          <a:avLst/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43975" w14:textId="49B083E4" w:rsidR="00A57BCB" w:rsidRPr="0070343C" w:rsidRDefault="00A527DE" w:rsidP="00A57BCB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A57BCB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A57BCB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A57BCB" w:rsidRPr="0070343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r. (piątek)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57D5" id="Pole tekstowe 1" o:spid="_x0000_s1027" type="#_x0000_t202" style="position:absolute;left:0;text-align:left;margin-left:-22.7pt;margin-top:6.75pt;width:533.75pt;height:1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" fillcolor="#d5eaff" stroked="f">
                <v:textbox inset="0,0,0,0">
                  <w:txbxContent>
                    <w:p w14:paraId="14543975" w14:textId="49B083E4" w:rsidR="00A57BCB" w:rsidRPr="0070343C" w:rsidRDefault="00A527DE" w:rsidP="00A57BCB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20</w:t>
                      </w:r>
                      <w:r w:rsidR="00A57BCB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3</w:t>
                      </w:r>
                      <w:r w:rsidR="00A57BCB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6</w:t>
                      </w:r>
                      <w:r w:rsidR="00A57BCB" w:rsidRPr="0070343C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r. (piątek)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B3FCBA" w14:textId="77777777" w:rsidR="00A57BCB" w:rsidRPr="001C2BA8" w:rsidRDefault="00A57BCB" w:rsidP="00A57BCB">
      <w:pPr>
        <w:tabs>
          <w:tab w:val="left" w:pos="1134"/>
          <w:tab w:val="left" w:pos="1560"/>
        </w:tabs>
        <w:spacing w:after="0" w:line="240" w:lineRule="auto"/>
        <w:ind w:left="-426" w:hanging="1419"/>
        <w:rPr>
          <w:rFonts w:ascii="Book Antiqua" w:eastAsia="Calibri" w:hAnsi="Book Antiqua" w:cs="Arial"/>
          <w:i/>
          <w:color w:val="000000" w:themeColor="text1"/>
          <w:sz w:val="8"/>
          <w:szCs w:val="8"/>
        </w:rPr>
      </w:pPr>
    </w:p>
    <w:p w14:paraId="7EC9FF8D" w14:textId="6A5F35B9" w:rsidR="00BC738B" w:rsidRPr="00BC738B" w:rsidRDefault="00BC738B" w:rsidP="00BC738B">
      <w:pPr>
        <w:tabs>
          <w:tab w:val="left" w:pos="1134"/>
          <w:tab w:val="left" w:pos="1560"/>
        </w:tabs>
        <w:spacing w:after="0" w:line="360" w:lineRule="auto"/>
        <w:ind w:left="992" w:right="141" w:hanging="1560"/>
        <w:jc w:val="both"/>
        <w:rPr>
          <w:rFonts w:ascii="Book Antiqua" w:eastAsia="Calibri" w:hAnsi="Book Antiqua" w:cs="Arial"/>
          <w:b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09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00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- 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09:30</w:t>
      </w:r>
      <w:r>
        <w:rPr>
          <w:rFonts w:ascii="Book Antiqua" w:eastAsia="Calibri" w:hAnsi="Book Antiqua" w:cs="Arial"/>
          <w:b/>
          <w:szCs w:val="24"/>
        </w:rPr>
        <w:tab/>
        <w:t xml:space="preserve">POLSKIE DROGI - </w:t>
      </w:r>
      <w:r>
        <w:rPr>
          <w:rFonts w:ascii="Book Antiqua" w:hAnsi="Book Antiqua" w:cstheme="majorHAnsi"/>
          <w:b/>
        </w:rPr>
        <w:t xml:space="preserve">OD </w:t>
      </w:r>
      <w:r w:rsidRPr="00A21939">
        <w:rPr>
          <w:rFonts w:ascii="Book Antiqua" w:hAnsi="Book Antiqua"/>
          <w:b/>
          <w:sz w:val="24"/>
          <w:szCs w:val="24"/>
        </w:rPr>
        <w:t>KWALIFIKACJ</w:t>
      </w:r>
      <w:r>
        <w:rPr>
          <w:rFonts w:ascii="Book Antiqua" w:hAnsi="Book Antiqua"/>
          <w:b/>
          <w:sz w:val="24"/>
          <w:szCs w:val="24"/>
        </w:rPr>
        <w:t>I</w:t>
      </w:r>
      <w:r w:rsidRPr="00A21939">
        <w:rPr>
          <w:rFonts w:ascii="Book Antiqua" w:hAnsi="Book Antiqua"/>
          <w:b/>
          <w:sz w:val="24"/>
          <w:szCs w:val="24"/>
        </w:rPr>
        <w:t xml:space="preserve"> DAWCÓW </w:t>
      </w:r>
      <w:r>
        <w:rPr>
          <w:rFonts w:ascii="Book Antiqua" w:hAnsi="Book Antiqua" w:cstheme="majorHAnsi"/>
          <w:b/>
        </w:rPr>
        <w:t xml:space="preserve">DO PORANIA TKANKOWEGO </w:t>
      </w:r>
    </w:p>
    <w:p w14:paraId="32A86C91" w14:textId="7B181377" w:rsidR="00BC738B" w:rsidRDefault="00BC738B" w:rsidP="00BC738B">
      <w:pPr>
        <w:spacing w:after="0" w:line="360" w:lineRule="auto"/>
        <w:ind w:left="993" w:right="141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Prof. dr hab. n. med. Dariusz Dobrowolski, </w:t>
      </w:r>
      <w:r>
        <w:rPr>
          <w:rFonts w:ascii="Book Antiqua" w:eastAsia="Calibri" w:hAnsi="Book Antiqua" w:cs="Arial"/>
          <w:color w:val="000000" w:themeColor="text1"/>
          <w:szCs w:val="24"/>
        </w:rPr>
        <w:t>Bank Tkanek i Komórek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  <w:r>
        <w:rPr>
          <w:rFonts w:ascii="Book Antiqua" w:eastAsia="Calibri" w:hAnsi="Book Antiqua" w:cs="Arial"/>
          <w:color w:val="000000" w:themeColor="text1"/>
          <w:szCs w:val="24"/>
        </w:rPr>
        <w:t>Wojewódzki Szpital Specjalistyczny nr 5, Sosnowiec,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  <w:r>
        <w:rPr>
          <w:rFonts w:ascii="Book Antiqua" w:eastAsia="Calibri" w:hAnsi="Book Antiqua" w:cs="Arial"/>
          <w:color w:val="000000" w:themeColor="text1"/>
          <w:szCs w:val="24"/>
        </w:rPr>
        <w:t xml:space="preserve">Katedra i Oddział Okulistyki, Wydział Nauk Medycznych w Zabrzu, SUM w Katowicach, 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dr hab. n. med. Bogumił Wowra, </w:t>
      </w:r>
      <w:r>
        <w:rPr>
          <w:rFonts w:ascii="Book Antiqua" w:eastAsia="Calibri" w:hAnsi="Book Antiqua" w:cs="Arial"/>
          <w:color w:val="000000" w:themeColor="text1"/>
          <w:szCs w:val="24"/>
        </w:rPr>
        <w:t xml:space="preserve">Bank Tkanek i Komórek, Szpital Kolejowy, Katowice, Wydział Nauk Medycznych w Zabrzu, ŚUM w Katowicach </w:t>
      </w:r>
    </w:p>
    <w:p w14:paraId="21F3BF0A" w14:textId="77777777" w:rsidR="002B14DE" w:rsidRDefault="002B14DE" w:rsidP="002B14DE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color w:val="000000" w:themeColor="text1"/>
        </w:rPr>
      </w:pPr>
      <w:r w:rsidRPr="00924419">
        <w:rPr>
          <w:rFonts w:ascii="Book Antiqua" w:eastAsia="Calibri" w:hAnsi="Book Antiqua" w:cs="Arial"/>
          <w:color w:val="000000" w:themeColor="text1"/>
        </w:rPr>
        <w:t>-</w:t>
      </w:r>
      <w:r w:rsidRPr="0092441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r w:rsidRPr="00924419">
        <w:rPr>
          <w:rFonts w:ascii="Book Antiqua" w:eastAsia="Calibri" w:hAnsi="Book Antiqua" w:cs="Arial"/>
          <w:color w:val="000000" w:themeColor="text1"/>
        </w:rPr>
        <w:t>wykład, dyskusja, wymiana własnych doświadczeń między uczestnikami</w:t>
      </w:r>
    </w:p>
    <w:p w14:paraId="02115A42" w14:textId="0EA652DD" w:rsidR="00E82FC0" w:rsidRPr="00B5144B" w:rsidRDefault="00BD3DFF" w:rsidP="00E82FC0">
      <w:pPr>
        <w:tabs>
          <w:tab w:val="left" w:pos="1134"/>
          <w:tab w:val="left" w:pos="1560"/>
        </w:tabs>
        <w:spacing w:after="0" w:line="360" w:lineRule="auto"/>
        <w:ind w:left="992" w:right="141" w:hanging="1560"/>
        <w:jc w:val="both"/>
        <w:rPr>
          <w:rFonts w:asciiTheme="majorHAnsi" w:eastAsia="Calibri" w:hAnsiTheme="majorHAnsi" w:cstheme="majorHAnsi"/>
          <w:b/>
          <w:bCs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09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 w:rsidR="00BC738B">
        <w:rPr>
          <w:rFonts w:ascii="Book Antiqua" w:eastAsia="Calibri" w:hAnsi="Book Antiqua" w:cs="Arial"/>
          <w:b/>
          <w:color w:val="000000" w:themeColor="text1"/>
          <w:szCs w:val="24"/>
        </w:rPr>
        <w:t>30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- </w:t>
      </w:r>
      <w:r w:rsidR="00BC738B">
        <w:rPr>
          <w:rFonts w:ascii="Book Antiqua" w:eastAsia="Calibri" w:hAnsi="Book Antiqua" w:cs="Arial"/>
          <w:b/>
          <w:color w:val="000000" w:themeColor="text1"/>
          <w:szCs w:val="24"/>
        </w:rPr>
        <w:t>10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 w:rsidR="00BC738B">
        <w:rPr>
          <w:rFonts w:ascii="Book Antiqua" w:eastAsia="Calibri" w:hAnsi="Book Antiqua" w:cs="Arial"/>
          <w:b/>
          <w:color w:val="000000" w:themeColor="text1"/>
          <w:szCs w:val="24"/>
        </w:rPr>
        <w:t>00</w:t>
      </w:r>
      <w:r w:rsidR="00E82FC0">
        <w:rPr>
          <w:rFonts w:ascii="Book Antiqua" w:eastAsia="Calibri" w:hAnsi="Book Antiqua" w:cs="Arial"/>
          <w:b/>
          <w:szCs w:val="24"/>
        </w:rPr>
        <w:tab/>
      </w:r>
      <w:r w:rsidR="00E82FC0" w:rsidRPr="00B5144B">
        <w:rPr>
          <w:rFonts w:ascii="Book Antiqua" w:hAnsi="Book Antiqua" w:cstheme="majorHAnsi"/>
          <w:b/>
        </w:rPr>
        <w:t xml:space="preserve">WSPÓŁPRACA Z MEDYCYNĄ SĄDOWĄ W KONTEKŚCIE POBIERANIA NARZĄDÓW I TKANEK </w:t>
      </w:r>
      <w:r w:rsidR="00E82FC0">
        <w:rPr>
          <w:rFonts w:ascii="Book Antiqua" w:hAnsi="Book Antiqua" w:cstheme="majorHAnsi"/>
          <w:b/>
        </w:rPr>
        <w:t xml:space="preserve">DO </w:t>
      </w:r>
      <w:r w:rsidR="00E82FC0" w:rsidRPr="00B5144B">
        <w:rPr>
          <w:rFonts w:ascii="Book Antiqua" w:hAnsi="Book Antiqua" w:cstheme="majorHAnsi"/>
          <w:b/>
        </w:rPr>
        <w:t>TRANSPLANTACJI</w:t>
      </w:r>
    </w:p>
    <w:p w14:paraId="6EC03AFD" w14:textId="1EF4A206" w:rsidR="00E82FC0" w:rsidRDefault="00E82FC0" w:rsidP="00E82FC0">
      <w:pPr>
        <w:tabs>
          <w:tab w:val="left" w:pos="1134"/>
          <w:tab w:val="left" w:pos="1560"/>
        </w:tabs>
        <w:spacing w:after="0" w:line="360" w:lineRule="auto"/>
        <w:ind w:left="992" w:right="141" w:hanging="1560"/>
        <w:jc w:val="both"/>
        <w:rPr>
          <w:rFonts w:ascii="Book Antiqua" w:eastAsia="Calibri" w:hAnsi="Book Antiqua" w:cs="Times New Roman"/>
          <w:color w:val="000000" w:themeColor="text1"/>
          <w:lang w:val="de-DE"/>
        </w:rPr>
      </w:pPr>
      <w:r>
        <w:rPr>
          <w:rFonts w:ascii="Book Antiqua" w:eastAsia="Calibri" w:hAnsi="Book Antiqua" w:cs="Times New Roman"/>
          <w:b/>
          <w:bCs/>
          <w:color w:val="000000" w:themeColor="text1"/>
          <w:szCs w:val="24"/>
        </w:rPr>
        <w:tab/>
      </w:r>
      <w:bookmarkStart w:id="2" w:name="_Hlk184728062"/>
      <w:r>
        <w:rPr>
          <w:rFonts w:ascii="Book Antiqua" w:eastAsia="Times New Roman" w:hAnsi="Book Antiqua" w:cs="Times New Roman"/>
          <w:b/>
          <w:lang w:eastAsia="pl-PL"/>
        </w:rPr>
        <w:t xml:space="preserve">Prof. </w:t>
      </w:r>
      <w:r w:rsidRPr="001A13D4">
        <w:rPr>
          <w:rFonts w:ascii="Book Antiqua" w:eastAsia="Times New Roman" w:hAnsi="Book Antiqua" w:cs="Times New Roman"/>
          <w:b/>
          <w:lang w:eastAsia="pl-PL"/>
        </w:rPr>
        <w:t xml:space="preserve">dr n. med. </w:t>
      </w:r>
      <w:r>
        <w:rPr>
          <w:rFonts w:ascii="Book Antiqua" w:eastAsia="Times New Roman" w:hAnsi="Book Antiqua" w:cs="Times New Roman"/>
          <w:b/>
          <w:lang w:eastAsia="pl-PL"/>
        </w:rPr>
        <w:t>Rafał Skowronek</w:t>
      </w:r>
      <w:bookmarkEnd w:id="2"/>
      <w:r w:rsidRPr="001A13D4">
        <w:rPr>
          <w:rFonts w:ascii="Book Antiqua" w:eastAsia="Times New Roman" w:hAnsi="Book Antiqua" w:cs="Times New Roman"/>
          <w:b/>
          <w:lang w:eastAsia="pl-PL"/>
        </w:rPr>
        <w:t>,</w:t>
      </w:r>
      <w:r w:rsidRPr="001A13D4">
        <w:rPr>
          <w:rFonts w:ascii="Book Antiqua" w:eastAsia="Times New Roman" w:hAnsi="Book Antiqua" w:cs="Times New Roman"/>
          <w:lang w:eastAsia="pl-PL"/>
        </w:rPr>
        <w:t xml:space="preserve"> </w:t>
      </w:r>
      <w:proofErr w:type="spellStart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>Katedra</w:t>
      </w:r>
      <w:proofErr w:type="spellEnd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 xml:space="preserve"> i </w:t>
      </w:r>
      <w:proofErr w:type="spellStart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>Zakład</w:t>
      </w:r>
      <w:proofErr w:type="spellEnd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 xml:space="preserve"> </w:t>
      </w:r>
      <w:proofErr w:type="spellStart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>Medycyny</w:t>
      </w:r>
      <w:proofErr w:type="spellEnd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 xml:space="preserve"> </w:t>
      </w:r>
      <w:proofErr w:type="spellStart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>Sądowej</w:t>
      </w:r>
      <w:proofErr w:type="spellEnd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 xml:space="preserve"> i </w:t>
      </w:r>
      <w:proofErr w:type="spellStart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>Toksykologii</w:t>
      </w:r>
      <w:proofErr w:type="spellEnd"/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 xml:space="preserve">, </w:t>
      </w:r>
      <w:r>
        <w:rPr>
          <w:rFonts w:ascii="Book Antiqua" w:eastAsia="Calibri" w:hAnsi="Book Antiqua" w:cs="Times New Roman"/>
          <w:color w:val="000000" w:themeColor="text1"/>
          <w:lang w:val="de-DE"/>
        </w:rPr>
        <w:t>Ś</w:t>
      </w:r>
      <w:r w:rsidRPr="001A13D4">
        <w:rPr>
          <w:rFonts w:ascii="Book Antiqua" w:eastAsia="Calibri" w:hAnsi="Book Antiqua" w:cs="Times New Roman"/>
          <w:color w:val="000000" w:themeColor="text1"/>
          <w:lang w:val="de-DE"/>
        </w:rPr>
        <w:t>UM Katowice</w:t>
      </w:r>
    </w:p>
    <w:p w14:paraId="3F50D979" w14:textId="77777777" w:rsidR="002B14DE" w:rsidRDefault="002B14DE" w:rsidP="002B14DE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color w:val="000000" w:themeColor="text1"/>
        </w:rPr>
      </w:pPr>
      <w:r w:rsidRPr="00924419">
        <w:rPr>
          <w:rFonts w:ascii="Book Antiqua" w:eastAsia="Calibri" w:hAnsi="Book Antiqua" w:cs="Arial"/>
          <w:color w:val="000000" w:themeColor="text1"/>
        </w:rPr>
        <w:t>-</w:t>
      </w:r>
      <w:r w:rsidRPr="0092441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r w:rsidRPr="00924419">
        <w:rPr>
          <w:rFonts w:ascii="Book Antiqua" w:eastAsia="Calibri" w:hAnsi="Book Antiqua" w:cs="Arial"/>
          <w:color w:val="000000" w:themeColor="text1"/>
        </w:rPr>
        <w:t>wykład, dyskusja, wymiana własnych doświadczeń między uczestnikami</w:t>
      </w:r>
    </w:p>
    <w:p w14:paraId="4F8B4D98" w14:textId="32643FF7" w:rsidR="00A57BCB" w:rsidRDefault="00BC738B" w:rsidP="00A57BCB">
      <w:pPr>
        <w:spacing w:after="0" w:line="360" w:lineRule="auto"/>
        <w:ind w:left="993" w:right="141" w:hanging="156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10</w:t>
      </w:r>
      <w:r w:rsidR="00A57BCB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00</w:t>
      </w:r>
      <w:r w:rsidR="00A57BCB"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- 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10</w:t>
      </w:r>
      <w:r w:rsidR="00A57BCB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 w:rsidR="00325B42">
        <w:rPr>
          <w:rFonts w:ascii="Book Antiqua" w:eastAsia="Calibri" w:hAnsi="Book Antiqua" w:cs="Arial"/>
          <w:b/>
          <w:color w:val="000000" w:themeColor="text1"/>
          <w:szCs w:val="24"/>
        </w:rPr>
        <w:t>2</w:t>
      </w:r>
      <w:r w:rsidR="00A57BCB">
        <w:rPr>
          <w:rFonts w:ascii="Book Antiqua" w:eastAsia="Calibri" w:hAnsi="Book Antiqua" w:cs="Arial"/>
          <w:b/>
          <w:color w:val="000000" w:themeColor="text1"/>
          <w:szCs w:val="24"/>
        </w:rPr>
        <w:t xml:space="preserve">0 </w:t>
      </w:r>
      <w:r w:rsidR="00A57BCB">
        <w:rPr>
          <w:rFonts w:ascii="Book Antiqua" w:eastAsia="Calibri" w:hAnsi="Book Antiqua" w:cs="Arial"/>
          <w:b/>
          <w:color w:val="000000" w:themeColor="text1"/>
          <w:szCs w:val="24"/>
        </w:rPr>
        <w:tab/>
      </w:r>
      <w:r w:rsidR="00A57BCB" w:rsidRPr="00A21939">
        <w:rPr>
          <w:rFonts w:ascii="Book Antiqua" w:hAnsi="Book Antiqua"/>
          <w:b/>
          <w:sz w:val="24"/>
          <w:szCs w:val="24"/>
        </w:rPr>
        <w:t>WSPÓŁPRACA Z BANKAMI TKANEK PROCEDUR</w:t>
      </w:r>
      <w:r>
        <w:rPr>
          <w:rFonts w:ascii="Book Antiqua" w:hAnsi="Book Antiqua"/>
          <w:b/>
          <w:sz w:val="24"/>
          <w:szCs w:val="24"/>
        </w:rPr>
        <w:t>Y</w:t>
      </w:r>
      <w:r w:rsidR="00A57BCB">
        <w:rPr>
          <w:rFonts w:ascii="Book Antiqua" w:hAnsi="Book Antiqua"/>
          <w:b/>
          <w:sz w:val="24"/>
          <w:szCs w:val="24"/>
        </w:rPr>
        <w:t xml:space="preserve"> POBIERANIA TKANEK </w:t>
      </w:r>
      <w:r w:rsidRPr="00A21939">
        <w:rPr>
          <w:rFonts w:ascii="Book Antiqua" w:hAnsi="Book Antiqua"/>
          <w:b/>
          <w:sz w:val="24"/>
          <w:szCs w:val="24"/>
        </w:rPr>
        <w:t>–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A21939">
        <w:rPr>
          <w:rFonts w:ascii="Book Antiqua" w:hAnsi="Book Antiqua"/>
          <w:b/>
          <w:sz w:val="24"/>
          <w:szCs w:val="24"/>
        </w:rPr>
        <w:t xml:space="preserve"> I </w:t>
      </w:r>
      <w:r>
        <w:rPr>
          <w:rFonts w:ascii="Book Antiqua" w:hAnsi="Book Antiqua"/>
          <w:b/>
          <w:sz w:val="24"/>
          <w:szCs w:val="24"/>
        </w:rPr>
        <w:t xml:space="preserve">ICH </w:t>
      </w:r>
      <w:r w:rsidRPr="00A21939">
        <w:rPr>
          <w:rFonts w:ascii="Book Antiqua" w:hAnsi="Book Antiqua"/>
          <w:b/>
          <w:sz w:val="24"/>
          <w:szCs w:val="24"/>
        </w:rPr>
        <w:t>FINANSOWANIE</w:t>
      </w:r>
    </w:p>
    <w:p w14:paraId="3015C9BE" w14:textId="1BB3DA64" w:rsidR="00BC738B" w:rsidRDefault="00BC738B" w:rsidP="00A57BCB">
      <w:pPr>
        <w:spacing w:after="0" w:line="360" w:lineRule="auto"/>
        <w:ind w:left="993" w:right="141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Prof. dr hab. n. med. Dariusz Dobrowolski, </w:t>
      </w:r>
      <w:r>
        <w:rPr>
          <w:rFonts w:ascii="Book Antiqua" w:eastAsia="Calibri" w:hAnsi="Book Antiqua" w:cs="Arial"/>
          <w:color w:val="000000" w:themeColor="text1"/>
          <w:szCs w:val="24"/>
        </w:rPr>
        <w:t>Bank Tkanek i Komórek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  <w:r>
        <w:rPr>
          <w:rFonts w:ascii="Book Antiqua" w:eastAsia="Calibri" w:hAnsi="Book Antiqua" w:cs="Arial"/>
          <w:color w:val="000000" w:themeColor="text1"/>
          <w:szCs w:val="24"/>
        </w:rPr>
        <w:t>Wojewódzki Szpital Specjalistyczny nr 5, Sosnowiec,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  <w:r>
        <w:rPr>
          <w:rFonts w:ascii="Book Antiqua" w:eastAsia="Calibri" w:hAnsi="Book Antiqua" w:cs="Arial"/>
          <w:color w:val="000000" w:themeColor="text1"/>
          <w:szCs w:val="24"/>
        </w:rPr>
        <w:t>Katedra i Oddział Okulistyki, Wydział Nauk Medycznych w Zabrzu, SUM w Katowicach,</w:t>
      </w:r>
    </w:p>
    <w:p w14:paraId="3E930B0D" w14:textId="77777777" w:rsidR="002B14DE" w:rsidRDefault="002B14DE" w:rsidP="002B14DE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color w:val="000000" w:themeColor="text1"/>
        </w:rPr>
      </w:pPr>
      <w:r w:rsidRPr="00924419">
        <w:rPr>
          <w:rFonts w:ascii="Book Antiqua" w:eastAsia="Calibri" w:hAnsi="Book Antiqua" w:cs="Arial"/>
          <w:color w:val="000000" w:themeColor="text1"/>
        </w:rPr>
        <w:t>-</w:t>
      </w:r>
      <w:r w:rsidRPr="0092441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r w:rsidRPr="00924419">
        <w:rPr>
          <w:rFonts w:ascii="Book Antiqua" w:eastAsia="Calibri" w:hAnsi="Book Antiqua" w:cs="Arial"/>
          <w:color w:val="000000" w:themeColor="text1"/>
        </w:rPr>
        <w:t>wykład, dyskusja, wymiana własnych doświadczeń między uczestnikami</w:t>
      </w:r>
    </w:p>
    <w:p w14:paraId="3570CF0F" w14:textId="52081B4D" w:rsidR="00BC738B" w:rsidRPr="00A9340F" w:rsidRDefault="00BC738B" w:rsidP="00BC738B">
      <w:pPr>
        <w:tabs>
          <w:tab w:val="left" w:pos="1134"/>
          <w:tab w:val="left" w:pos="1560"/>
        </w:tabs>
        <w:spacing w:after="0" w:line="360" w:lineRule="auto"/>
        <w:ind w:left="993" w:right="142" w:hanging="1560"/>
        <w:jc w:val="both"/>
        <w:rPr>
          <w:rFonts w:ascii="Book Antiqua" w:eastAsia="Calibri" w:hAnsi="Book Antiqua" w:cs="Arial"/>
          <w:color w:val="000000" w:themeColor="text1"/>
          <w:sz w:val="8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10:20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-</w:t>
      </w:r>
      <w:r w:rsidR="002B14DE">
        <w:rPr>
          <w:rFonts w:ascii="Book Antiqua" w:eastAsia="Calibri" w:hAnsi="Book Antiqua" w:cs="Arial"/>
          <w:b/>
          <w:color w:val="000000" w:themeColor="text1"/>
          <w:szCs w:val="24"/>
        </w:rPr>
        <w:t>11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 w:rsidR="00325B42">
        <w:rPr>
          <w:rFonts w:ascii="Book Antiqua" w:eastAsia="Calibri" w:hAnsi="Book Antiqua" w:cs="Arial"/>
          <w:b/>
          <w:color w:val="000000" w:themeColor="text1"/>
          <w:szCs w:val="24"/>
        </w:rPr>
        <w:t>4</w:t>
      </w:r>
      <w:r w:rsidR="002B14DE">
        <w:rPr>
          <w:rFonts w:ascii="Book Antiqua" w:eastAsia="Calibri" w:hAnsi="Book Antiqua" w:cs="Arial"/>
          <w:b/>
          <w:color w:val="000000" w:themeColor="text1"/>
          <w:szCs w:val="24"/>
        </w:rPr>
        <w:t>0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ab/>
      </w:r>
      <w:r w:rsidRPr="001C2BA8">
        <w:rPr>
          <w:rFonts w:ascii="Book Antiqua" w:eastAsia="Calibri" w:hAnsi="Book Antiqua" w:cs="Arial"/>
          <w:i/>
          <w:color w:val="000000" w:themeColor="text1"/>
          <w:szCs w:val="24"/>
        </w:rPr>
        <w:t xml:space="preserve">Przerwa  </w:t>
      </w:r>
    </w:p>
    <w:p w14:paraId="2701435F" w14:textId="77777777" w:rsidR="00583FC6" w:rsidRDefault="000A6A7F" w:rsidP="00583FC6">
      <w:pPr>
        <w:spacing w:after="0" w:line="360" w:lineRule="auto"/>
        <w:ind w:left="993" w:right="141"/>
        <w:jc w:val="both"/>
        <w:rPr>
          <w:rFonts w:ascii="Book Antiqua" w:eastAsia="Calibri" w:hAnsi="Book Antiqua" w:cs="Arial"/>
          <w:b/>
          <w:color w:val="000000" w:themeColor="text1"/>
          <w:szCs w:val="24"/>
        </w:rPr>
      </w:pPr>
      <w:r w:rsidRPr="00A21939">
        <w:rPr>
          <w:rFonts w:ascii="Book Antiqua" w:hAnsi="Book Antiqua"/>
          <w:b/>
          <w:sz w:val="24"/>
          <w:szCs w:val="24"/>
        </w:rPr>
        <w:t>WSPÓŁPRACA Z BANKAMI TKANEK</w:t>
      </w:r>
    </w:p>
    <w:p w14:paraId="3BF8C96F" w14:textId="170B66AF" w:rsidR="00583FC6" w:rsidRDefault="00325B42" w:rsidP="00583FC6">
      <w:pPr>
        <w:spacing w:after="0" w:line="360" w:lineRule="auto"/>
        <w:ind w:left="993" w:right="141" w:hanging="1560"/>
        <w:jc w:val="both"/>
        <w:rPr>
          <w:rFonts w:ascii="Book Antiqua" w:eastAsia="Calibri" w:hAnsi="Book Antiqua" w:cs="Arial"/>
          <w:b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11:40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-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12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 w:rsidR="00583FC6">
        <w:rPr>
          <w:rFonts w:ascii="Book Antiqua" w:eastAsia="Calibri" w:hAnsi="Book Antiqua" w:cs="Arial"/>
          <w:b/>
          <w:color w:val="000000" w:themeColor="text1"/>
          <w:szCs w:val="24"/>
        </w:rPr>
        <w:t>2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0 </w:t>
      </w:r>
      <w:r w:rsidR="00583FC6">
        <w:rPr>
          <w:rFonts w:ascii="Book Antiqua" w:eastAsia="Calibri" w:hAnsi="Book Antiqua" w:cs="Arial"/>
          <w:b/>
          <w:color w:val="000000" w:themeColor="text1"/>
          <w:szCs w:val="24"/>
        </w:rPr>
        <w:t xml:space="preserve">       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dr bab n. med. Wojciech Łabuś</w:t>
      </w:r>
      <w:r>
        <w:rPr>
          <w:rFonts w:ascii="Book Antiqua" w:eastAsia="Calibri" w:hAnsi="Book Antiqua" w:cs="Arial"/>
          <w:color w:val="000000" w:themeColor="text1"/>
          <w:szCs w:val="24"/>
        </w:rPr>
        <w:t>, Bank Tkanek Centrum Leczenia Oparzeń, Siemianowice Śląskie</w:t>
      </w:r>
    </w:p>
    <w:p w14:paraId="2E2CACB7" w14:textId="61868DF8" w:rsidR="00A57BCB" w:rsidRDefault="00583FC6" w:rsidP="00583FC6">
      <w:pPr>
        <w:spacing w:after="0" w:line="360" w:lineRule="auto"/>
        <w:ind w:left="993" w:right="141" w:hanging="1560"/>
        <w:jc w:val="both"/>
        <w:rPr>
          <w:rFonts w:ascii="Book Antiqua" w:eastAsia="Calibri" w:hAnsi="Book Antiqua" w:cs="Arial"/>
          <w:color w:val="000000" w:themeColor="text1"/>
          <w:szCs w:val="24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12:20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-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13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00        </w:t>
      </w:r>
      <w:r w:rsidR="00A57BCB">
        <w:rPr>
          <w:rFonts w:ascii="Book Antiqua" w:eastAsia="Calibri" w:hAnsi="Book Antiqua" w:cs="Arial"/>
          <w:b/>
          <w:color w:val="000000" w:themeColor="text1"/>
          <w:szCs w:val="24"/>
        </w:rPr>
        <w:t>dr n. med. Joanna Śliwka</w:t>
      </w:r>
      <w:r w:rsidR="00A57BCB">
        <w:rPr>
          <w:rFonts w:ascii="Book Antiqua" w:eastAsia="Calibri" w:hAnsi="Book Antiqua" w:cs="Arial"/>
          <w:color w:val="000000" w:themeColor="text1"/>
          <w:szCs w:val="24"/>
        </w:rPr>
        <w:t xml:space="preserve">, Bank Tkanek i Komórek FRK, Zabrze </w:t>
      </w:r>
    </w:p>
    <w:p w14:paraId="0956D747" w14:textId="77777777" w:rsidR="00A73285" w:rsidRDefault="00A73285" w:rsidP="00A73285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color w:val="000000" w:themeColor="text1"/>
        </w:rPr>
      </w:pPr>
      <w:r w:rsidRPr="00924419">
        <w:rPr>
          <w:rFonts w:ascii="Book Antiqua" w:eastAsia="Calibri" w:hAnsi="Book Antiqua" w:cs="Arial"/>
          <w:color w:val="000000" w:themeColor="text1"/>
        </w:rPr>
        <w:t>-</w:t>
      </w:r>
      <w:r w:rsidRPr="0092441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r w:rsidRPr="00924419">
        <w:rPr>
          <w:rFonts w:ascii="Book Antiqua" w:eastAsia="Calibri" w:hAnsi="Book Antiqua" w:cs="Arial"/>
          <w:color w:val="000000" w:themeColor="text1"/>
        </w:rPr>
        <w:t>wykład, dyskusja, wymiana własnych doświadczeń między uczestnikami</w:t>
      </w:r>
    </w:p>
    <w:p w14:paraId="0344946E" w14:textId="77777777" w:rsidR="00A57BCB" w:rsidRDefault="00A57BCB" w:rsidP="00A57BCB">
      <w:pPr>
        <w:spacing w:after="0" w:line="360" w:lineRule="auto"/>
        <w:ind w:left="993" w:right="141"/>
        <w:jc w:val="both"/>
        <w:rPr>
          <w:rFonts w:ascii="Book Antiqua" w:eastAsia="Calibri" w:hAnsi="Book Antiqua" w:cs="Arial"/>
          <w:color w:val="000000" w:themeColor="text1"/>
          <w:sz w:val="8"/>
          <w:szCs w:val="8"/>
        </w:rPr>
      </w:pPr>
    </w:p>
    <w:p w14:paraId="2824221B" w14:textId="638D76D7" w:rsidR="00583FC6" w:rsidRDefault="00583FC6" w:rsidP="00583FC6">
      <w:pPr>
        <w:spacing w:after="0" w:line="360" w:lineRule="auto"/>
        <w:ind w:left="992" w:hanging="1560"/>
        <w:jc w:val="both"/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</w:pPr>
      <w:r>
        <w:rPr>
          <w:rFonts w:ascii="Book Antiqua" w:eastAsia="Calibri" w:hAnsi="Book Antiqua" w:cs="Arial"/>
          <w:b/>
          <w:color w:val="000000" w:themeColor="text1"/>
          <w:szCs w:val="24"/>
        </w:rPr>
        <w:t>13:00 – 14:00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ab/>
      </w:r>
      <w:r>
        <w:rPr>
          <w:rFonts w:ascii="Book Antiqua" w:eastAsia="Calibri" w:hAnsi="Book Antiqua" w:cs="Times New Roman"/>
          <w:b/>
          <w:color w:val="000000" w:themeColor="text1"/>
          <w:szCs w:val="24"/>
          <w:lang w:val="de-DE"/>
        </w:rPr>
        <w:t>INTERPRETACJA PRAWNA ZAPISU O CENTRALNYM REJESTRZE SPRZECIWÓW</w:t>
      </w:r>
    </w:p>
    <w:p w14:paraId="51F48DAA" w14:textId="77777777" w:rsidR="00A73285" w:rsidRDefault="00A73285" w:rsidP="00A73285">
      <w:pPr>
        <w:spacing w:after="0" w:line="360" w:lineRule="auto"/>
        <w:ind w:left="992" w:right="141"/>
        <w:jc w:val="both"/>
        <w:rPr>
          <w:rFonts w:ascii="Book Antiqua" w:eastAsia="Calibri" w:hAnsi="Book Antiqua" w:cs="Arial"/>
          <w:color w:val="000000" w:themeColor="text1"/>
        </w:rPr>
      </w:pPr>
      <w:r w:rsidRPr="00924419">
        <w:rPr>
          <w:rFonts w:ascii="Book Antiqua" w:eastAsia="Calibri" w:hAnsi="Book Antiqua" w:cs="Arial"/>
          <w:color w:val="000000" w:themeColor="text1"/>
        </w:rPr>
        <w:t>-</w:t>
      </w:r>
      <w:r w:rsidRPr="0092441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r w:rsidRPr="00924419">
        <w:rPr>
          <w:rFonts w:ascii="Book Antiqua" w:eastAsia="Calibri" w:hAnsi="Book Antiqua" w:cs="Arial"/>
          <w:color w:val="000000" w:themeColor="text1"/>
        </w:rPr>
        <w:t>wykład, dyskusja, wymiana własnych doświadczeń między uczestnikami</w:t>
      </w:r>
    </w:p>
    <w:p w14:paraId="35108DE4" w14:textId="77777777" w:rsidR="00583FC6" w:rsidRDefault="00A57BCB" w:rsidP="00583FC6">
      <w:pPr>
        <w:spacing w:after="0" w:line="360" w:lineRule="auto"/>
        <w:ind w:left="993" w:right="141" w:hanging="1419"/>
        <w:jc w:val="both"/>
        <w:rPr>
          <w:rFonts w:ascii="Book Antiqua" w:eastAsia="Calibri" w:hAnsi="Book Antiqua" w:cs="Times New Roman"/>
          <w:b/>
          <w:color w:val="000000" w:themeColor="text1"/>
          <w:sz w:val="8"/>
          <w:szCs w:val="8"/>
          <w:u w:val="single"/>
        </w:rPr>
      </w:pPr>
      <w:r>
        <w:rPr>
          <w:rFonts w:ascii="Book Antiqua" w:eastAsia="Calibri" w:hAnsi="Book Antiqua" w:cs="Arial"/>
          <w:color w:val="000000" w:themeColor="text1"/>
          <w:szCs w:val="24"/>
        </w:rPr>
        <w:tab/>
      </w:r>
    </w:p>
    <w:p w14:paraId="3308844A" w14:textId="068110CC" w:rsidR="00A57BCB" w:rsidRPr="00503628" w:rsidRDefault="00A57BCB" w:rsidP="000F43B2">
      <w:pPr>
        <w:spacing w:after="0" w:line="360" w:lineRule="auto"/>
        <w:ind w:left="993" w:right="141" w:hanging="1560"/>
        <w:jc w:val="both"/>
      </w:pP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1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4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>:</w:t>
      </w:r>
      <w:r>
        <w:rPr>
          <w:rFonts w:ascii="Book Antiqua" w:eastAsia="Calibri" w:hAnsi="Book Antiqua" w:cs="Arial"/>
          <w:b/>
          <w:color w:val="000000" w:themeColor="text1"/>
          <w:szCs w:val="24"/>
        </w:rPr>
        <w:t>00- 14:30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 xml:space="preserve"> </w:t>
      </w:r>
      <w:r w:rsidRPr="001C2BA8">
        <w:rPr>
          <w:rFonts w:ascii="Book Antiqua" w:eastAsia="Calibri" w:hAnsi="Book Antiqua" w:cs="Arial"/>
          <w:b/>
          <w:color w:val="000000" w:themeColor="text1"/>
          <w:szCs w:val="24"/>
        </w:rPr>
        <w:tab/>
      </w:r>
      <w:r>
        <w:rPr>
          <w:rFonts w:ascii="Book Antiqua" w:eastAsia="Calibri" w:hAnsi="Book Antiqua" w:cs="Arial"/>
          <w:b/>
          <w:color w:val="000000" w:themeColor="text1"/>
          <w:szCs w:val="24"/>
        </w:rPr>
        <w:t xml:space="preserve">PODSUMOWANIE I WOLNE WNIOSKI: </w:t>
      </w:r>
      <w:r w:rsidRPr="001C2BA8">
        <w:rPr>
          <w:rFonts w:ascii="Book Antiqua" w:eastAsia="Calibri" w:hAnsi="Book Antiqua" w:cs="Arial"/>
          <w:i/>
          <w:color w:val="000000" w:themeColor="text1"/>
          <w:szCs w:val="24"/>
        </w:rPr>
        <w:t>Zakończenie spotkania</w:t>
      </w:r>
      <w:r>
        <w:tab/>
      </w:r>
    </w:p>
    <w:p w14:paraId="1D85E2F3" w14:textId="77777777" w:rsidR="001C3613" w:rsidRDefault="00340DB2"/>
    <w:sectPr w:rsidR="001C3613" w:rsidSect="00325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424" w:bottom="568" w:left="113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6798" w14:textId="77777777" w:rsidR="00340DB2" w:rsidRDefault="00340DB2" w:rsidP="00A527DE">
      <w:pPr>
        <w:spacing w:after="0" w:line="240" w:lineRule="auto"/>
      </w:pPr>
      <w:r>
        <w:separator/>
      </w:r>
    </w:p>
  </w:endnote>
  <w:endnote w:type="continuationSeparator" w:id="0">
    <w:p w14:paraId="0D8825A0" w14:textId="77777777" w:rsidR="00340DB2" w:rsidRDefault="00340DB2" w:rsidP="00A5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92FA" w14:textId="77777777" w:rsidR="002806A9" w:rsidRDefault="002806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C68D" w14:textId="77777777" w:rsidR="008B13AA" w:rsidRDefault="00340DB2" w:rsidP="002806A9">
    <w:pPr>
      <w:pStyle w:val="Stopka"/>
      <w:tabs>
        <w:tab w:val="clear" w:pos="4536"/>
        <w:tab w:val="clear" w:pos="9072"/>
      </w:tabs>
      <w:ind w:left="-1276" w:right="-424" w:firstLine="567"/>
      <w:rPr>
        <w:rFonts w:ascii="Book Antiqua" w:hAnsi="Book Antiqua"/>
        <w:sz w:val="20"/>
      </w:rPr>
    </w:pPr>
    <w:r>
      <w:rPr>
        <w:rFonts w:ascii="Book Antiqua" w:eastAsia="Times New Roman" w:hAnsi="Book Antiqua"/>
        <w:b/>
        <w:noProof/>
        <w:u w:val="single"/>
        <w:lang w:eastAsia="pl-PL"/>
      </w:rPr>
      <w:object w:dxaOrig="1440" w:dyaOrig="1440" w14:anchorId="7D337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98.85pt;margin-top:25.7pt;width:45.1pt;height:10.1pt;z-index:251664384;mso-wrap-edited:f" wrapcoords="-36 0 -36 21386 21600 21386 21600 0 -36 0">
          <v:imagedata r:id="rId1" o:title=""/>
          <w10:wrap type="tight"/>
        </v:shape>
        <o:OLEObject Type="Embed" ProgID="MSPhotoEd.3" ShapeID="_x0000_s2049" DrawAspect="Content" ObjectID="_1833525132" r:id="rId2"/>
      </w:object>
    </w:r>
    <w:r w:rsidR="00913FC3" w:rsidRPr="00C25EC7">
      <w:rPr>
        <w:b/>
        <w:noProof/>
        <w:lang w:eastAsia="pl-PL"/>
      </w:rPr>
      <w:drawing>
        <wp:anchor distT="0" distB="0" distL="114300" distR="114300" simplePos="0" relativeHeight="251660288" behindDoc="1" locked="0" layoutInCell="1" allowOverlap="1" wp14:anchorId="1825D80A" wp14:editId="7EDDA7F5">
          <wp:simplePos x="0" y="0"/>
          <wp:positionH relativeFrom="margin">
            <wp:posOffset>-252729</wp:posOffset>
          </wp:positionH>
          <wp:positionV relativeFrom="paragraph">
            <wp:posOffset>316865</wp:posOffset>
          </wp:positionV>
          <wp:extent cx="764932" cy="278554"/>
          <wp:effectExtent l="0" t="0" r="0" b="7620"/>
          <wp:wrapNone/>
          <wp:docPr id="145" name="Obraz 145" descr="C:\Users\SYLWIA~1\AppData\Local\Temp\znak graficzny SPSK im. A. Mielęckiego w Katowicach SUM_niebie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YLWIA~1\AppData\Local\Temp\znak graficzny SPSK im. A. Mielęckiego w Katowicach SUM_niebiesk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97" cy="27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FC3">
      <w:rPr>
        <w:noProof/>
      </w:rPr>
      <w:drawing>
        <wp:anchor distT="0" distB="0" distL="114300" distR="114300" simplePos="0" relativeHeight="251662336" behindDoc="1" locked="0" layoutInCell="1" allowOverlap="1" wp14:anchorId="18816847" wp14:editId="378A3274">
          <wp:simplePos x="0" y="0"/>
          <wp:positionH relativeFrom="column">
            <wp:posOffset>633095</wp:posOffset>
          </wp:positionH>
          <wp:positionV relativeFrom="paragraph">
            <wp:posOffset>288290</wp:posOffset>
          </wp:positionV>
          <wp:extent cx="566771" cy="252095"/>
          <wp:effectExtent l="0" t="0" r="5080" b="0"/>
          <wp:wrapNone/>
          <wp:docPr id="146" name="Obraz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10" cy="253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FC3" w:rsidRPr="003713E9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BBE4AA1" wp14:editId="5E41EF0F">
          <wp:simplePos x="0" y="0"/>
          <wp:positionH relativeFrom="leftMargin">
            <wp:posOffset>114300</wp:posOffset>
          </wp:positionH>
          <wp:positionV relativeFrom="paragraph">
            <wp:posOffset>278765</wp:posOffset>
          </wp:positionV>
          <wp:extent cx="428625" cy="255905"/>
          <wp:effectExtent l="0" t="0" r="9525" b="0"/>
          <wp:wrapNone/>
          <wp:docPr id="147" name="Obraz 147" descr="D:\Users\mfaron\Desktop\LOGO 09.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mfaron\Desktop\LOGO 09.2022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FC3" w:rsidRPr="00C6668D">
      <w:rPr>
        <w:rFonts w:ascii="Book Antiqua" w:hAnsi="Book Antiqua"/>
        <w:sz w:val="20"/>
        <w:u w:val="single"/>
      </w:rPr>
      <w:t>Organizatorzy:</w:t>
    </w:r>
    <w:r w:rsidR="00913FC3" w:rsidRPr="00C6668D">
      <w:rPr>
        <w:rFonts w:ascii="Book Antiqua" w:hAnsi="Book Antiqua"/>
        <w:sz w:val="20"/>
      </w:rPr>
      <w:t xml:space="preserve"> </w:t>
    </w:r>
    <w:r w:rsidR="00913FC3">
      <w:rPr>
        <w:rFonts w:ascii="Book Antiqua" w:hAnsi="Book Antiqua"/>
        <w:sz w:val="20"/>
      </w:rPr>
      <w:t xml:space="preserve">         </w:t>
    </w:r>
    <w:r w:rsidR="00913FC3" w:rsidRPr="00C6668D">
      <w:rPr>
        <w:rFonts w:ascii="Book Antiqua" w:hAnsi="Book Antiqua"/>
        <w:sz w:val="20"/>
      </w:rPr>
      <w:tab/>
    </w:r>
    <w:r w:rsidR="00913FC3">
      <w:rPr>
        <w:rFonts w:ascii="Book Antiqua" w:hAnsi="Book Antiqua"/>
        <w:sz w:val="20"/>
      </w:rPr>
      <w:tab/>
    </w:r>
    <w:r w:rsidR="00913FC3">
      <w:rPr>
        <w:rFonts w:ascii="Book Antiqua" w:hAnsi="Book Antiqua"/>
        <w:sz w:val="20"/>
      </w:rPr>
      <w:tab/>
      <w:t xml:space="preserve">                     </w:t>
    </w:r>
    <w:r w:rsidR="00913FC3" w:rsidRPr="00C6668D">
      <w:rPr>
        <w:rFonts w:ascii="Book Antiqua" w:hAnsi="Book Antiqua"/>
        <w:sz w:val="20"/>
        <w:u w:val="single"/>
      </w:rPr>
      <w:t>Partnerzy:</w:t>
    </w:r>
    <w:r w:rsidR="00913FC3" w:rsidRPr="00C6668D">
      <w:rPr>
        <w:rFonts w:ascii="Book Antiqua" w:hAnsi="Book Antiqua"/>
        <w:sz w:val="20"/>
      </w:rPr>
      <w:tab/>
    </w:r>
    <w:r w:rsidR="00913FC3">
      <w:rPr>
        <w:rFonts w:ascii="Book Antiqua" w:hAnsi="Book Antiqua"/>
        <w:sz w:val="20"/>
      </w:rPr>
      <w:t xml:space="preserve">                                                                               </w:t>
    </w:r>
  </w:p>
  <w:p w14:paraId="39780217" w14:textId="2C1C3368" w:rsidR="00E42006" w:rsidRDefault="00913FC3" w:rsidP="008B13AA">
    <w:pPr>
      <w:pStyle w:val="Stopka"/>
      <w:tabs>
        <w:tab w:val="clear" w:pos="4536"/>
        <w:tab w:val="clear" w:pos="9072"/>
      </w:tabs>
      <w:ind w:left="-1276" w:right="-424"/>
      <w:rPr>
        <w:noProof/>
      </w:rPr>
    </w:pPr>
    <w:r w:rsidRPr="00C502EB">
      <w:rPr>
        <w:rFonts w:ascii="Book Antiqua" w:eastAsia="Times New Roman" w:hAnsi="Book Antiqua"/>
        <w:b/>
        <w:noProof/>
        <w:u w:val="single"/>
        <w:lang w:eastAsia="pl-PL"/>
      </w:rPr>
      <w:drawing>
        <wp:anchor distT="0" distB="0" distL="114300" distR="114300" simplePos="0" relativeHeight="251661312" behindDoc="1" locked="0" layoutInCell="1" allowOverlap="1" wp14:anchorId="635A7BEE" wp14:editId="50ECE40A">
          <wp:simplePos x="0" y="0"/>
          <wp:positionH relativeFrom="margin">
            <wp:posOffset>2728595</wp:posOffset>
          </wp:positionH>
          <wp:positionV relativeFrom="paragraph">
            <wp:posOffset>132148</wp:posOffset>
          </wp:positionV>
          <wp:extent cx="1038457" cy="304800"/>
          <wp:effectExtent l="0" t="0" r="9525" b="0"/>
          <wp:wrapNone/>
          <wp:docPr id="148" name="Obraz 148" descr="D:\Users\mfaron\Desktop\Astellas-logo bez hasl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faron\Desktop\Astellas-logo bez hasla-CMYK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57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sz w:val="20"/>
      </w:rPr>
      <w:t xml:space="preserve">                                                                      </w:t>
    </w:r>
    <w:r>
      <w:rPr>
        <w:rFonts w:ascii="Book Antiqua" w:hAnsi="Book Antiqua"/>
        <w:noProof/>
        <w:sz w:val="20"/>
      </w:rPr>
      <w:drawing>
        <wp:inline distT="0" distB="0" distL="0" distR="0" wp14:anchorId="4717F561" wp14:editId="7D2D730F">
          <wp:extent cx="370205" cy="437804"/>
          <wp:effectExtent l="0" t="0" r="0" b="635"/>
          <wp:docPr id="149" name="Obraz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93276" cy="46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sz w:val="20"/>
      </w:rPr>
      <w:t xml:space="preserve">                                 </w:t>
    </w:r>
    <w:r w:rsidRPr="00C6668D">
      <w:rPr>
        <w:rFonts w:ascii="Book Antiqua" w:hAnsi="Book Antiqua"/>
        <w:sz w:val="20"/>
      </w:rPr>
      <w:tab/>
    </w:r>
    <w:r w:rsidRPr="00C6668D">
      <w:rPr>
        <w:rFonts w:ascii="Book Antiqua" w:hAnsi="Book Antiqua"/>
      </w:rPr>
      <w:tab/>
    </w:r>
    <w:r>
      <w:rPr>
        <w:rFonts w:ascii="Book Antiqua" w:hAnsi="Book Antiqua"/>
      </w:rPr>
      <w:t xml:space="preserve">         </w:t>
    </w:r>
    <w:r>
      <w:rPr>
        <w:noProof/>
      </w:rPr>
      <w:drawing>
        <wp:inline distT="0" distB="0" distL="0" distR="0" wp14:anchorId="53A40B12" wp14:editId="57499EDC">
          <wp:extent cx="733425" cy="275724"/>
          <wp:effectExtent l="0" t="0" r="0" b="0"/>
          <wp:docPr id="150" name="Obraz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67" cy="28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3E603849" wp14:editId="0C5C249C">
          <wp:extent cx="942975" cy="221502"/>
          <wp:effectExtent l="0" t="0" r="0" b="7620"/>
          <wp:docPr id="151" name="Obraz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53" cy="23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</w:p>
  <w:p w14:paraId="4BF4F14A" w14:textId="77777777" w:rsidR="008B13AA" w:rsidRPr="00C6668D" w:rsidRDefault="00340DB2" w:rsidP="008B13AA">
    <w:pPr>
      <w:pStyle w:val="Stopka"/>
      <w:tabs>
        <w:tab w:val="clear" w:pos="4536"/>
        <w:tab w:val="clear" w:pos="9072"/>
      </w:tabs>
      <w:ind w:left="-1276" w:right="-4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2A2" w14:textId="77777777" w:rsidR="002806A9" w:rsidRDefault="00280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4BDE" w14:textId="77777777" w:rsidR="00340DB2" w:rsidRDefault="00340DB2" w:rsidP="00A527DE">
      <w:pPr>
        <w:spacing w:after="0" w:line="240" w:lineRule="auto"/>
      </w:pPr>
      <w:r>
        <w:separator/>
      </w:r>
    </w:p>
  </w:footnote>
  <w:footnote w:type="continuationSeparator" w:id="0">
    <w:p w14:paraId="194FB459" w14:textId="77777777" w:rsidR="00340DB2" w:rsidRDefault="00340DB2" w:rsidP="00A5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BB7F" w14:textId="77777777" w:rsidR="002806A9" w:rsidRDefault="002806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F9C4" w14:textId="77777777" w:rsidR="002806A9" w:rsidRDefault="002806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79B9" w14:textId="77777777" w:rsidR="002806A9" w:rsidRDefault="002806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7587"/>
    <w:multiLevelType w:val="multilevel"/>
    <w:tmpl w:val="3630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A53E0"/>
    <w:multiLevelType w:val="multilevel"/>
    <w:tmpl w:val="006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CB"/>
    <w:rsid w:val="0007503D"/>
    <w:rsid w:val="00080A2C"/>
    <w:rsid w:val="000A6A7F"/>
    <w:rsid w:val="000D7D68"/>
    <w:rsid w:val="000F43B2"/>
    <w:rsid w:val="001464A2"/>
    <w:rsid w:val="002806A9"/>
    <w:rsid w:val="002905CF"/>
    <w:rsid w:val="002A0796"/>
    <w:rsid w:val="002B14DE"/>
    <w:rsid w:val="002B4893"/>
    <w:rsid w:val="002D04E2"/>
    <w:rsid w:val="00325B42"/>
    <w:rsid w:val="00335581"/>
    <w:rsid w:val="00340DB2"/>
    <w:rsid w:val="004E68BA"/>
    <w:rsid w:val="00552BDA"/>
    <w:rsid w:val="00583FC6"/>
    <w:rsid w:val="006231BF"/>
    <w:rsid w:val="006361CE"/>
    <w:rsid w:val="00662E63"/>
    <w:rsid w:val="00680B26"/>
    <w:rsid w:val="006F3B56"/>
    <w:rsid w:val="00852431"/>
    <w:rsid w:val="008848F1"/>
    <w:rsid w:val="00913FC3"/>
    <w:rsid w:val="009213BA"/>
    <w:rsid w:val="009F3617"/>
    <w:rsid w:val="00A527DE"/>
    <w:rsid w:val="00A55CBD"/>
    <w:rsid w:val="00A57BCB"/>
    <w:rsid w:val="00A73285"/>
    <w:rsid w:val="00A9340F"/>
    <w:rsid w:val="00B73445"/>
    <w:rsid w:val="00BC738B"/>
    <w:rsid w:val="00BD3DFF"/>
    <w:rsid w:val="00BE296D"/>
    <w:rsid w:val="00BF63B5"/>
    <w:rsid w:val="00C3482B"/>
    <w:rsid w:val="00D17A13"/>
    <w:rsid w:val="00D933D8"/>
    <w:rsid w:val="00DA5437"/>
    <w:rsid w:val="00E55FAF"/>
    <w:rsid w:val="00E64A56"/>
    <w:rsid w:val="00E82FC0"/>
    <w:rsid w:val="00EA35E5"/>
    <w:rsid w:val="00F057A5"/>
    <w:rsid w:val="00F50BAE"/>
    <w:rsid w:val="00FD2D9C"/>
    <w:rsid w:val="00FF29F6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DCAF87"/>
  <w15:chartTrackingRefBased/>
  <w15:docId w15:val="{620ADD1D-9B67-414D-82D1-14397A15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7BCB"/>
    <w:pPr>
      <w:tabs>
        <w:tab w:val="center" w:pos="4536"/>
        <w:tab w:val="right" w:pos="9072"/>
      </w:tabs>
      <w:spacing w:after="0" w:line="240" w:lineRule="auto"/>
      <w:ind w:left="142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57BC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5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BCB"/>
  </w:style>
  <w:style w:type="character" w:styleId="Pogrubienie">
    <w:name w:val="Strong"/>
    <w:basedOn w:val="Domylnaczcionkaakapitu"/>
    <w:uiPriority w:val="22"/>
    <w:qFormat/>
    <w:rsid w:val="00A57BC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Bogumiła</dc:creator>
  <cp:keywords/>
  <dc:description/>
  <cp:lastModifiedBy>Król Bogumiła</cp:lastModifiedBy>
  <cp:revision>2</cp:revision>
  <cp:lastPrinted>2026-02-03T08:12:00Z</cp:lastPrinted>
  <dcterms:created xsi:type="dcterms:W3CDTF">2026-02-25T10:46:00Z</dcterms:created>
  <dcterms:modified xsi:type="dcterms:W3CDTF">2026-02-25T10:46:00Z</dcterms:modified>
</cp:coreProperties>
</file>