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A655" w14:textId="5971922F" w:rsidR="00D92B3F" w:rsidRPr="008B1463" w:rsidRDefault="00D92B3F" w:rsidP="00C855AE">
      <w:pPr>
        <w:rPr>
          <w:b/>
        </w:rPr>
      </w:pPr>
      <w:r w:rsidRPr="008B1463">
        <w:rPr>
          <w:b/>
        </w:rPr>
        <w:t>Dni NT i DM w Gdańsku 2026 14.02.2025</w:t>
      </w:r>
      <w:r w:rsidR="00C855AE" w:rsidRPr="008B1463">
        <w:rPr>
          <w:b/>
        </w:rPr>
        <w:t xml:space="preserve"> </w:t>
      </w:r>
      <w:r w:rsidR="00C855AE" w:rsidRPr="008B1463">
        <w:rPr>
          <w:b/>
        </w:rPr>
        <w:br/>
      </w:r>
    </w:p>
    <w:p w14:paraId="64261879" w14:textId="77777777" w:rsidR="00AD2D0A" w:rsidRPr="008B1463" w:rsidRDefault="00AD2D0A" w:rsidP="00D92B3F"/>
    <w:p w14:paraId="3A7D3017" w14:textId="5014A23F" w:rsidR="00AD2D0A" w:rsidRPr="008B1463" w:rsidRDefault="009C6619" w:rsidP="00AD2D0A">
      <w:pPr>
        <w:rPr>
          <w:b/>
        </w:rPr>
      </w:pPr>
      <w:r w:rsidRPr="008B1463">
        <w:rPr>
          <w:b/>
        </w:rPr>
        <w:t>09:</w:t>
      </w:r>
      <w:r w:rsidR="00901903" w:rsidRPr="008B1463">
        <w:rPr>
          <w:b/>
        </w:rPr>
        <w:t>25</w:t>
      </w:r>
      <w:r w:rsidR="008B1463" w:rsidRPr="008B1463">
        <w:rPr>
          <w:b/>
        </w:rPr>
        <w:t>-9:30</w:t>
      </w:r>
      <w:r w:rsidRPr="008B1463">
        <w:rPr>
          <w:b/>
        </w:rPr>
        <w:t xml:space="preserve"> </w:t>
      </w:r>
      <w:r w:rsidR="00AD2D0A" w:rsidRPr="008B1463">
        <w:rPr>
          <w:b/>
        </w:rPr>
        <w:t xml:space="preserve"> Powitanie</w:t>
      </w:r>
    </w:p>
    <w:p w14:paraId="0305B2AF" w14:textId="53EA12CB" w:rsidR="00AD2D0A" w:rsidRPr="008B1463" w:rsidRDefault="001118AC" w:rsidP="00AD2D0A">
      <w:pPr>
        <w:rPr>
          <w:i/>
          <w:iCs/>
          <w:lang w:val="en-US"/>
        </w:rPr>
      </w:pPr>
      <w:r w:rsidRPr="008B1463">
        <w:rPr>
          <w:i/>
          <w:iCs/>
          <w:lang w:val="en-US"/>
        </w:rPr>
        <w:t xml:space="preserve">dr hab. n. med. Jacek Wolf </w:t>
      </w:r>
      <w:r w:rsidRPr="008B1463">
        <w:rPr>
          <w:i/>
          <w:iCs/>
          <w:lang w:val="en-US"/>
        </w:rPr>
        <w:br/>
      </w:r>
      <w:r w:rsidR="00AD2D0A" w:rsidRPr="008B1463">
        <w:rPr>
          <w:i/>
          <w:iCs/>
          <w:lang w:val="en-US"/>
        </w:rPr>
        <w:t>dr hab. n. med. Michał Hoffmann, prof. GUMed</w:t>
      </w:r>
      <w:r w:rsidRPr="008B1463">
        <w:rPr>
          <w:i/>
          <w:iCs/>
          <w:lang w:val="en-US"/>
        </w:rPr>
        <w:br/>
      </w:r>
    </w:p>
    <w:p w14:paraId="45615AD1" w14:textId="3DE2F6BB" w:rsidR="005A71D4" w:rsidRPr="008B1463" w:rsidRDefault="008B1463" w:rsidP="008B1463">
      <w:r w:rsidRPr="008B1463">
        <w:rPr>
          <w:b/>
        </w:rPr>
        <w:t xml:space="preserve">9:30-9:50 - </w:t>
      </w:r>
      <w:r w:rsidR="001118AC" w:rsidRPr="008B1463">
        <w:rPr>
          <w:b/>
        </w:rPr>
        <w:t>N</w:t>
      </w:r>
      <w:r w:rsidR="005A71D4" w:rsidRPr="008B1463">
        <w:rPr>
          <w:b/>
        </w:rPr>
        <w:t>owe możliwości w terapii NT</w:t>
      </w:r>
      <w:r w:rsidR="001118AC" w:rsidRPr="008B1463">
        <w:t>. Prof. dr hab. med. Krzysztof Narkiewicz</w:t>
      </w:r>
      <w:r w:rsidR="00901903" w:rsidRPr="008B1463">
        <w:br/>
      </w:r>
    </w:p>
    <w:p w14:paraId="0034CECE" w14:textId="29E29783" w:rsidR="0046708F" w:rsidRPr="008B1463" w:rsidRDefault="008B1463" w:rsidP="008B1463">
      <w:r w:rsidRPr="008B1463">
        <w:rPr>
          <w:b/>
        </w:rPr>
        <w:t xml:space="preserve">9:50 – 10:10 </w:t>
      </w:r>
      <w:r w:rsidR="0046708F" w:rsidRPr="008B1463">
        <w:rPr>
          <w:b/>
        </w:rPr>
        <w:t>Mój chory z zamkniętą tętnicą nerkową</w:t>
      </w:r>
      <w:r w:rsidR="0046708F" w:rsidRPr="008B1463">
        <w:br/>
        <w:t xml:space="preserve">Prezentacja przypadku: Maria Stolarczyk </w:t>
      </w:r>
      <w:r w:rsidRPr="008B1463">
        <w:t>(15 minut)</w:t>
      </w:r>
      <w:r w:rsidR="0046708F" w:rsidRPr="008B1463">
        <w:br/>
        <w:t>Komentarz: Ewa Świerblewska</w:t>
      </w:r>
      <w:r w:rsidR="0046708F" w:rsidRPr="008B1463">
        <w:rPr>
          <w:b/>
        </w:rPr>
        <w:t xml:space="preserve"> </w:t>
      </w:r>
      <w:r w:rsidRPr="008B1463">
        <w:t>(5 minut)</w:t>
      </w:r>
      <w:r w:rsidR="0046708F" w:rsidRPr="008B1463">
        <w:rPr>
          <w:b/>
        </w:rPr>
        <w:br/>
      </w:r>
    </w:p>
    <w:p w14:paraId="6908EC47" w14:textId="54524935" w:rsidR="00C855AE" w:rsidRPr="008B1463" w:rsidRDefault="008B1463" w:rsidP="008B1463">
      <w:r w:rsidRPr="008B1463">
        <w:rPr>
          <w:b/>
        </w:rPr>
        <w:t xml:space="preserve">10:10-10:30 </w:t>
      </w:r>
      <w:r w:rsidR="00C855AE" w:rsidRPr="008B1463">
        <w:rPr>
          <w:b/>
        </w:rPr>
        <w:t xml:space="preserve">Mój pacjent z cukrzycą t.1 po latach chce w końcu porządnie </w:t>
      </w:r>
      <w:r w:rsidR="00901903" w:rsidRPr="008B1463">
        <w:rPr>
          <w:b/>
        </w:rPr>
        <w:t>się leczyć</w:t>
      </w:r>
      <w:r w:rsidR="00C855AE" w:rsidRPr="008B1463">
        <w:br/>
        <w:t>Prezentacja przypadku: dr med. Joanna Kanarek-</w:t>
      </w:r>
      <w:proofErr w:type="spellStart"/>
      <w:r w:rsidR="00C855AE" w:rsidRPr="008B1463">
        <w:t>Kucner</w:t>
      </w:r>
      <w:proofErr w:type="spellEnd"/>
      <w:r w:rsidRPr="008B1463">
        <w:t xml:space="preserve"> </w:t>
      </w:r>
      <w:r w:rsidRPr="008B1463">
        <w:t>(15 minut)</w:t>
      </w:r>
      <w:r w:rsidR="00C855AE" w:rsidRPr="008B1463">
        <w:rPr>
          <w:i/>
          <w:iCs/>
        </w:rPr>
        <w:br/>
      </w:r>
      <w:r w:rsidR="00C855AE" w:rsidRPr="008B1463">
        <w:t>Komentarz: dr med. Bogumił Wolnik</w:t>
      </w:r>
      <w:r w:rsidRPr="008B1463">
        <w:t xml:space="preserve"> </w:t>
      </w:r>
      <w:r w:rsidRPr="008B1463">
        <w:t>(5 minut)</w:t>
      </w:r>
    </w:p>
    <w:p w14:paraId="1566E043" w14:textId="77777777" w:rsidR="00C855AE" w:rsidRPr="008B1463" w:rsidRDefault="00C855AE" w:rsidP="00C855AE">
      <w:pPr>
        <w:pStyle w:val="Akapitzlist"/>
        <w:rPr>
          <w:iCs/>
        </w:rPr>
      </w:pPr>
    </w:p>
    <w:p w14:paraId="289DFBB9" w14:textId="247CA2B0" w:rsidR="00901903" w:rsidRPr="008B1463" w:rsidRDefault="008B1463" w:rsidP="008B1463">
      <w:pPr>
        <w:rPr>
          <w:b/>
        </w:rPr>
      </w:pPr>
      <w:r w:rsidRPr="008B1463">
        <w:rPr>
          <w:b/>
        </w:rPr>
        <w:t xml:space="preserve">10:30-10:50 </w:t>
      </w:r>
      <w:r w:rsidR="0046708F" w:rsidRPr="008B1463">
        <w:rPr>
          <w:b/>
        </w:rPr>
        <w:t>Moi pacjenci z nadciśnieniem tętniczym przewlekle leczeni beta-</w:t>
      </w:r>
      <w:proofErr w:type="spellStart"/>
      <w:r w:rsidR="0046708F" w:rsidRPr="008B1463">
        <w:rPr>
          <w:b/>
        </w:rPr>
        <w:t>adrenolitykami</w:t>
      </w:r>
      <w:proofErr w:type="spellEnd"/>
      <w:r w:rsidR="0046708F" w:rsidRPr="008B1463">
        <w:rPr>
          <w:b/>
        </w:rPr>
        <w:t xml:space="preserve"> – czy </w:t>
      </w:r>
      <w:r w:rsidR="00901903" w:rsidRPr="008B1463">
        <w:rPr>
          <w:b/>
        </w:rPr>
        <w:t xml:space="preserve">faktycznie </w:t>
      </w:r>
      <w:r w:rsidR="0046708F" w:rsidRPr="008B1463">
        <w:rPr>
          <w:b/>
        </w:rPr>
        <w:t xml:space="preserve">powinniśmy rewidować wskazania do terapii? </w:t>
      </w:r>
      <w:r w:rsidR="0046708F" w:rsidRPr="008B1463">
        <w:br/>
        <w:t xml:space="preserve">Prezentacja przypadków:  lek. Martyna </w:t>
      </w:r>
      <w:proofErr w:type="spellStart"/>
      <w:r w:rsidR="0046708F" w:rsidRPr="008B1463">
        <w:t>Liśkiewicz</w:t>
      </w:r>
      <w:proofErr w:type="spellEnd"/>
      <w:r w:rsidR="0046708F" w:rsidRPr="008B1463">
        <w:t>-Jankowska</w:t>
      </w:r>
      <w:r w:rsidRPr="008B1463">
        <w:t xml:space="preserve"> </w:t>
      </w:r>
      <w:r w:rsidRPr="008B1463">
        <w:t>(15 minut)</w:t>
      </w:r>
      <w:r w:rsidR="0046708F" w:rsidRPr="008B1463">
        <w:br/>
        <w:t>Komentarz: dr hab. Jacek Wolf</w:t>
      </w:r>
      <w:r w:rsidRPr="008B1463">
        <w:t xml:space="preserve"> </w:t>
      </w:r>
      <w:r w:rsidRPr="008B1463">
        <w:t>(5 minut)</w:t>
      </w:r>
      <w:r w:rsidR="0046708F" w:rsidRPr="008B1463">
        <w:br/>
      </w:r>
    </w:p>
    <w:p w14:paraId="7B2CE64E" w14:textId="1B742653" w:rsidR="00901903" w:rsidRDefault="008B1463" w:rsidP="008B1463">
      <w:pPr>
        <w:rPr>
          <w:b/>
        </w:rPr>
      </w:pPr>
      <w:r w:rsidRPr="008B1463">
        <w:rPr>
          <w:b/>
        </w:rPr>
        <w:t>10:50-11:05 przerwa kawowa</w:t>
      </w:r>
    </w:p>
    <w:p w14:paraId="578775D9" w14:textId="77777777" w:rsidR="008B1463" w:rsidRPr="008B1463" w:rsidRDefault="008B1463" w:rsidP="008B1463">
      <w:pPr>
        <w:rPr>
          <w:b/>
        </w:rPr>
      </w:pPr>
    </w:p>
    <w:p w14:paraId="205CFD87" w14:textId="4D5F6F3F" w:rsidR="00901903" w:rsidRPr="008B1463" w:rsidRDefault="008B1463" w:rsidP="008B1463">
      <w:r w:rsidRPr="008B1463">
        <w:rPr>
          <w:b/>
        </w:rPr>
        <w:t xml:space="preserve">11:05-11:25 </w:t>
      </w:r>
      <w:r w:rsidR="00C540CF" w:rsidRPr="008B1463">
        <w:rPr>
          <w:b/>
        </w:rPr>
        <w:t xml:space="preserve">Mój pacjent </w:t>
      </w:r>
      <w:r w:rsidR="00D36836" w:rsidRPr="008B1463">
        <w:rPr>
          <w:b/>
        </w:rPr>
        <w:t xml:space="preserve">z wieloletnią cukrzycą </w:t>
      </w:r>
      <w:r w:rsidR="00C540CF" w:rsidRPr="008B1463">
        <w:rPr>
          <w:b/>
        </w:rPr>
        <w:t xml:space="preserve">ma problemy ze stopą cukrzycową </w:t>
      </w:r>
      <w:r w:rsidR="00D36836" w:rsidRPr="008B1463">
        <w:rPr>
          <w:b/>
        </w:rPr>
        <w:br/>
      </w:r>
      <w:r w:rsidR="00C540CF" w:rsidRPr="008B1463">
        <w:t xml:space="preserve">Prezentacja przypadku: </w:t>
      </w:r>
      <w:r w:rsidR="00D36836" w:rsidRPr="008B1463">
        <w:t xml:space="preserve">dr med. </w:t>
      </w:r>
      <w:r w:rsidR="001118AC" w:rsidRPr="008B1463">
        <w:t xml:space="preserve">Aleksandra </w:t>
      </w:r>
      <w:proofErr w:type="spellStart"/>
      <w:r w:rsidR="001118AC" w:rsidRPr="008B1463">
        <w:t>Undrunas</w:t>
      </w:r>
      <w:proofErr w:type="spellEnd"/>
      <w:r w:rsidR="001118AC" w:rsidRPr="008B1463">
        <w:t xml:space="preserve"> </w:t>
      </w:r>
      <w:r w:rsidRPr="008B1463">
        <w:t xml:space="preserve"> </w:t>
      </w:r>
      <w:r w:rsidRPr="008B1463">
        <w:t>(15 minut)</w:t>
      </w:r>
      <w:r w:rsidR="00D36836" w:rsidRPr="008B1463">
        <w:br/>
      </w:r>
      <w:r w:rsidR="00C540CF" w:rsidRPr="008B1463">
        <w:t xml:space="preserve">Komentarz: </w:t>
      </w:r>
      <w:r w:rsidR="00D36836" w:rsidRPr="008B1463">
        <w:t>dr hab. med.</w:t>
      </w:r>
      <w:r w:rsidR="001118AC" w:rsidRPr="008B1463">
        <w:t xml:space="preserve"> Anna Burakowska</w:t>
      </w:r>
      <w:r w:rsidRPr="008B1463">
        <w:t xml:space="preserve"> </w:t>
      </w:r>
      <w:r w:rsidRPr="008B1463">
        <w:t>(5 minut)</w:t>
      </w:r>
      <w:r w:rsidR="00901903" w:rsidRPr="008B1463">
        <w:rPr>
          <w:b/>
        </w:rPr>
        <w:br/>
      </w:r>
    </w:p>
    <w:p w14:paraId="2A76E203" w14:textId="1C4FBADC" w:rsidR="00901903" w:rsidRPr="008B1463" w:rsidRDefault="008B1463" w:rsidP="008B1463">
      <w:r w:rsidRPr="008B1463">
        <w:rPr>
          <w:b/>
        </w:rPr>
        <w:t xml:space="preserve">11:25-11:45 </w:t>
      </w:r>
      <w:r w:rsidR="00901903" w:rsidRPr="008B1463">
        <w:rPr>
          <w:b/>
        </w:rPr>
        <w:t>Moja pacjentka z NT nie tak trudna do leczenia w trzeciej ciąży, ale...</w:t>
      </w:r>
      <w:r w:rsidR="00901903" w:rsidRPr="008B1463">
        <w:br/>
        <w:t>Prezentacja przypadku:  lek. Marcin Kutek</w:t>
      </w:r>
      <w:r w:rsidRPr="008B1463">
        <w:t xml:space="preserve"> </w:t>
      </w:r>
      <w:r w:rsidRPr="008B1463">
        <w:t>(15 minut)</w:t>
      </w:r>
      <w:r w:rsidR="00901903" w:rsidRPr="008B1463">
        <w:br/>
        <w:t>Komentarz: dr med. Anna Szyndler</w:t>
      </w:r>
      <w:r w:rsidRPr="008B1463">
        <w:t xml:space="preserve"> </w:t>
      </w:r>
      <w:r w:rsidRPr="008B1463">
        <w:t>(5 minut)</w:t>
      </w:r>
    </w:p>
    <w:p w14:paraId="2DC948E2" w14:textId="77777777" w:rsidR="00901903" w:rsidRPr="008B1463" w:rsidRDefault="00901903" w:rsidP="00901903">
      <w:pPr>
        <w:pStyle w:val="Akapitzlist"/>
      </w:pPr>
    </w:p>
    <w:p w14:paraId="0D42CEC1" w14:textId="6444B7F6" w:rsidR="00901903" w:rsidRPr="008B1463" w:rsidRDefault="008B1463" w:rsidP="008B1463">
      <w:r w:rsidRPr="008B1463">
        <w:rPr>
          <w:b/>
        </w:rPr>
        <w:t xml:space="preserve">11:45-12:05 </w:t>
      </w:r>
      <w:r w:rsidR="00901903" w:rsidRPr="008B1463">
        <w:rPr>
          <w:b/>
        </w:rPr>
        <w:t>Mój pacjent z cukrzycą chce spać bez lęku o hipoglikemię</w:t>
      </w:r>
      <w:r w:rsidR="00901903" w:rsidRPr="008B1463">
        <w:t xml:space="preserve"> </w:t>
      </w:r>
      <w:r w:rsidR="00901903" w:rsidRPr="008B1463">
        <w:br/>
        <w:t>Prezentacja przypadku: lek. Anna Nieckarz</w:t>
      </w:r>
      <w:r w:rsidRPr="008B1463">
        <w:t xml:space="preserve"> </w:t>
      </w:r>
      <w:r w:rsidRPr="008B1463">
        <w:t>(15 minut)</w:t>
      </w:r>
      <w:r w:rsidR="00901903" w:rsidRPr="008B1463">
        <w:br/>
        <w:t>Komentarz: dr med. Adrian Stefański</w:t>
      </w:r>
      <w:r w:rsidR="00901903" w:rsidRPr="008B1463">
        <w:rPr>
          <w:b/>
        </w:rPr>
        <w:t xml:space="preserve"> </w:t>
      </w:r>
      <w:r w:rsidRPr="008B1463">
        <w:t>(5 minut)</w:t>
      </w:r>
      <w:r w:rsidR="00901903" w:rsidRPr="008B1463">
        <w:rPr>
          <w:b/>
        </w:rPr>
        <w:br/>
      </w:r>
    </w:p>
    <w:p w14:paraId="2175B413" w14:textId="67EB64FC" w:rsidR="001118AC" w:rsidRPr="008B1463" w:rsidRDefault="008B1463" w:rsidP="008B1463">
      <w:r w:rsidRPr="008B1463">
        <w:rPr>
          <w:b/>
        </w:rPr>
        <w:t xml:space="preserve">12:05 – 12:25 </w:t>
      </w:r>
      <w:proofErr w:type="spellStart"/>
      <w:r w:rsidR="00643637" w:rsidRPr="008B1463">
        <w:rPr>
          <w:b/>
        </w:rPr>
        <w:t>Hyperurykemia</w:t>
      </w:r>
      <w:proofErr w:type="spellEnd"/>
      <w:r w:rsidR="00643637" w:rsidRPr="008B1463">
        <w:rPr>
          <w:b/>
        </w:rPr>
        <w:t xml:space="preserve"> - aktualizacja zaleceń</w:t>
      </w:r>
      <w:r w:rsidR="00643637" w:rsidRPr="008B1463">
        <w:t xml:space="preserve">. dr hab. med. Jacek Wolf </w:t>
      </w:r>
      <w:r w:rsidR="00643637" w:rsidRPr="008B1463">
        <w:br/>
      </w:r>
    </w:p>
    <w:p w14:paraId="60B32BC9" w14:textId="1B2650EE" w:rsidR="00901903" w:rsidRPr="008B1463" w:rsidRDefault="008B1463" w:rsidP="00D36836">
      <w:pPr>
        <w:rPr>
          <w:b/>
        </w:rPr>
      </w:pPr>
      <w:r w:rsidRPr="008B1463">
        <w:rPr>
          <w:b/>
        </w:rPr>
        <w:t>12:25-12:40 przerwa kawowa</w:t>
      </w:r>
    </w:p>
    <w:p w14:paraId="0E6AF779" w14:textId="77777777" w:rsidR="008B1463" w:rsidRPr="008B1463" w:rsidRDefault="008B1463" w:rsidP="00D36836"/>
    <w:p w14:paraId="1F0941F9" w14:textId="0B8C3DEC" w:rsidR="00901903" w:rsidRPr="008B1463" w:rsidRDefault="008B1463" w:rsidP="008B1463">
      <w:r w:rsidRPr="008B1463">
        <w:rPr>
          <w:b/>
        </w:rPr>
        <w:t xml:space="preserve">12:40-13:00 </w:t>
      </w:r>
      <w:r w:rsidR="00901903" w:rsidRPr="008B1463">
        <w:rPr>
          <w:b/>
        </w:rPr>
        <w:t>Mój pacjent ma z dużo leków i zbyt mało motywacji do leczenia</w:t>
      </w:r>
      <w:r w:rsidR="00901903" w:rsidRPr="008B1463">
        <w:br/>
        <w:t xml:space="preserve">Prezentacja przypadku: Paweł </w:t>
      </w:r>
      <w:proofErr w:type="spellStart"/>
      <w:r w:rsidR="00901903" w:rsidRPr="008B1463">
        <w:t>Parszuto</w:t>
      </w:r>
      <w:proofErr w:type="spellEnd"/>
      <w:r w:rsidR="00901903" w:rsidRPr="008B1463">
        <w:t xml:space="preserve"> </w:t>
      </w:r>
      <w:r w:rsidRPr="008B1463">
        <w:t xml:space="preserve"> </w:t>
      </w:r>
      <w:r w:rsidRPr="008B1463">
        <w:t>(15 minut)</w:t>
      </w:r>
      <w:r w:rsidR="00901903" w:rsidRPr="008B1463">
        <w:br/>
        <w:t>Komentarz: Anna Szyndler</w:t>
      </w:r>
      <w:r w:rsidR="00901903" w:rsidRPr="008B1463">
        <w:rPr>
          <w:b/>
        </w:rPr>
        <w:t xml:space="preserve"> </w:t>
      </w:r>
      <w:r w:rsidRPr="008B1463">
        <w:rPr>
          <w:b/>
        </w:rPr>
        <w:t xml:space="preserve"> </w:t>
      </w:r>
      <w:r w:rsidRPr="008B1463">
        <w:t>(5 minut)</w:t>
      </w:r>
      <w:r w:rsidR="00901903" w:rsidRPr="008B1463">
        <w:rPr>
          <w:b/>
        </w:rPr>
        <w:br/>
      </w:r>
    </w:p>
    <w:p w14:paraId="0BB5F6CA" w14:textId="169F7ED5" w:rsidR="001118AC" w:rsidRPr="008B1463" w:rsidRDefault="008B1463" w:rsidP="008B1463">
      <w:pPr>
        <w:rPr>
          <w:b/>
        </w:rPr>
      </w:pPr>
      <w:r w:rsidRPr="008B1463">
        <w:rPr>
          <w:b/>
        </w:rPr>
        <w:t xml:space="preserve">13:00-13:20 </w:t>
      </w:r>
      <w:r w:rsidR="00C540CF" w:rsidRPr="008B1463">
        <w:rPr>
          <w:b/>
        </w:rPr>
        <w:t>Mój pacjent wraca z labilnym ciśnieniem tętniczym</w:t>
      </w:r>
      <w:r w:rsidR="00C540CF" w:rsidRPr="008B1463">
        <w:t xml:space="preserve"> </w:t>
      </w:r>
      <w:r w:rsidR="009C6619" w:rsidRPr="008B1463">
        <w:br/>
      </w:r>
      <w:r w:rsidR="00AD2D0A" w:rsidRPr="008B1463">
        <w:t xml:space="preserve">Prezentacja przypadku: </w:t>
      </w:r>
      <w:r w:rsidR="009C6619" w:rsidRPr="008B1463">
        <w:t xml:space="preserve">lek. </w:t>
      </w:r>
      <w:r w:rsidR="001118AC" w:rsidRPr="008B1463">
        <w:t xml:space="preserve">Aleksandra Korzon </w:t>
      </w:r>
      <w:r w:rsidRPr="008B1463">
        <w:t xml:space="preserve"> </w:t>
      </w:r>
      <w:r w:rsidRPr="008B1463">
        <w:t>(15 minut)</w:t>
      </w:r>
      <w:r w:rsidR="009C6619" w:rsidRPr="008B1463">
        <w:br/>
      </w:r>
      <w:r w:rsidR="00AD2D0A" w:rsidRPr="008B1463">
        <w:t xml:space="preserve">Komentarz: </w:t>
      </w:r>
      <w:r w:rsidR="009C6619" w:rsidRPr="008B1463">
        <w:t xml:space="preserve">dr hab. med. </w:t>
      </w:r>
      <w:r w:rsidR="001118AC" w:rsidRPr="008B1463">
        <w:t>Marzena Chrostowska</w:t>
      </w:r>
      <w:r w:rsidRPr="008B1463">
        <w:t xml:space="preserve"> </w:t>
      </w:r>
      <w:r w:rsidRPr="008B1463">
        <w:t>(5 minut)</w:t>
      </w:r>
      <w:r w:rsidR="00D36836" w:rsidRPr="008B1463">
        <w:br/>
      </w:r>
    </w:p>
    <w:p w14:paraId="3E28EE3D" w14:textId="5093EF10" w:rsidR="00D36836" w:rsidRPr="008B1463" w:rsidRDefault="008B1463" w:rsidP="008B1463">
      <w:r w:rsidRPr="008B1463">
        <w:rPr>
          <w:b/>
        </w:rPr>
        <w:t xml:space="preserve">13:20-13:40 </w:t>
      </w:r>
      <w:r w:rsidR="00D36836" w:rsidRPr="008B1463">
        <w:rPr>
          <w:b/>
        </w:rPr>
        <w:t>Moja pacjentka z NT w ciąży skarży się na tachykardię.</w:t>
      </w:r>
      <w:r w:rsidR="00D36836" w:rsidRPr="008B1463">
        <w:t xml:space="preserve">  </w:t>
      </w:r>
      <w:r w:rsidR="00D36836" w:rsidRPr="008B1463">
        <w:br/>
        <w:t xml:space="preserve">Prezentacja przypadku: lek. Ania </w:t>
      </w:r>
      <w:proofErr w:type="spellStart"/>
      <w:r w:rsidR="00D36836" w:rsidRPr="008B1463">
        <w:t>Marszelewska</w:t>
      </w:r>
      <w:proofErr w:type="spellEnd"/>
      <w:r w:rsidR="00D36836" w:rsidRPr="008B1463">
        <w:t xml:space="preserve"> </w:t>
      </w:r>
      <w:r w:rsidRPr="008B1463">
        <w:t xml:space="preserve"> </w:t>
      </w:r>
      <w:r w:rsidRPr="008B1463">
        <w:t>(15 minut)</w:t>
      </w:r>
      <w:r w:rsidR="00D36836" w:rsidRPr="008B1463">
        <w:br/>
        <w:t xml:space="preserve">Komentarz: dr. med. Eliza </w:t>
      </w:r>
      <w:proofErr w:type="spellStart"/>
      <w:r w:rsidR="00D36836" w:rsidRPr="008B1463">
        <w:t>Miszkowska</w:t>
      </w:r>
      <w:proofErr w:type="spellEnd"/>
      <w:r w:rsidR="00D36836" w:rsidRPr="008B1463">
        <w:t>-Nagórna</w:t>
      </w:r>
      <w:r w:rsidRPr="008B1463">
        <w:t xml:space="preserve"> </w:t>
      </w:r>
      <w:r w:rsidRPr="008B1463">
        <w:t>(5 minut)</w:t>
      </w:r>
      <w:r w:rsidR="00D36836" w:rsidRPr="008B1463">
        <w:br/>
      </w:r>
    </w:p>
    <w:p w14:paraId="25BA15A6" w14:textId="6C1E1752" w:rsidR="00D36836" w:rsidRPr="008B1463" w:rsidRDefault="008B1463" w:rsidP="008B1463">
      <w:r w:rsidRPr="008B1463">
        <w:rPr>
          <w:b/>
        </w:rPr>
        <w:t xml:space="preserve">13:40-14:00 </w:t>
      </w:r>
      <w:r w:rsidR="00D36836" w:rsidRPr="008B1463">
        <w:rPr>
          <w:b/>
        </w:rPr>
        <w:t>Moja pacjentka z cukrzycą jest w ciąży</w:t>
      </w:r>
      <w:r w:rsidR="00D36836" w:rsidRPr="008B1463">
        <w:t xml:space="preserve"> </w:t>
      </w:r>
      <w:r w:rsidR="00D36836" w:rsidRPr="008B1463">
        <w:br/>
        <w:t>Prezentacja przypadku: dr med. Aleksandra Puch-Walczak</w:t>
      </w:r>
      <w:r w:rsidRPr="008B1463">
        <w:t xml:space="preserve"> </w:t>
      </w:r>
      <w:r w:rsidRPr="008B1463">
        <w:t>(15 minut)</w:t>
      </w:r>
      <w:r w:rsidR="00D36836" w:rsidRPr="008B1463">
        <w:br/>
        <w:t xml:space="preserve">Komentarz: dr med. Katarzyna </w:t>
      </w:r>
      <w:proofErr w:type="spellStart"/>
      <w:r w:rsidR="00D36836" w:rsidRPr="008B1463">
        <w:t>Szmygel</w:t>
      </w:r>
      <w:proofErr w:type="spellEnd"/>
      <w:r w:rsidRPr="008B1463">
        <w:t xml:space="preserve"> </w:t>
      </w:r>
      <w:r w:rsidRPr="008B1463">
        <w:t>(5 minut)</w:t>
      </w:r>
    </w:p>
    <w:p w14:paraId="0B3769D5" w14:textId="51DE9DAE" w:rsidR="00901903" w:rsidRPr="008B1463" w:rsidRDefault="00901903" w:rsidP="00D36836">
      <w:pPr>
        <w:pStyle w:val="Akapitzlist"/>
      </w:pPr>
    </w:p>
    <w:p w14:paraId="735E05F8" w14:textId="77777777" w:rsidR="00901903" w:rsidRPr="008B1463" w:rsidRDefault="00901903" w:rsidP="00901903">
      <w:pPr>
        <w:pStyle w:val="Akapitzlist"/>
        <w:rPr>
          <w:b/>
        </w:rPr>
      </w:pPr>
    </w:p>
    <w:p w14:paraId="0FC4CC78" w14:textId="589F4A5E" w:rsidR="00C540CF" w:rsidRPr="008B1463" w:rsidRDefault="008B1463" w:rsidP="00AD2D0A">
      <w:pPr>
        <w:rPr>
          <w:b/>
        </w:rPr>
      </w:pPr>
      <w:r w:rsidRPr="008B1463">
        <w:rPr>
          <w:b/>
        </w:rPr>
        <w:t>14:00-14:05 – podsumowanie i zakończenie</w:t>
      </w:r>
    </w:p>
    <w:p w14:paraId="2DB71BCF" w14:textId="64B2AE56" w:rsidR="008B1463" w:rsidRDefault="008B1463" w:rsidP="00AD2D0A">
      <w:r w:rsidRPr="008B1463">
        <w:rPr>
          <w:i/>
          <w:iCs/>
          <w:lang w:val="en-US"/>
        </w:rPr>
        <w:t xml:space="preserve">dr hab. n. med. Jacek Wolf </w:t>
      </w:r>
      <w:r w:rsidRPr="008B1463">
        <w:rPr>
          <w:i/>
          <w:iCs/>
          <w:lang w:val="en-US"/>
        </w:rPr>
        <w:br/>
        <w:t>dr hab. n. med. Michał Hoffmann, prof. GUMed</w:t>
      </w:r>
    </w:p>
    <w:sectPr w:rsidR="008B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F0E"/>
    <w:multiLevelType w:val="hybridMultilevel"/>
    <w:tmpl w:val="ED3E01D8"/>
    <w:lvl w:ilvl="0" w:tplc="2D86E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2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3F"/>
    <w:rsid w:val="001118AC"/>
    <w:rsid w:val="002019A0"/>
    <w:rsid w:val="00301401"/>
    <w:rsid w:val="004443AA"/>
    <w:rsid w:val="0046708F"/>
    <w:rsid w:val="005A71D4"/>
    <w:rsid w:val="00643637"/>
    <w:rsid w:val="00795DCC"/>
    <w:rsid w:val="008B1463"/>
    <w:rsid w:val="00901903"/>
    <w:rsid w:val="009975F5"/>
    <w:rsid w:val="009C6619"/>
    <w:rsid w:val="00AD2D0A"/>
    <w:rsid w:val="00C540CF"/>
    <w:rsid w:val="00C855AE"/>
    <w:rsid w:val="00D36836"/>
    <w:rsid w:val="00D9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B008"/>
  <w15:chartTrackingRefBased/>
  <w15:docId w15:val="{57BBA1E8-FEBC-4B35-B902-0CD06E17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Tomasz Hałaczkiewicz</cp:lastModifiedBy>
  <cp:revision>2</cp:revision>
  <dcterms:created xsi:type="dcterms:W3CDTF">2026-01-07T12:51:00Z</dcterms:created>
  <dcterms:modified xsi:type="dcterms:W3CDTF">2026-01-07T12:51:00Z</dcterms:modified>
</cp:coreProperties>
</file>