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8D" w:rsidRDefault="00146A8D" w:rsidP="00146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32"/>
          <w:szCs w:val="32"/>
          <w:lang w:eastAsia="pl-PL"/>
        </w:rPr>
      </w:pPr>
      <w:r w:rsidRPr="00550BB8">
        <w:rPr>
          <w:rFonts w:ascii="Arial" w:eastAsia="Times New Roman" w:hAnsi="Arial" w:cs="Arial"/>
          <w:i/>
          <w:iCs/>
          <w:color w:val="000000"/>
          <w:sz w:val="32"/>
          <w:szCs w:val="32"/>
          <w:lang w:eastAsia="pl-PL"/>
        </w:rPr>
        <w:t>Sympozjum z okazji 50-lecia powstania Kliniki Traumatologii, Ortopedii i Chirurgii Ręki</w:t>
      </w:r>
    </w:p>
    <w:p w:rsidR="00146A8D" w:rsidRDefault="00146A8D" w:rsidP="00146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32"/>
          <w:szCs w:val="32"/>
          <w:lang w:eastAsia="pl-PL"/>
        </w:rPr>
      </w:pPr>
    </w:p>
    <w:p w:rsidR="00146A8D" w:rsidRDefault="00146A8D" w:rsidP="00146A8D">
      <w:pPr>
        <w:jc w:val="center"/>
      </w:pPr>
      <w:r>
        <w:t>DATA: 3.12.2021 Poznań</w:t>
      </w:r>
    </w:p>
    <w:p w:rsidR="00146A8D" w:rsidRDefault="00146A8D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722"/>
      </w:tblGrid>
      <w:tr w:rsidR="00146A8D" w:rsidRPr="00146A8D" w:rsidTr="00146A8D">
        <w:tc>
          <w:tcPr>
            <w:tcW w:w="1350" w:type="dxa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75" w:type="dxa"/>
              <w:bottom w:w="255" w:type="dxa"/>
              <w:right w:w="225" w:type="dxa"/>
            </w:tcMar>
            <w:hideMark/>
          </w:tcPr>
          <w:p w:rsidR="00146A8D" w:rsidRPr="00146A8D" w:rsidRDefault="00146A8D" w:rsidP="00146A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08:50–9:00</w:t>
            </w:r>
          </w:p>
        </w:tc>
        <w:tc>
          <w:tcPr>
            <w:tcW w:w="0" w:type="auto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0" w:type="dxa"/>
              <w:bottom w:w="195" w:type="dxa"/>
              <w:right w:w="0" w:type="dxa"/>
            </w:tcMar>
            <w:hideMark/>
          </w:tcPr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pl-PL"/>
              </w:rPr>
            </w:pPr>
            <w:r w:rsidRPr="00146A8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pl-PL"/>
              </w:rPr>
              <w:t>Otwarcie Sympozjum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  <w:lang w:eastAsia="pl-PL"/>
              </w:rPr>
              <w:t xml:space="preserve">Przemysław </w:t>
            </w:r>
            <w:proofErr w:type="spellStart"/>
            <w:r w:rsidRPr="00146A8D"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  <w:lang w:eastAsia="pl-PL"/>
              </w:rPr>
              <w:t>Daroszewski</w:t>
            </w:r>
            <w:proofErr w:type="spellEnd"/>
          </w:p>
          <w:p w:rsidR="00146A8D" w:rsidRPr="00146A8D" w:rsidRDefault="00146A8D" w:rsidP="00146A8D">
            <w:pPr>
              <w:spacing w:after="0" w:line="15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Leszek Romanowski</w:t>
            </w:r>
          </w:p>
          <w:p w:rsidR="00146A8D" w:rsidRPr="00146A8D" w:rsidRDefault="00146A8D" w:rsidP="00146A8D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Maciej Bręborowicz</w:t>
            </w:r>
          </w:p>
          <w:p w:rsidR="00146A8D" w:rsidRPr="00146A8D" w:rsidRDefault="00146A8D" w:rsidP="00146A8D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</w:tc>
      </w:tr>
      <w:tr w:rsidR="00146A8D" w:rsidRPr="00146A8D" w:rsidTr="00146A8D">
        <w:tc>
          <w:tcPr>
            <w:tcW w:w="1350" w:type="dxa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75" w:type="dxa"/>
              <w:bottom w:w="255" w:type="dxa"/>
              <w:right w:w="225" w:type="dxa"/>
            </w:tcMar>
            <w:hideMark/>
          </w:tcPr>
          <w:p w:rsidR="00146A8D" w:rsidRPr="00146A8D" w:rsidRDefault="00146A8D" w:rsidP="00146A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09:00–10:00</w:t>
            </w:r>
          </w:p>
        </w:tc>
        <w:tc>
          <w:tcPr>
            <w:tcW w:w="0" w:type="auto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0" w:type="dxa"/>
              <w:bottom w:w="195" w:type="dxa"/>
              <w:right w:w="0" w:type="dxa"/>
            </w:tcMar>
            <w:hideMark/>
          </w:tcPr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AA841"/>
                <w:sz w:val="21"/>
                <w:szCs w:val="21"/>
                <w:lang w:eastAsia="pl-PL"/>
              </w:rPr>
            </w:pPr>
            <w:r w:rsidRPr="00146A8D">
              <w:rPr>
                <w:rFonts w:ascii="Arial" w:eastAsia="Times New Roman" w:hAnsi="Arial" w:cs="Arial"/>
                <w:b/>
                <w:bCs/>
                <w:i/>
                <w:iCs/>
                <w:color w:val="6AA841"/>
                <w:sz w:val="21"/>
                <w:szCs w:val="21"/>
                <w:lang w:eastAsia="pl-PL"/>
              </w:rPr>
              <w:t>Sesja I</w:t>
            </w:r>
          </w:p>
        </w:tc>
      </w:tr>
      <w:tr w:rsidR="00146A8D" w:rsidRPr="00146A8D" w:rsidTr="00146A8D">
        <w:tc>
          <w:tcPr>
            <w:tcW w:w="1350" w:type="dxa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75" w:type="dxa"/>
              <w:bottom w:w="255" w:type="dxa"/>
              <w:right w:w="225" w:type="dxa"/>
            </w:tcMar>
            <w:hideMark/>
          </w:tcPr>
          <w:p w:rsidR="00146A8D" w:rsidRPr="00146A8D" w:rsidRDefault="00146A8D" w:rsidP="00146A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09:00–09:10</w:t>
            </w:r>
          </w:p>
        </w:tc>
        <w:tc>
          <w:tcPr>
            <w:tcW w:w="0" w:type="auto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0" w:type="dxa"/>
              <w:bottom w:w="195" w:type="dxa"/>
              <w:right w:w="0" w:type="dxa"/>
            </w:tcMar>
            <w:hideMark/>
          </w:tcPr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pl-PL"/>
              </w:rPr>
            </w:pPr>
            <w:r w:rsidRPr="00146A8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pl-PL"/>
              </w:rPr>
              <w:t>Skąd się wzięła ręka? Ewolucja anatomii i funkcji kończyny górnej</w:t>
            </w:r>
          </w:p>
          <w:p w:rsidR="00146A8D" w:rsidRPr="00146A8D" w:rsidRDefault="00146A8D" w:rsidP="00146A8D">
            <w:pPr>
              <w:spacing w:after="0" w:line="15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Maciej Bręborowicz</w:t>
            </w:r>
          </w:p>
          <w:p w:rsidR="00146A8D" w:rsidRPr="00146A8D" w:rsidRDefault="00146A8D" w:rsidP="00146A8D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Maciej Bochenek</w:t>
            </w:r>
          </w:p>
          <w:p w:rsidR="00146A8D" w:rsidRPr="00146A8D" w:rsidRDefault="00146A8D" w:rsidP="00146A8D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Michał </w:t>
            </w:r>
            <w:proofErr w:type="spellStart"/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Harasymczuk</w:t>
            </w:r>
            <w:proofErr w:type="spellEnd"/>
          </w:p>
          <w:p w:rsidR="00146A8D" w:rsidRPr="00146A8D" w:rsidRDefault="00146A8D" w:rsidP="00146A8D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</w:tc>
      </w:tr>
      <w:tr w:rsidR="00146A8D" w:rsidRPr="00146A8D" w:rsidTr="00146A8D">
        <w:tc>
          <w:tcPr>
            <w:tcW w:w="1350" w:type="dxa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75" w:type="dxa"/>
              <w:bottom w:w="255" w:type="dxa"/>
              <w:right w:w="225" w:type="dxa"/>
            </w:tcMar>
            <w:hideMark/>
          </w:tcPr>
          <w:p w:rsidR="00146A8D" w:rsidRPr="00146A8D" w:rsidRDefault="00146A8D" w:rsidP="00146A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09:10–09:20</w:t>
            </w:r>
          </w:p>
        </w:tc>
        <w:tc>
          <w:tcPr>
            <w:tcW w:w="0" w:type="auto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0" w:type="dxa"/>
              <w:bottom w:w="195" w:type="dxa"/>
              <w:right w:w="0" w:type="dxa"/>
            </w:tcMar>
            <w:hideMark/>
          </w:tcPr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pl-PL"/>
              </w:rPr>
            </w:pPr>
            <w:r w:rsidRPr="00146A8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pl-PL"/>
              </w:rPr>
              <w:t>Endoproteza - Czy tylko biodro i kolano?</w:t>
            </w:r>
          </w:p>
          <w:p w:rsidR="00146A8D" w:rsidRPr="00146A8D" w:rsidRDefault="00146A8D" w:rsidP="00146A8D">
            <w:pPr>
              <w:spacing w:after="0" w:line="15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Piotr Czarnecki</w:t>
            </w:r>
          </w:p>
          <w:p w:rsidR="00146A8D" w:rsidRPr="00146A8D" w:rsidRDefault="00146A8D" w:rsidP="00146A8D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Michał Górecki</w:t>
            </w:r>
          </w:p>
          <w:p w:rsidR="00146A8D" w:rsidRPr="00146A8D" w:rsidRDefault="00146A8D" w:rsidP="00146A8D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</w:tc>
      </w:tr>
      <w:tr w:rsidR="00146A8D" w:rsidRPr="00146A8D" w:rsidTr="00146A8D">
        <w:tc>
          <w:tcPr>
            <w:tcW w:w="1350" w:type="dxa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75" w:type="dxa"/>
              <w:bottom w:w="255" w:type="dxa"/>
              <w:right w:w="225" w:type="dxa"/>
            </w:tcMar>
            <w:hideMark/>
          </w:tcPr>
          <w:p w:rsidR="00146A8D" w:rsidRPr="00146A8D" w:rsidRDefault="00146A8D" w:rsidP="00146A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09:20–09:30</w:t>
            </w:r>
          </w:p>
        </w:tc>
        <w:tc>
          <w:tcPr>
            <w:tcW w:w="0" w:type="auto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0" w:type="dxa"/>
              <w:bottom w:w="195" w:type="dxa"/>
              <w:right w:w="0" w:type="dxa"/>
            </w:tcMar>
            <w:hideMark/>
          </w:tcPr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pl-PL"/>
              </w:rPr>
            </w:pPr>
            <w:r w:rsidRPr="00146A8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pl-PL"/>
              </w:rPr>
              <w:t>Mikrochirurgia – wyzwanie czy procedura?</w:t>
            </w:r>
          </w:p>
          <w:p w:rsidR="00146A8D" w:rsidRPr="00146A8D" w:rsidRDefault="00146A8D" w:rsidP="00146A8D">
            <w:pPr>
              <w:spacing w:after="0" w:line="15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Leszek Romanowski</w:t>
            </w:r>
          </w:p>
          <w:p w:rsidR="00146A8D" w:rsidRPr="00146A8D" w:rsidRDefault="00146A8D" w:rsidP="00146A8D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Michał </w:t>
            </w:r>
            <w:proofErr w:type="spellStart"/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Harasymczuk</w:t>
            </w:r>
            <w:proofErr w:type="spellEnd"/>
          </w:p>
          <w:p w:rsidR="00146A8D" w:rsidRPr="00146A8D" w:rsidRDefault="00146A8D" w:rsidP="00146A8D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</w:tc>
      </w:tr>
      <w:tr w:rsidR="00146A8D" w:rsidRPr="00146A8D" w:rsidTr="00146A8D">
        <w:tc>
          <w:tcPr>
            <w:tcW w:w="1350" w:type="dxa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75" w:type="dxa"/>
              <w:bottom w:w="255" w:type="dxa"/>
              <w:right w:w="225" w:type="dxa"/>
            </w:tcMar>
            <w:hideMark/>
          </w:tcPr>
          <w:p w:rsidR="00146A8D" w:rsidRPr="00146A8D" w:rsidRDefault="00146A8D" w:rsidP="00146A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09:30–9:40</w:t>
            </w:r>
          </w:p>
        </w:tc>
        <w:tc>
          <w:tcPr>
            <w:tcW w:w="0" w:type="auto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0" w:type="dxa"/>
              <w:bottom w:w="195" w:type="dxa"/>
              <w:right w:w="0" w:type="dxa"/>
            </w:tcMar>
            <w:hideMark/>
          </w:tcPr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pl-PL"/>
              </w:rPr>
            </w:pPr>
            <w:r w:rsidRPr="00146A8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pl-PL"/>
              </w:rPr>
              <w:t>Gdzie jest granica leczenia endoskopowego kończyny górnej?</w:t>
            </w:r>
          </w:p>
          <w:p w:rsidR="00146A8D" w:rsidRPr="00146A8D" w:rsidRDefault="00146A8D" w:rsidP="00146A8D">
            <w:pPr>
              <w:spacing w:after="0" w:line="15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7AB7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begin"/>
            </w: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instrText xml:space="preserve"> HYPERLINK "https://www.termedia.pl/Konferencja-Jubileusz-50-lecia-Kliniki-Traumatologii-Ortopedii-i-Intro,1599,16145.html" </w:instrText>
            </w: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337AB7"/>
                <w:sz w:val="20"/>
                <w:szCs w:val="20"/>
                <w:lang w:eastAsia="pl-PL"/>
              </w:rPr>
              <w:t>Piotr Ogrodowicz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</w:p>
          <w:p w:rsidR="00146A8D" w:rsidRPr="00146A8D" w:rsidRDefault="00146A8D" w:rsidP="00146A8D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7AB7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begin"/>
            </w: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instrText xml:space="preserve"> HYPERLINK "https://www.termedia.pl/Konferencja-Jubileusz-50-lecia-Kliniki-Traumatologii-Ortopedii-i-Intro,1599,16145.html" </w:instrText>
            </w: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337AB7"/>
                <w:sz w:val="20"/>
                <w:szCs w:val="20"/>
                <w:lang w:eastAsia="pl-PL"/>
              </w:rPr>
              <w:t>Przemysław Lubiatowski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</w:p>
          <w:p w:rsidR="00146A8D" w:rsidRPr="00146A8D" w:rsidRDefault="00146A8D" w:rsidP="00146A8D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</w:tc>
      </w:tr>
      <w:tr w:rsidR="00146A8D" w:rsidRPr="00146A8D" w:rsidTr="00146A8D">
        <w:tc>
          <w:tcPr>
            <w:tcW w:w="1350" w:type="dxa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75" w:type="dxa"/>
              <w:bottom w:w="255" w:type="dxa"/>
              <w:right w:w="225" w:type="dxa"/>
            </w:tcMar>
            <w:hideMark/>
          </w:tcPr>
          <w:p w:rsidR="00146A8D" w:rsidRPr="00146A8D" w:rsidRDefault="00146A8D" w:rsidP="00146A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09:40–9:50</w:t>
            </w:r>
          </w:p>
        </w:tc>
        <w:tc>
          <w:tcPr>
            <w:tcW w:w="0" w:type="auto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0" w:type="dxa"/>
              <w:bottom w:w="195" w:type="dxa"/>
              <w:right w:w="0" w:type="dxa"/>
            </w:tcMar>
            <w:hideMark/>
          </w:tcPr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pl-PL"/>
              </w:rPr>
            </w:pPr>
            <w:r w:rsidRPr="00146A8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pl-PL"/>
              </w:rPr>
              <w:t>Stres i przeciążenia - jak wpływają na kończynę górną?</w:t>
            </w:r>
          </w:p>
          <w:p w:rsidR="00146A8D" w:rsidRPr="00146A8D" w:rsidRDefault="00146A8D" w:rsidP="00146A8D">
            <w:pPr>
              <w:spacing w:after="0" w:line="15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Ewa Bręborowicz</w:t>
            </w:r>
          </w:p>
          <w:p w:rsidR="00146A8D" w:rsidRPr="00146A8D" w:rsidRDefault="00146A8D" w:rsidP="00146A8D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Marta Jokiel</w:t>
            </w:r>
          </w:p>
          <w:p w:rsidR="00146A8D" w:rsidRPr="00146A8D" w:rsidRDefault="00146A8D" w:rsidP="00146A8D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Aleksandra Bartkowiak</w:t>
            </w:r>
          </w:p>
          <w:p w:rsidR="00146A8D" w:rsidRPr="00146A8D" w:rsidRDefault="00146A8D" w:rsidP="00146A8D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Anna Wachowiak</w:t>
            </w:r>
          </w:p>
          <w:p w:rsidR="00146A8D" w:rsidRPr="00146A8D" w:rsidRDefault="00146A8D" w:rsidP="00146A8D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</w:tc>
      </w:tr>
      <w:tr w:rsidR="00146A8D" w:rsidRPr="00146A8D" w:rsidTr="00146A8D">
        <w:tc>
          <w:tcPr>
            <w:tcW w:w="1350" w:type="dxa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75" w:type="dxa"/>
              <w:bottom w:w="255" w:type="dxa"/>
              <w:right w:w="225" w:type="dxa"/>
            </w:tcMar>
            <w:hideMark/>
          </w:tcPr>
          <w:p w:rsidR="00146A8D" w:rsidRPr="00146A8D" w:rsidRDefault="00146A8D" w:rsidP="00146A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9:50–10:00</w:t>
            </w:r>
          </w:p>
        </w:tc>
        <w:tc>
          <w:tcPr>
            <w:tcW w:w="0" w:type="auto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0" w:type="dxa"/>
              <w:bottom w:w="195" w:type="dxa"/>
              <w:right w:w="0" w:type="dxa"/>
            </w:tcMar>
            <w:hideMark/>
          </w:tcPr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pl-PL"/>
              </w:rPr>
            </w:pPr>
            <w:r w:rsidRPr="00146A8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pl-PL"/>
              </w:rPr>
              <w:t>Szyja i ręka – czy nierozerwalnie połączone?</w:t>
            </w:r>
          </w:p>
          <w:p w:rsidR="00146A8D" w:rsidRPr="00146A8D" w:rsidRDefault="00146A8D" w:rsidP="00146A8D">
            <w:pPr>
              <w:spacing w:after="0" w:line="15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Paweł </w:t>
            </w:r>
            <w:proofErr w:type="spellStart"/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Surdziel</w:t>
            </w:r>
            <w:proofErr w:type="spellEnd"/>
          </w:p>
          <w:p w:rsidR="00146A8D" w:rsidRPr="00146A8D" w:rsidRDefault="00146A8D" w:rsidP="00146A8D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 xml:space="preserve">Mikołaj </w:t>
            </w:r>
            <w:proofErr w:type="spellStart"/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Zozmann</w:t>
            </w:r>
            <w:proofErr w:type="spellEnd"/>
          </w:p>
          <w:p w:rsidR="00146A8D" w:rsidRPr="00146A8D" w:rsidRDefault="00146A8D" w:rsidP="00146A8D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</w:tc>
      </w:tr>
      <w:tr w:rsidR="00146A8D" w:rsidRPr="00146A8D" w:rsidTr="00146A8D">
        <w:tc>
          <w:tcPr>
            <w:tcW w:w="1350" w:type="dxa"/>
            <w:tcBorders>
              <w:top w:val="single" w:sz="6" w:space="0" w:color="E2E7EB"/>
            </w:tcBorders>
            <w:shd w:val="clear" w:color="auto" w:fill="F3F3F3"/>
            <w:tcMar>
              <w:top w:w="180" w:type="dxa"/>
              <w:left w:w="75" w:type="dxa"/>
              <w:bottom w:w="525" w:type="dxa"/>
              <w:right w:w="225" w:type="dxa"/>
            </w:tcMar>
            <w:hideMark/>
          </w:tcPr>
          <w:p w:rsidR="00146A8D" w:rsidRPr="00146A8D" w:rsidRDefault="00146A8D" w:rsidP="00146A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lastRenderedPageBreak/>
              <w:t>10:00–10:15</w:t>
            </w:r>
          </w:p>
        </w:tc>
        <w:tc>
          <w:tcPr>
            <w:tcW w:w="0" w:type="auto"/>
            <w:tcBorders>
              <w:top w:val="single" w:sz="6" w:space="0" w:color="E2E7EB"/>
            </w:tcBorders>
            <w:shd w:val="clear" w:color="auto" w:fill="F3F3F3"/>
            <w:tcMar>
              <w:top w:w="180" w:type="dxa"/>
              <w:left w:w="0" w:type="dxa"/>
              <w:bottom w:w="195" w:type="dxa"/>
              <w:right w:w="0" w:type="dxa"/>
            </w:tcMar>
            <w:hideMark/>
          </w:tcPr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pl-PL"/>
              </w:rPr>
            </w:pPr>
            <w:r w:rsidRPr="00146A8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pl-PL"/>
              </w:rPr>
              <w:t>Przerwa kawowa – wystawa Firm</w:t>
            </w:r>
          </w:p>
        </w:tc>
      </w:tr>
      <w:tr w:rsidR="00146A8D" w:rsidRPr="00146A8D" w:rsidTr="00146A8D">
        <w:tc>
          <w:tcPr>
            <w:tcW w:w="1350" w:type="dxa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75" w:type="dxa"/>
              <w:bottom w:w="255" w:type="dxa"/>
              <w:right w:w="225" w:type="dxa"/>
            </w:tcMar>
            <w:hideMark/>
          </w:tcPr>
          <w:p w:rsidR="00146A8D" w:rsidRPr="00146A8D" w:rsidRDefault="00146A8D" w:rsidP="00146A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10:15–11:00</w:t>
            </w:r>
          </w:p>
        </w:tc>
        <w:tc>
          <w:tcPr>
            <w:tcW w:w="0" w:type="auto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0" w:type="dxa"/>
              <w:bottom w:w="195" w:type="dxa"/>
              <w:right w:w="0" w:type="dxa"/>
            </w:tcMar>
            <w:hideMark/>
          </w:tcPr>
          <w:p w:rsid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AA841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6AA841"/>
                <w:sz w:val="21"/>
                <w:szCs w:val="21"/>
                <w:lang w:eastAsia="pl-PL"/>
              </w:rPr>
              <w:t xml:space="preserve">Warsztaty </w:t>
            </w:r>
          </w:p>
          <w:p w:rsidR="00146A8D" w:rsidRPr="00146A8D" w:rsidRDefault="00146A8D" w:rsidP="00DE4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  <w:lang w:eastAsia="pl-PL"/>
              </w:rPr>
              <w:t>Warsztat I</w:t>
            </w:r>
            <w:r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  <w:lang w:eastAsia="pl-PL"/>
              </w:rPr>
              <w:t xml:space="preserve"> –</w:t>
            </w:r>
            <w:r w:rsidR="00DE4AB5"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  <w:lang w:eastAsia="pl-PL"/>
              </w:rPr>
              <w:t xml:space="preserve"> Badanie kliniczne ręki – M. Bręborowicz</w:t>
            </w:r>
            <w:r w:rsidRPr="00146A8D"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  <w:lang w:eastAsia="pl-PL"/>
              </w:rPr>
              <w:br/>
              <w:t>Warsztat II</w:t>
            </w:r>
            <w:r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  <w:lang w:eastAsia="pl-PL"/>
              </w:rPr>
              <w:t xml:space="preserve"> </w:t>
            </w:r>
            <w:r w:rsidR="00DE4AB5"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  <w:lang w:eastAsia="pl-PL"/>
              </w:rPr>
              <w:t>– Fizjoterapia ręki</w:t>
            </w:r>
          </w:p>
        </w:tc>
      </w:tr>
      <w:tr w:rsidR="00146A8D" w:rsidRPr="00146A8D" w:rsidTr="00146A8D">
        <w:trPr>
          <w:trHeight w:val="735"/>
        </w:trPr>
        <w:tc>
          <w:tcPr>
            <w:tcW w:w="1350" w:type="dxa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75" w:type="dxa"/>
              <w:bottom w:w="255" w:type="dxa"/>
              <w:right w:w="225" w:type="dxa"/>
            </w:tcMar>
            <w:hideMark/>
          </w:tcPr>
          <w:p w:rsidR="00146A8D" w:rsidRPr="00146A8D" w:rsidRDefault="00146A8D" w:rsidP="00146A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11:00–12:00</w:t>
            </w:r>
          </w:p>
        </w:tc>
        <w:tc>
          <w:tcPr>
            <w:tcW w:w="0" w:type="auto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0" w:type="dxa"/>
              <w:bottom w:w="195" w:type="dxa"/>
              <w:right w:w="0" w:type="dxa"/>
            </w:tcMar>
            <w:hideMark/>
          </w:tcPr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AA841"/>
                <w:sz w:val="21"/>
                <w:szCs w:val="21"/>
                <w:lang w:eastAsia="pl-PL"/>
              </w:rPr>
            </w:pPr>
            <w:r w:rsidRPr="00146A8D">
              <w:rPr>
                <w:rFonts w:ascii="Arial" w:eastAsia="Times New Roman" w:hAnsi="Arial" w:cs="Arial"/>
                <w:b/>
                <w:bCs/>
                <w:i/>
                <w:iCs/>
                <w:color w:val="6AA841"/>
                <w:sz w:val="21"/>
                <w:szCs w:val="21"/>
                <w:lang w:eastAsia="pl-PL"/>
              </w:rPr>
              <w:t>Sesja II</w:t>
            </w:r>
          </w:p>
        </w:tc>
      </w:tr>
      <w:tr w:rsidR="00146A8D" w:rsidRPr="00146A8D" w:rsidTr="00146A8D">
        <w:tc>
          <w:tcPr>
            <w:tcW w:w="1350" w:type="dxa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75" w:type="dxa"/>
              <w:bottom w:w="255" w:type="dxa"/>
              <w:right w:w="225" w:type="dxa"/>
            </w:tcMar>
            <w:hideMark/>
          </w:tcPr>
          <w:p w:rsidR="00146A8D" w:rsidRDefault="00146A8D" w:rsidP="00146A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11:00-11.15</w:t>
            </w:r>
          </w:p>
          <w:p w:rsidR="00146A8D" w:rsidRDefault="00146A8D" w:rsidP="00146A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:rsidR="00146A8D" w:rsidRDefault="00146A8D" w:rsidP="00146A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:rsidR="00146A8D" w:rsidRPr="00146A8D" w:rsidRDefault="00146A8D" w:rsidP="00146A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11: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15</w:t>
            </w: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–11:30</w:t>
            </w:r>
          </w:p>
        </w:tc>
        <w:tc>
          <w:tcPr>
            <w:tcW w:w="0" w:type="auto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0" w:type="dxa"/>
              <w:bottom w:w="195" w:type="dxa"/>
              <w:right w:w="0" w:type="dxa"/>
            </w:tcMar>
            <w:hideMark/>
          </w:tcPr>
          <w:p w:rsid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pl-PL"/>
              </w:rPr>
              <w:t>Wykład satelitarny – BERLN CHEMIE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222222"/>
                <w:sz w:val="21"/>
                <w:szCs w:val="21"/>
                <w:lang w:eastAsia="pl-PL"/>
              </w:rPr>
            </w:pPr>
            <w:r w:rsidRPr="00146A8D">
              <w:rPr>
                <w:rFonts w:ascii="Arial" w:eastAsia="Times New Roman" w:hAnsi="Arial" w:cs="Arial"/>
                <w:bCs/>
                <w:i/>
                <w:iCs/>
                <w:color w:val="222222"/>
                <w:sz w:val="21"/>
                <w:szCs w:val="21"/>
                <w:lang w:eastAsia="pl-PL"/>
              </w:rPr>
              <w:t>Farmakoterapia bólu</w:t>
            </w:r>
          </w:p>
          <w:p w:rsid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pl-PL"/>
              </w:rPr>
            </w:pP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pl-PL"/>
              </w:rPr>
            </w:pPr>
            <w:r w:rsidRPr="00146A8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pl-PL"/>
              </w:rPr>
              <w:t>Historia Kliniki Traumatologii, Ortopedii i Chirurgii Ręki</w:t>
            </w:r>
          </w:p>
          <w:p w:rsidR="00146A8D" w:rsidRPr="00146A8D" w:rsidRDefault="00146A8D" w:rsidP="00146A8D">
            <w:pPr>
              <w:spacing w:after="0" w:line="15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Leszek Romanowski</w:t>
            </w:r>
          </w:p>
          <w:p w:rsidR="00146A8D" w:rsidRPr="00146A8D" w:rsidRDefault="00146A8D" w:rsidP="00146A8D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Piotr Nowakowski</w:t>
            </w:r>
          </w:p>
          <w:p w:rsidR="00146A8D" w:rsidRPr="00146A8D" w:rsidRDefault="00146A8D" w:rsidP="00146A8D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Ewa Bręborowicz</w:t>
            </w:r>
          </w:p>
          <w:p w:rsidR="00146A8D" w:rsidRPr="00146A8D" w:rsidRDefault="00146A8D" w:rsidP="00146A8D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</w:tc>
      </w:tr>
      <w:tr w:rsidR="00146A8D" w:rsidRPr="00146A8D" w:rsidTr="00146A8D">
        <w:tc>
          <w:tcPr>
            <w:tcW w:w="1350" w:type="dxa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75" w:type="dxa"/>
              <w:bottom w:w="255" w:type="dxa"/>
              <w:right w:w="225" w:type="dxa"/>
            </w:tcMar>
            <w:hideMark/>
          </w:tcPr>
          <w:p w:rsidR="00146A8D" w:rsidRDefault="00146A8D" w:rsidP="00146A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11:30–12:00</w:t>
            </w:r>
          </w:p>
          <w:p w:rsidR="00146A8D" w:rsidRDefault="00146A8D" w:rsidP="00146A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:rsidR="00146A8D" w:rsidRDefault="00146A8D" w:rsidP="00146A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:rsidR="00146A8D" w:rsidRDefault="00146A8D" w:rsidP="00146A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:rsidR="00146A8D" w:rsidRDefault="00146A8D" w:rsidP="00146A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:rsidR="00146A8D" w:rsidRDefault="00146A8D" w:rsidP="00146A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:rsidR="00146A8D" w:rsidRDefault="00146A8D" w:rsidP="00146A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:rsidR="00146A8D" w:rsidRPr="00146A8D" w:rsidRDefault="00146A8D" w:rsidP="00DE4AB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12:00-13:</w:t>
            </w:r>
            <w:r w:rsidR="00DE4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2E7EB"/>
            </w:tcBorders>
            <w:shd w:val="clear" w:color="auto" w:fill="FFFFFF"/>
            <w:tcMar>
              <w:top w:w="180" w:type="dxa"/>
              <w:left w:w="0" w:type="dxa"/>
              <w:bottom w:w="195" w:type="dxa"/>
              <w:right w:w="0" w:type="dxa"/>
            </w:tcMar>
            <w:hideMark/>
          </w:tcPr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pl-PL"/>
              </w:rPr>
            </w:pPr>
            <w:r w:rsidRPr="00146A8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pl-PL"/>
              </w:rPr>
              <w:t>Wręczenie nagród – odznaczeń i głosy wolne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  <w:lang w:eastAsia="pl-PL"/>
              </w:rPr>
              <w:t xml:space="preserve">Przemysław </w:t>
            </w:r>
            <w:proofErr w:type="spellStart"/>
            <w:r w:rsidRPr="00146A8D"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  <w:lang w:eastAsia="pl-PL"/>
              </w:rPr>
              <w:t>Daroszewski</w:t>
            </w:r>
            <w:proofErr w:type="spellEnd"/>
          </w:p>
          <w:p w:rsidR="00146A8D" w:rsidRPr="00146A8D" w:rsidRDefault="00146A8D" w:rsidP="00146A8D">
            <w:pPr>
              <w:spacing w:after="0" w:line="15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Maciej Bręborowicz</w:t>
            </w:r>
          </w:p>
          <w:p w:rsidR="00146A8D" w:rsidRPr="00146A8D" w:rsidRDefault="00146A8D" w:rsidP="00146A8D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"/>
                <w:szCs w:val="2"/>
                <w:lang w:eastAsia="pl-PL"/>
              </w:rPr>
              <w:t> </w:t>
            </w:r>
          </w:p>
          <w:p w:rsid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Leszek Romanowski</w:t>
            </w:r>
          </w:p>
          <w:p w:rsid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AA841"/>
                <w:sz w:val="21"/>
                <w:szCs w:val="21"/>
                <w:lang w:eastAsia="pl-PL"/>
              </w:rPr>
            </w:pPr>
          </w:p>
          <w:p w:rsid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6AA841"/>
                <w:sz w:val="21"/>
                <w:szCs w:val="21"/>
                <w:lang w:eastAsia="pl-PL"/>
              </w:rPr>
              <w:t xml:space="preserve">Warsztat III  - </w:t>
            </w:r>
            <w:r w:rsidR="00DE4AB5"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  <w:lang w:eastAsia="pl-PL"/>
              </w:rPr>
              <w:t>ndywidul</w:t>
            </w:r>
            <w:r w:rsidR="00DE4AB5"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  <w:lang w:eastAsia="pl-PL"/>
              </w:rPr>
              <w:t xml:space="preserve">ane zaopatrzenie ortopedyczne </w:t>
            </w:r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6AA841"/>
                <w:sz w:val="21"/>
                <w:szCs w:val="21"/>
                <w:lang w:eastAsia="pl-PL"/>
              </w:rPr>
              <w:t xml:space="preserve">Warsztat IV – </w:t>
            </w:r>
            <w:r w:rsidR="00DE4AB5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pl-PL"/>
              </w:rPr>
              <w:t>T</w:t>
            </w:r>
            <w:r w:rsidRPr="00146A8D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pl-PL"/>
              </w:rPr>
              <w:t>erapia ręki</w:t>
            </w:r>
            <w:r w:rsidR="00DE4AB5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pl-PL"/>
              </w:rPr>
              <w:t xml:space="preserve">  dr E. </w:t>
            </w:r>
            <w:proofErr w:type="spellStart"/>
            <w:r w:rsidR="00DE4AB5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pl-PL"/>
              </w:rPr>
              <w:t>Bremborowicz</w:t>
            </w:r>
            <w:proofErr w:type="spellEnd"/>
          </w:p>
          <w:p w:rsidR="00146A8D" w:rsidRPr="00146A8D" w:rsidRDefault="00146A8D" w:rsidP="00146A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A223F" w:rsidRDefault="00EA223F"/>
    <w:sectPr w:rsidR="00EA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8D"/>
    <w:rsid w:val="00146A8D"/>
    <w:rsid w:val="00DE4AB5"/>
    <w:rsid w:val="00EA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17996-6940-4C5F-91D0-041D07F6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6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Dolata</dc:creator>
  <cp:keywords/>
  <dc:description/>
  <cp:lastModifiedBy>Renata Dolata</cp:lastModifiedBy>
  <cp:revision>2</cp:revision>
  <dcterms:created xsi:type="dcterms:W3CDTF">2021-10-29T08:49:00Z</dcterms:created>
  <dcterms:modified xsi:type="dcterms:W3CDTF">2021-10-29T11:50:00Z</dcterms:modified>
</cp:coreProperties>
</file>