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48DCC9" w14:textId="77777777" w:rsidR="008768B5" w:rsidRPr="00506392" w:rsidRDefault="007A4572">
      <w:pPr>
        <w:spacing w:after="300"/>
        <w:jc w:val="center"/>
        <w:rPr>
          <w:sz w:val="24"/>
          <w:szCs w:val="24"/>
          <w:lang w:val="pl-PL"/>
        </w:rPr>
      </w:pPr>
      <w:r w:rsidRPr="00506392">
        <w:rPr>
          <w:b/>
          <w:bCs/>
          <w:sz w:val="24"/>
          <w:szCs w:val="24"/>
          <w:lang w:val="pl-PL"/>
        </w:rPr>
        <w:t>KONFERENCJA „KOBIETA Z CUKRZYCĄ” Poznań 13–14.11.2026</w:t>
      </w:r>
    </w:p>
    <w:p w14:paraId="1C5555FB" w14:textId="77777777" w:rsidR="008768B5" w:rsidRPr="00506392" w:rsidRDefault="007A4572">
      <w:pPr>
        <w:pBdr>
          <w:bottom w:val="single" w:sz="6" w:space="4" w:color="2F5496"/>
        </w:pBdr>
        <w:spacing w:before="400" w:after="200"/>
        <w:rPr>
          <w:sz w:val="24"/>
          <w:szCs w:val="24"/>
          <w:lang w:val="pl-PL"/>
        </w:rPr>
      </w:pPr>
      <w:r w:rsidRPr="00506392">
        <w:rPr>
          <w:b/>
          <w:bCs/>
          <w:sz w:val="24"/>
          <w:szCs w:val="24"/>
          <w:lang w:val="pl-PL"/>
        </w:rPr>
        <w:t>DZIEŃ 1</w:t>
      </w:r>
    </w:p>
    <w:p w14:paraId="10D05148" w14:textId="3573BA62" w:rsidR="008768B5" w:rsidRPr="00506392" w:rsidRDefault="007A4572">
      <w:pPr>
        <w:spacing w:before="120" w:after="40"/>
        <w:rPr>
          <w:sz w:val="24"/>
          <w:szCs w:val="24"/>
          <w:lang w:val="pl-PL"/>
        </w:rPr>
      </w:pPr>
      <w:r w:rsidRPr="00506392">
        <w:rPr>
          <w:b/>
          <w:bCs/>
          <w:sz w:val="24"/>
          <w:szCs w:val="24"/>
          <w:lang w:val="pl-PL"/>
        </w:rPr>
        <w:t xml:space="preserve">8:30–9:00  </w:t>
      </w:r>
      <w:r w:rsidRPr="00506392">
        <w:rPr>
          <w:sz w:val="24"/>
          <w:szCs w:val="24"/>
          <w:lang w:val="pl-PL"/>
        </w:rPr>
        <w:t>Rejestracja uczestników, porann kawa</w:t>
      </w:r>
    </w:p>
    <w:p w14:paraId="22CAFB7E" w14:textId="77777777" w:rsidR="008768B5" w:rsidRPr="00506392" w:rsidRDefault="007A4572">
      <w:pPr>
        <w:spacing w:before="120" w:after="40"/>
        <w:rPr>
          <w:sz w:val="24"/>
          <w:szCs w:val="24"/>
          <w:lang w:val="pl-PL"/>
        </w:rPr>
      </w:pPr>
      <w:r w:rsidRPr="00506392">
        <w:rPr>
          <w:b/>
          <w:bCs/>
          <w:sz w:val="24"/>
          <w:szCs w:val="24"/>
          <w:lang w:val="pl-PL"/>
        </w:rPr>
        <w:t xml:space="preserve">9:00–9:15  </w:t>
      </w:r>
      <w:r w:rsidRPr="00506392">
        <w:rPr>
          <w:sz w:val="24"/>
          <w:szCs w:val="24"/>
          <w:lang w:val="pl-PL"/>
        </w:rPr>
        <w:t>Uroczyste otwarcie konferencji</w:t>
      </w:r>
    </w:p>
    <w:p w14:paraId="601EDD6C" w14:textId="77777777" w:rsidR="008768B5" w:rsidRPr="00506392" w:rsidRDefault="007A4572">
      <w:pPr>
        <w:spacing w:before="300" w:after="150"/>
        <w:rPr>
          <w:sz w:val="24"/>
          <w:szCs w:val="24"/>
          <w:lang w:val="pl-PL"/>
        </w:rPr>
      </w:pPr>
      <w:r w:rsidRPr="00506392">
        <w:rPr>
          <w:b/>
          <w:bCs/>
          <w:color w:val="2F5496"/>
          <w:sz w:val="24"/>
          <w:szCs w:val="24"/>
          <w:lang w:val="pl-PL"/>
        </w:rPr>
        <w:t>Sesja I. Choroba otyłościowa, płodność i ciąża (9:15–11:05)</w:t>
      </w:r>
    </w:p>
    <w:p w14:paraId="6D0ADE62" w14:textId="642AF40C" w:rsidR="008768B5" w:rsidRPr="00506392" w:rsidRDefault="007A4572" w:rsidP="00506392">
      <w:pPr>
        <w:spacing w:before="120" w:after="40"/>
        <w:jc w:val="both"/>
        <w:rPr>
          <w:sz w:val="24"/>
          <w:szCs w:val="24"/>
          <w:lang w:val="pl-PL"/>
        </w:rPr>
      </w:pPr>
      <w:r w:rsidRPr="00506392">
        <w:rPr>
          <w:b/>
          <w:bCs/>
          <w:sz w:val="24"/>
          <w:szCs w:val="24"/>
          <w:lang w:val="pl-PL"/>
        </w:rPr>
        <w:t>9:</w:t>
      </w:r>
      <w:r w:rsidR="00072618" w:rsidRPr="00506392">
        <w:rPr>
          <w:b/>
          <w:bCs/>
          <w:sz w:val="24"/>
          <w:szCs w:val="24"/>
          <w:lang w:val="pl-PL"/>
        </w:rPr>
        <w:t>1</w:t>
      </w:r>
      <w:r w:rsidRPr="00506392">
        <w:rPr>
          <w:b/>
          <w:bCs/>
          <w:sz w:val="24"/>
          <w:szCs w:val="24"/>
          <w:lang w:val="pl-PL"/>
        </w:rPr>
        <w:t>5–</w:t>
      </w:r>
      <w:r w:rsidR="00072618" w:rsidRPr="00506392">
        <w:rPr>
          <w:b/>
          <w:bCs/>
          <w:sz w:val="24"/>
          <w:szCs w:val="24"/>
          <w:lang w:val="pl-PL"/>
        </w:rPr>
        <w:t>9.45</w:t>
      </w:r>
      <w:r w:rsidRPr="00506392">
        <w:rPr>
          <w:b/>
          <w:bCs/>
          <w:sz w:val="24"/>
          <w:szCs w:val="24"/>
          <w:lang w:val="pl-PL"/>
        </w:rPr>
        <w:t xml:space="preserve">  </w:t>
      </w:r>
      <w:r w:rsidRPr="00506392">
        <w:rPr>
          <w:sz w:val="24"/>
          <w:szCs w:val="24"/>
          <w:lang w:val="pl-PL"/>
        </w:rPr>
        <w:t xml:space="preserve">Trymestr zerowy u kobiety z otyłością: leki inkretynowe w leczeniu otyłości a planowanie ciąży; bezpieczeństwo, okres wypłukania, co robić przy nieplanowanej ciąży w trakcie terapii  —  </w:t>
      </w:r>
      <w:r w:rsidR="004D3BDE" w:rsidRPr="00506392">
        <w:rPr>
          <w:sz w:val="24"/>
          <w:szCs w:val="24"/>
          <w:lang w:val="pl-PL"/>
        </w:rPr>
        <w:t>Prof.</w:t>
      </w:r>
      <w:r w:rsidR="00B2480B" w:rsidRPr="00506392">
        <w:rPr>
          <w:sz w:val="24"/>
          <w:szCs w:val="24"/>
          <w:lang w:val="pl-PL"/>
        </w:rPr>
        <w:t xml:space="preserve"> </w:t>
      </w:r>
      <w:r w:rsidR="004D3BDE" w:rsidRPr="00506392">
        <w:rPr>
          <w:sz w:val="24"/>
          <w:szCs w:val="24"/>
          <w:lang w:val="pl-PL"/>
        </w:rPr>
        <w:t>dr.</w:t>
      </w:r>
      <w:r w:rsidR="00B2480B" w:rsidRPr="00506392">
        <w:rPr>
          <w:sz w:val="24"/>
          <w:szCs w:val="24"/>
          <w:lang w:val="pl-PL"/>
        </w:rPr>
        <w:t xml:space="preserve"> </w:t>
      </w:r>
      <w:r w:rsidR="004D3BDE" w:rsidRPr="00506392">
        <w:rPr>
          <w:sz w:val="24"/>
          <w:szCs w:val="24"/>
          <w:lang w:val="pl-PL"/>
        </w:rPr>
        <w:t>hab.</w:t>
      </w:r>
      <w:r w:rsidR="00B2480B" w:rsidRPr="00506392">
        <w:rPr>
          <w:sz w:val="24"/>
          <w:szCs w:val="24"/>
          <w:lang w:val="pl-PL"/>
        </w:rPr>
        <w:t xml:space="preserve"> </w:t>
      </w:r>
      <w:r w:rsidRPr="00506392">
        <w:rPr>
          <w:sz w:val="24"/>
          <w:szCs w:val="24"/>
          <w:lang w:val="pl-PL"/>
        </w:rPr>
        <w:t>Irina Kowalska</w:t>
      </w:r>
    </w:p>
    <w:p w14:paraId="1E3EA52E" w14:textId="77777777" w:rsidR="004D3BDE" w:rsidRPr="00506392" w:rsidRDefault="00072618" w:rsidP="00506392">
      <w:pPr>
        <w:spacing w:before="120"/>
        <w:jc w:val="both"/>
        <w:rPr>
          <w:sz w:val="24"/>
          <w:szCs w:val="24"/>
          <w:lang w:val="pl-PL"/>
        </w:rPr>
      </w:pPr>
      <w:r w:rsidRPr="00506392">
        <w:rPr>
          <w:b/>
          <w:bCs/>
          <w:sz w:val="24"/>
          <w:szCs w:val="24"/>
          <w:lang w:val="pl-PL"/>
        </w:rPr>
        <w:t>9;45-10:05</w:t>
      </w:r>
      <w:r w:rsidRPr="00506392">
        <w:rPr>
          <w:sz w:val="24"/>
          <w:szCs w:val="24"/>
          <w:lang w:val="pl-PL"/>
        </w:rPr>
        <w:t xml:space="preserve"> Otyłość jako odwracalna przyczyna niepłodności  —  </w:t>
      </w:r>
    </w:p>
    <w:p w14:paraId="151B9373" w14:textId="0EB0D981" w:rsidR="00072618" w:rsidRPr="00506392" w:rsidRDefault="004D3BDE" w:rsidP="00506392">
      <w:pPr>
        <w:spacing w:before="120"/>
        <w:jc w:val="both"/>
        <w:rPr>
          <w:sz w:val="24"/>
          <w:szCs w:val="24"/>
          <w:lang w:val="pl-PL"/>
        </w:rPr>
      </w:pPr>
      <w:r w:rsidRPr="00506392">
        <w:rPr>
          <w:sz w:val="24"/>
          <w:szCs w:val="24"/>
          <w:lang w:val="pl-PL"/>
        </w:rPr>
        <w:t>Dr hab.</w:t>
      </w:r>
      <w:r w:rsidR="00B2480B" w:rsidRPr="00506392">
        <w:rPr>
          <w:sz w:val="24"/>
          <w:szCs w:val="24"/>
          <w:lang w:val="pl-PL"/>
        </w:rPr>
        <w:t xml:space="preserve"> </w:t>
      </w:r>
      <w:r w:rsidR="00072618" w:rsidRPr="00506392">
        <w:rPr>
          <w:sz w:val="24"/>
          <w:szCs w:val="24"/>
          <w:lang w:val="pl-PL"/>
        </w:rPr>
        <w:t>Katarz</w:t>
      </w:r>
      <w:r w:rsidR="00B2480B" w:rsidRPr="00506392">
        <w:rPr>
          <w:sz w:val="24"/>
          <w:szCs w:val="24"/>
          <w:lang w:val="pl-PL"/>
        </w:rPr>
        <w:t>yna</w:t>
      </w:r>
      <w:r w:rsidR="00072618" w:rsidRPr="00506392">
        <w:rPr>
          <w:sz w:val="24"/>
          <w:szCs w:val="24"/>
          <w:lang w:val="pl-PL"/>
        </w:rPr>
        <w:t xml:space="preserve"> Ożegowska</w:t>
      </w:r>
    </w:p>
    <w:p w14:paraId="78B0AF55" w14:textId="77777777" w:rsidR="004D3BDE" w:rsidRPr="00506392" w:rsidRDefault="007A4572" w:rsidP="00506392">
      <w:pPr>
        <w:spacing w:before="120" w:after="40"/>
        <w:jc w:val="both"/>
        <w:rPr>
          <w:sz w:val="24"/>
          <w:szCs w:val="24"/>
          <w:lang w:val="pl-PL"/>
        </w:rPr>
      </w:pPr>
      <w:r w:rsidRPr="00506392">
        <w:rPr>
          <w:b/>
          <w:bCs/>
          <w:sz w:val="24"/>
          <w:szCs w:val="24"/>
          <w:lang w:val="pl-PL"/>
        </w:rPr>
        <w:t xml:space="preserve">10:05–10:30  </w:t>
      </w:r>
      <w:r w:rsidRPr="00506392">
        <w:rPr>
          <w:sz w:val="24"/>
          <w:szCs w:val="24"/>
          <w:lang w:val="pl-PL"/>
        </w:rPr>
        <w:t xml:space="preserve">Interwencje dietetyczne i aktywność fizyczna u kobiety z chorobą otyłościową — indywidualizacja podejścia  —  </w:t>
      </w:r>
    </w:p>
    <w:p w14:paraId="550254FB" w14:textId="1CC27F2D" w:rsidR="008768B5" w:rsidRPr="00506392" w:rsidRDefault="004D3BDE" w:rsidP="00506392">
      <w:pPr>
        <w:spacing w:before="120" w:after="40"/>
        <w:jc w:val="both"/>
        <w:rPr>
          <w:sz w:val="24"/>
          <w:szCs w:val="24"/>
          <w:lang w:val="pl-PL"/>
        </w:rPr>
      </w:pPr>
      <w:r w:rsidRPr="00506392">
        <w:rPr>
          <w:sz w:val="24"/>
          <w:szCs w:val="24"/>
          <w:lang w:val="pl-PL"/>
        </w:rPr>
        <w:t>Prof.</w:t>
      </w:r>
      <w:r w:rsidR="00B2480B" w:rsidRPr="00506392">
        <w:rPr>
          <w:sz w:val="24"/>
          <w:szCs w:val="24"/>
          <w:lang w:val="pl-PL"/>
        </w:rPr>
        <w:t xml:space="preserve"> </w:t>
      </w:r>
      <w:r w:rsidRPr="00506392">
        <w:rPr>
          <w:sz w:val="24"/>
          <w:szCs w:val="24"/>
          <w:lang w:val="pl-PL"/>
        </w:rPr>
        <w:t>dr.</w:t>
      </w:r>
      <w:r w:rsidR="00B2480B" w:rsidRPr="00506392">
        <w:rPr>
          <w:sz w:val="24"/>
          <w:szCs w:val="24"/>
          <w:lang w:val="pl-PL"/>
        </w:rPr>
        <w:t xml:space="preserve"> </w:t>
      </w:r>
      <w:r w:rsidRPr="00506392">
        <w:rPr>
          <w:sz w:val="24"/>
          <w:szCs w:val="24"/>
          <w:lang w:val="pl-PL"/>
        </w:rPr>
        <w:t>hab.</w:t>
      </w:r>
      <w:r w:rsidR="00B2480B" w:rsidRPr="00506392">
        <w:rPr>
          <w:sz w:val="24"/>
          <w:szCs w:val="24"/>
          <w:lang w:val="pl-PL"/>
        </w:rPr>
        <w:t xml:space="preserve"> </w:t>
      </w:r>
      <w:r w:rsidR="007A4572" w:rsidRPr="00506392">
        <w:rPr>
          <w:sz w:val="24"/>
          <w:szCs w:val="24"/>
          <w:lang w:val="pl-PL"/>
        </w:rPr>
        <w:t>Nadia Sawicka-Gutaj</w:t>
      </w:r>
    </w:p>
    <w:p w14:paraId="0B011459" w14:textId="77777777" w:rsidR="004D3BDE" w:rsidRPr="00506392" w:rsidRDefault="007A4572" w:rsidP="00506392">
      <w:pPr>
        <w:spacing w:before="120" w:after="40"/>
        <w:jc w:val="both"/>
        <w:rPr>
          <w:sz w:val="24"/>
          <w:szCs w:val="24"/>
          <w:lang w:val="pl-PL"/>
        </w:rPr>
      </w:pPr>
      <w:r w:rsidRPr="00506392">
        <w:rPr>
          <w:b/>
          <w:bCs/>
          <w:sz w:val="24"/>
          <w:szCs w:val="24"/>
          <w:lang w:val="pl-PL"/>
        </w:rPr>
        <w:t xml:space="preserve">10:30–10:50  </w:t>
      </w:r>
      <w:r w:rsidR="00072618" w:rsidRPr="00506392">
        <w:rPr>
          <w:sz w:val="24"/>
          <w:szCs w:val="24"/>
          <w:lang w:val="pl-PL"/>
        </w:rPr>
        <w:t>Problemy dietetyczne i alimentacyjne</w:t>
      </w:r>
      <w:r w:rsidRPr="00506392">
        <w:rPr>
          <w:sz w:val="24"/>
          <w:szCs w:val="24"/>
          <w:lang w:val="pl-PL"/>
        </w:rPr>
        <w:t xml:space="preserve">  u pacjentek po operacjach bariatrycznych planujących ciążę  —  </w:t>
      </w:r>
    </w:p>
    <w:p w14:paraId="5582F2EE" w14:textId="45AB6416" w:rsidR="008768B5" w:rsidRPr="00506392" w:rsidRDefault="004D3BDE" w:rsidP="00506392">
      <w:pPr>
        <w:spacing w:before="120" w:after="40"/>
        <w:jc w:val="both"/>
        <w:rPr>
          <w:sz w:val="24"/>
          <w:szCs w:val="24"/>
          <w:lang w:val="pl-PL"/>
        </w:rPr>
      </w:pPr>
      <w:r w:rsidRPr="00506392">
        <w:rPr>
          <w:sz w:val="24"/>
          <w:szCs w:val="24"/>
          <w:lang w:val="pl-PL"/>
        </w:rPr>
        <w:t>Dr n.</w:t>
      </w:r>
      <w:r w:rsidR="00B2480B" w:rsidRPr="00506392">
        <w:rPr>
          <w:sz w:val="24"/>
          <w:szCs w:val="24"/>
          <w:lang w:val="pl-PL"/>
        </w:rPr>
        <w:t xml:space="preserve"> </w:t>
      </w:r>
      <w:r w:rsidRPr="00506392">
        <w:rPr>
          <w:sz w:val="24"/>
          <w:szCs w:val="24"/>
          <w:lang w:val="pl-PL"/>
        </w:rPr>
        <w:t>med.</w:t>
      </w:r>
      <w:r w:rsidR="00B2480B" w:rsidRPr="00506392">
        <w:rPr>
          <w:sz w:val="24"/>
          <w:szCs w:val="24"/>
          <w:lang w:val="pl-PL"/>
        </w:rPr>
        <w:t xml:space="preserve"> </w:t>
      </w:r>
      <w:r w:rsidR="007A4572" w:rsidRPr="00506392">
        <w:rPr>
          <w:sz w:val="24"/>
          <w:szCs w:val="24"/>
          <w:lang w:val="pl-PL"/>
        </w:rPr>
        <w:t>Matylda Kręglewska-Narożna</w:t>
      </w:r>
    </w:p>
    <w:p w14:paraId="1BAE74D2" w14:textId="77777777" w:rsidR="008768B5" w:rsidRPr="00506392" w:rsidRDefault="007A4572" w:rsidP="00506392">
      <w:pPr>
        <w:spacing w:before="120" w:after="40"/>
        <w:jc w:val="both"/>
        <w:rPr>
          <w:sz w:val="24"/>
          <w:szCs w:val="24"/>
          <w:lang w:val="pl-PL"/>
        </w:rPr>
      </w:pPr>
      <w:r w:rsidRPr="00506392">
        <w:rPr>
          <w:b/>
          <w:bCs/>
          <w:sz w:val="24"/>
          <w:szCs w:val="24"/>
          <w:lang w:val="pl-PL"/>
        </w:rPr>
        <w:t xml:space="preserve">10:50–11:05  </w:t>
      </w:r>
      <w:r w:rsidRPr="00506392">
        <w:rPr>
          <w:sz w:val="24"/>
          <w:szCs w:val="24"/>
          <w:lang w:val="pl-PL"/>
        </w:rPr>
        <w:t>DYSKUSJA</w:t>
      </w:r>
    </w:p>
    <w:p w14:paraId="0EC46665" w14:textId="77777777" w:rsidR="008768B5" w:rsidRPr="00506392" w:rsidRDefault="007A4572" w:rsidP="00506392">
      <w:pPr>
        <w:spacing w:before="120" w:after="40"/>
        <w:jc w:val="both"/>
        <w:rPr>
          <w:sz w:val="24"/>
          <w:szCs w:val="24"/>
          <w:lang w:val="pl-PL"/>
        </w:rPr>
      </w:pPr>
      <w:r w:rsidRPr="00506392">
        <w:rPr>
          <w:b/>
          <w:bCs/>
          <w:sz w:val="24"/>
          <w:szCs w:val="24"/>
          <w:lang w:val="pl-PL"/>
        </w:rPr>
        <w:t xml:space="preserve">11:05–11:20  </w:t>
      </w:r>
      <w:r w:rsidRPr="00506392">
        <w:rPr>
          <w:sz w:val="24"/>
          <w:szCs w:val="24"/>
          <w:lang w:val="pl-PL"/>
        </w:rPr>
        <w:t>Przerwa kawowa</w:t>
      </w:r>
    </w:p>
    <w:p w14:paraId="1F98FCD2" w14:textId="77777777" w:rsidR="008768B5" w:rsidRPr="00506392" w:rsidRDefault="007A4572" w:rsidP="00506392">
      <w:pPr>
        <w:spacing w:before="300" w:after="150"/>
        <w:jc w:val="both"/>
        <w:rPr>
          <w:sz w:val="24"/>
          <w:szCs w:val="24"/>
          <w:lang w:val="pl-PL"/>
        </w:rPr>
      </w:pPr>
      <w:r w:rsidRPr="00506392">
        <w:rPr>
          <w:b/>
          <w:bCs/>
          <w:color w:val="2F5496"/>
          <w:sz w:val="24"/>
          <w:szCs w:val="24"/>
          <w:lang w:val="pl-PL"/>
        </w:rPr>
        <w:t>Sesja II. Otyłość okołomenopauzalna (11:20–12:50)</w:t>
      </w:r>
    </w:p>
    <w:p w14:paraId="10C55FC7" w14:textId="77777777" w:rsidR="004D3BDE" w:rsidRPr="00506392" w:rsidRDefault="007A4572" w:rsidP="00506392">
      <w:pPr>
        <w:spacing w:before="120" w:after="40"/>
        <w:jc w:val="both"/>
        <w:rPr>
          <w:sz w:val="24"/>
          <w:szCs w:val="24"/>
          <w:lang w:val="pl-PL"/>
        </w:rPr>
      </w:pPr>
      <w:r w:rsidRPr="00506392">
        <w:rPr>
          <w:b/>
          <w:bCs/>
          <w:sz w:val="24"/>
          <w:szCs w:val="24"/>
          <w:lang w:val="pl-PL"/>
        </w:rPr>
        <w:t xml:space="preserve">11:20–11:40  </w:t>
      </w:r>
      <w:r w:rsidRPr="00506392">
        <w:rPr>
          <w:sz w:val="24"/>
          <w:szCs w:val="24"/>
          <w:lang w:val="pl-PL"/>
        </w:rPr>
        <w:t xml:space="preserve">Redystrybucja tkanki tłuszczowej po menopauzie; otyłość sarkopeniczna  —  </w:t>
      </w:r>
    </w:p>
    <w:p w14:paraId="4B27CCBF" w14:textId="6085B9FD" w:rsidR="008768B5" w:rsidRPr="00506392" w:rsidRDefault="004D3BDE" w:rsidP="00506392">
      <w:pPr>
        <w:spacing w:before="120" w:after="40"/>
        <w:jc w:val="both"/>
        <w:rPr>
          <w:sz w:val="24"/>
          <w:szCs w:val="24"/>
          <w:lang w:val="pl-PL"/>
        </w:rPr>
      </w:pPr>
      <w:r w:rsidRPr="00506392">
        <w:rPr>
          <w:sz w:val="24"/>
          <w:szCs w:val="24"/>
          <w:lang w:val="pl-PL"/>
        </w:rPr>
        <w:t xml:space="preserve">Dr </w:t>
      </w:r>
      <w:r w:rsidR="00506392">
        <w:rPr>
          <w:sz w:val="24"/>
          <w:szCs w:val="24"/>
          <w:lang w:val="pl-PL"/>
        </w:rPr>
        <w:t>hab.</w:t>
      </w:r>
      <w:r w:rsidR="00B2480B" w:rsidRPr="00506392">
        <w:rPr>
          <w:sz w:val="24"/>
          <w:szCs w:val="24"/>
          <w:lang w:val="pl-PL"/>
        </w:rPr>
        <w:t xml:space="preserve"> </w:t>
      </w:r>
      <w:r w:rsidR="007A4572" w:rsidRPr="00506392">
        <w:rPr>
          <w:sz w:val="24"/>
          <w:szCs w:val="24"/>
          <w:lang w:val="pl-PL"/>
        </w:rPr>
        <w:t>Monika Szulińska</w:t>
      </w:r>
    </w:p>
    <w:p w14:paraId="50E687AA" w14:textId="20D5D1D6" w:rsidR="008768B5" w:rsidRPr="00506392" w:rsidRDefault="007A4572" w:rsidP="00506392">
      <w:pPr>
        <w:spacing w:before="120" w:after="40"/>
        <w:jc w:val="both"/>
        <w:rPr>
          <w:sz w:val="24"/>
          <w:szCs w:val="24"/>
          <w:lang w:val="pl-PL"/>
        </w:rPr>
      </w:pPr>
      <w:r w:rsidRPr="00506392">
        <w:rPr>
          <w:b/>
          <w:bCs/>
          <w:sz w:val="24"/>
          <w:szCs w:val="24"/>
          <w:lang w:val="pl-PL"/>
        </w:rPr>
        <w:t xml:space="preserve">11:40–12:00  </w:t>
      </w:r>
      <w:r w:rsidRPr="00506392">
        <w:rPr>
          <w:sz w:val="24"/>
          <w:szCs w:val="24"/>
          <w:lang w:val="pl-PL"/>
        </w:rPr>
        <w:t xml:space="preserve">Leki inkretynowe u kobiet po 40.–50. roku życia  —  </w:t>
      </w:r>
      <w:r w:rsidR="004D3BDE" w:rsidRPr="00506392">
        <w:rPr>
          <w:sz w:val="24"/>
          <w:szCs w:val="24"/>
          <w:lang w:val="pl-PL"/>
        </w:rPr>
        <w:t>Prof.</w:t>
      </w:r>
      <w:r w:rsidR="00B2480B" w:rsidRPr="00506392">
        <w:rPr>
          <w:sz w:val="24"/>
          <w:szCs w:val="24"/>
          <w:lang w:val="pl-PL"/>
        </w:rPr>
        <w:t xml:space="preserve"> </w:t>
      </w:r>
      <w:r w:rsidR="004D3BDE" w:rsidRPr="00506392">
        <w:rPr>
          <w:sz w:val="24"/>
          <w:szCs w:val="24"/>
          <w:lang w:val="pl-PL"/>
        </w:rPr>
        <w:t>dr.</w:t>
      </w:r>
      <w:r w:rsidR="00B2480B" w:rsidRPr="00506392">
        <w:rPr>
          <w:sz w:val="24"/>
          <w:szCs w:val="24"/>
          <w:lang w:val="pl-PL"/>
        </w:rPr>
        <w:t xml:space="preserve"> </w:t>
      </w:r>
      <w:r w:rsidR="004D3BDE" w:rsidRPr="00506392">
        <w:rPr>
          <w:sz w:val="24"/>
          <w:szCs w:val="24"/>
          <w:lang w:val="pl-PL"/>
        </w:rPr>
        <w:t>hab.</w:t>
      </w:r>
      <w:r w:rsidR="00B2480B" w:rsidRPr="00506392">
        <w:rPr>
          <w:sz w:val="24"/>
          <w:szCs w:val="24"/>
          <w:lang w:val="pl-PL"/>
        </w:rPr>
        <w:t xml:space="preserve"> </w:t>
      </w:r>
      <w:r w:rsidRPr="00506392">
        <w:rPr>
          <w:sz w:val="24"/>
          <w:szCs w:val="24"/>
          <w:lang w:val="pl-PL"/>
        </w:rPr>
        <w:t>Paweł Bogdański</w:t>
      </w:r>
      <w:r w:rsidR="004D3BDE" w:rsidRPr="00506392">
        <w:rPr>
          <w:sz w:val="24"/>
          <w:szCs w:val="24"/>
          <w:lang w:val="pl-PL"/>
        </w:rPr>
        <w:t xml:space="preserve"> wykład online</w:t>
      </w:r>
    </w:p>
    <w:p w14:paraId="5753C8BA" w14:textId="77777777" w:rsidR="004D3BDE" w:rsidRPr="00506392" w:rsidRDefault="007A4572" w:rsidP="00506392">
      <w:pPr>
        <w:spacing w:before="120" w:after="40"/>
        <w:jc w:val="both"/>
        <w:rPr>
          <w:sz w:val="24"/>
          <w:szCs w:val="24"/>
          <w:lang w:val="pl-PL"/>
        </w:rPr>
      </w:pPr>
      <w:r w:rsidRPr="00506392">
        <w:rPr>
          <w:b/>
          <w:bCs/>
          <w:sz w:val="24"/>
          <w:szCs w:val="24"/>
          <w:lang w:val="pl-PL"/>
        </w:rPr>
        <w:t xml:space="preserve">12:00–12:20  </w:t>
      </w:r>
      <w:r w:rsidRPr="00506392">
        <w:rPr>
          <w:sz w:val="24"/>
          <w:szCs w:val="24"/>
          <w:lang w:val="pl-PL"/>
        </w:rPr>
        <w:t xml:space="preserve">Miejsce hormonalnej terapii menopauzalnej (HTZ/MHT) w kontrolowaniu masy ciała  — </w:t>
      </w:r>
    </w:p>
    <w:p w14:paraId="36EF5B27" w14:textId="3FECB3C6" w:rsidR="008768B5" w:rsidRPr="00506392" w:rsidRDefault="004D3BDE" w:rsidP="00506392">
      <w:pPr>
        <w:spacing w:before="120" w:after="40"/>
        <w:jc w:val="both"/>
        <w:rPr>
          <w:sz w:val="24"/>
          <w:szCs w:val="24"/>
          <w:lang w:val="pl-PL"/>
        </w:rPr>
      </w:pPr>
      <w:r w:rsidRPr="00506392">
        <w:rPr>
          <w:sz w:val="24"/>
          <w:szCs w:val="24"/>
          <w:lang w:val="pl-PL"/>
        </w:rPr>
        <w:t>Prof.dr.hab.</w:t>
      </w:r>
      <w:r w:rsidR="007A4572" w:rsidRPr="00506392">
        <w:rPr>
          <w:sz w:val="24"/>
          <w:szCs w:val="24"/>
          <w:lang w:val="pl-PL"/>
        </w:rPr>
        <w:t xml:space="preserve"> Ewa Wender-Ożegowska</w:t>
      </w:r>
    </w:p>
    <w:p w14:paraId="327CD7BD" w14:textId="77777777" w:rsidR="00B2480B" w:rsidRPr="00506392" w:rsidRDefault="00B2480B" w:rsidP="00506392">
      <w:pPr>
        <w:spacing w:before="120" w:after="40"/>
        <w:jc w:val="both"/>
        <w:rPr>
          <w:b/>
          <w:bCs/>
          <w:sz w:val="24"/>
          <w:szCs w:val="24"/>
          <w:lang w:val="pl-PL"/>
        </w:rPr>
      </w:pPr>
    </w:p>
    <w:p w14:paraId="1788AB35" w14:textId="45DFB703" w:rsidR="008768B5" w:rsidRPr="00506392" w:rsidRDefault="007A4572" w:rsidP="00506392">
      <w:pPr>
        <w:spacing w:before="120" w:after="40"/>
        <w:jc w:val="both"/>
        <w:rPr>
          <w:sz w:val="24"/>
          <w:szCs w:val="24"/>
          <w:lang w:val="pl-PL"/>
        </w:rPr>
      </w:pPr>
      <w:r w:rsidRPr="00506392">
        <w:rPr>
          <w:b/>
          <w:bCs/>
          <w:sz w:val="24"/>
          <w:szCs w:val="24"/>
          <w:lang w:val="pl-PL"/>
        </w:rPr>
        <w:t xml:space="preserve">12:20–12:50  </w:t>
      </w:r>
      <w:r w:rsidRPr="00506392">
        <w:rPr>
          <w:sz w:val="24"/>
          <w:szCs w:val="24"/>
          <w:lang w:val="pl-PL"/>
        </w:rPr>
        <w:t>DYSKUSJA</w:t>
      </w:r>
    </w:p>
    <w:p w14:paraId="711CC108" w14:textId="76B98C64" w:rsidR="008768B5" w:rsidRPr="00506392" w:rsidRDefault="007A4572" w:rsidP="00506392">
      <w:pPr>
        <w:spacing w:before="120" w:after="40"/>
        <w:jc w:val="both"/>
        <w:rPr>
          <w:sz w:val="24"/>
          <w:szCs w:val="24"/>
          <w:lang w:val="pl-PL"/>
        </w:rPr>
      </w:pPr>
      <w:r w:rsidRPr="00506392">
        <w:rPr>
          <w:b/>
          <w:bCs/>
          <w:sz w:val="24"/>
          <w:szCs w:val="24"/>
          <w:lang w:val="pl-PL"/>
        </w:rPr>
        <w:t xml:space="preserve">12:50–13:20  </w:t>
      </w:r>
      <w:r w:rsidRPr="00506392">
        <w:rPr>
          <w:sz w:val="24"/>
          <w:szCs w:val="24"/>
          <w:lang w:val="pl-PL"/>
        </w:rPr>
        <w:t>Przerwa Lunch</w:t>
      </w:r>
    </w:p>
    <w:p w14:paraId="474BD3E2" w14:textId="23EFA3B1" w:rsidR="004D3BDE" w:rsidRPr="00506392" w:rsidRDefault="004D3BDE" w:rsidP="00506392">
      <w:pPr>
        <w:spacing w:before="120" w:after="40"/>
        <w:jc w:val="both"/>
        <w:rPr>
          <w:b/>
          <w:bCs/>
          <w:sz w:val="24"/>
          <w:szCs w:val="24"/>
          <w:lang w:val="pl-PL"/>
        </w:rPr>
      </w:pPr>
      <w:r w:rsidRPr="00506392">
        <w:rPr>
          <w:b/>
          <w:bCs/>
          <w:sz w:val="24"/>
          <w:szCs w:val="24"/>
          <w:lang w:val="pl-PL"/>
        </w:rPr>
        <w:t>Przerwa Reklamowa</w:t>
      </w:r>
    </w:p>
    <w:p w14:paraId="77263342" w14:textId="77777777" w:rsidR="008768B5" w:rsidRPr="00506392" w:rsidRDefault="007A4572" w:rsidP="00506392">
      <w:pPr>
        <w:spacing w:before="300" w:after="150"/>
        <w:jc w:val="both"/>
        <w:rPr>
          <w:sz w:val="24"/>
          <w:szCs w:val="24"/>
          <w:lang w:val="pl-PL"/>
        </w:rPr>
      </w:pPr>
      <w:r w:rsidRPr="00506392">
        <w:rPr>
          <w:b/>
          <w:bCs/>
          <w:color w:val="2F5496"/>
          <w:sz w:val="24"/>
          <w:szCs w:val="24"/>
          <w:lang w:val="pl-PL"/>
        </w:rPr>
        <w:t>Sesja III. Trymestr zerowy — fundament bezpiecznej ciąży (13:20–14:35)</w:t>
      </w:r>
    </w:p>
    <w:p w14:paraId="0FC7D5A2" w14:textId="77777777" w:rsidR="004D3BDE" w:rsidRPr="00506392" w:rsidRDefault="007A4572" w:rsidP="00506392">
      <w:pPr>
        <w:spacing w:before="120" w:after="40"/>
        <w:jc w:val="both"/>
        <w:rPr>
          <w:sz w:val="24"/>
          <w:szCs w:val="24"/>
          <w:lang w:val="pl-PL"/>
        </w:rPr>
      </w:pPr>
      <w:r w:rsidRPr="00506392">
        <w:rPr>
          <w:b/>
          <w:bCs/>
          <w:sz w:val="24"/>
          <w:szCs w:val="24"/>
          <w:lang w:val="pl-PL"/>
        </w:rPr>
        <w:t xml:space="preserve">13:20–13:45  </w:t>
      </w:r>
      <w:r w:rsidRPr="00506392">
        <w:rPr>
          <w:sz w:val="24"/>
          <w:szCs w:val="24"/>
          <w:lang w:val="pl-PL"/>
        </w:rPr>
        <w:t xml:space="preserve">Koncepcja „trymestru zerowego” w cukrzycy typu 1 — dlaczego opieka przedkoncepcyjna decyduje o wyniku ciąży  —  </w:t>
      </w:r>
    </w:p>
    <w:p w14:paraId="0F8965CA" w14:textId="661D58ED" w:rsidR="008768B5" w:rsidRPr="00506392" w:rsidRDefault="004D3BDE" w:rsidP="00506392">
      <w:pPr>
        <w:spacing w:before="120" w:after="40"/>
        <w:jc w:val="both"/>
        <w:rPr>
          <w:sz w:val="24"/>
          <w:szCs w:val="24"/>
          <w:lang w:val="pl-PL"/>
        </w:rPr>
      </w:pPr>
      <w:r w:rsidRPr="00506392">
        <w:rPr>
          <w:sz w:val="24"/>
          <w:szCs w:val="24"/>
          <w:lang w:val="pl-PL"/>
        </w:rPr>
        <w:t>Prof</w:t>
      </w:r>
      <w:r w:rsidR="00B2480B" w:rsidRPr="00506392">
        <w:rPr>
          <w:sz w:val="24"/>
          <w:szCs w:val="24"/>
          <w:lang w:val="pl-PL"/>
        </w:rPr>
        <w:t xml:space="preserve"> </w:t>
      </w:r>
      <w:r w:rsidRPr="00506392">
        <w:rPr>
          <w:sz w:val="24"/>
          <w:szCs w:val="24"/>
          <w:lang w:val="pl-PL"/>
        </w:rPr>
        <w:t>.dr hab.</w:t>
      </w:r>
      <w:r w:rsidR="00B2480B" w:rsidRPr="00506392">
        <w:rPr>
          <w:sz w:val="24"/>
          <w:szCs w:val="24"/>
          <w:lang w:val="pl-PL"/>
        </w:rPr>
        <w:t xml:space="preserve"> </w:t>
      </w:r>
      <w:r w:rsidR="007A4572" w:rsidRPr="00506392">
        <w:rPr>
          <w:sz w:val="24"/>
          <w:szCs w:val="24"/>
          <w:lang w:val="pl-PL"/>
        </w:rPr>
        <w:t>D</w:t>
      </w:r>
      <w:r w:rsidR="00B2480B" w:rsidRPr="00506392">
        <w:rPr>
          <w:sz w:val="24"/>
          <w:szCs w:val="24"/>
          <w:lang w:val="pl-PL"/>
        </w:rPr>
        <w:t>orota</w:t>
      </w:r>
      <w:r w:rsidR="007A4572" w:rsidRPr="00506392">
        <w:rPr>
          <w:sz w:val="24"/>
          <w:szCs w:val="24"/>
          <w:lang w:val="pl-PL"/>
        </w:rPr>
        <w:t xml:space="preserve"> Zozulińska-Ziółkiewicz</w:t>
      </w:r>
    </w:p>
    <w:p w14:paraId="0E42124F" w14:textId="77777777" w:rsidR="004D3BDE" w:rsidRPr="00506392" w:rsidRDefault="007A4572" w:rsidP="00506392">
      <w:pPr>
        <w:spacing w:before="120" w:after="40"/>
        <w:jc w:val="both"/>
        <w:rPr>
          <w:sz w:val="24"/>
          <w:szCs w:val="24"/>
          <w:lang w:val="pl-PL"/>
        </w:rPr>
      </w:pPr>
      <w:r w:rsidRPr="00506392">
        <w:rPr>
          <w:b/>
          <w:bCs/>
          <w:sz w:val="24"/>
          <w:szCs w:val="24"/>
          <w:lang w:val="pl-PL"/>
        </w:rPr>
        <w:lastRenderedPageBreak/>
        <w:t xml:space="preserve">13:45–14:10  </w:t>
      </w:r>
      <w:r w:rsidRPr="00506392">
        <w:rPr>
          <w:sz w:val="24"/>
          <w:szCs w:val="24"/>
          <w:lang w:val="pl-PL"/>
        </w:rPr>
        <w:t xml:space="preserve">Koncepcja „trymestru zerowego” w cukrzycy typu 2 — dlaczego opieka przedkoncepcyjna decyduje o wyniku ciąży  —  </w:t>
      </w:r>
    </w:p>
    <w:p w14:paraId="0C740EE4" w14:textId="294D8174" w:rsidR="008768B5" w:rsidRPr="00506392" w:rsidRDefault="004D3BDE" w:rsidP="00506392">
      <w:pPr>
        <w:spacing w:before="120" w:after="40"/>
        <w:jc w:val="both"/>
        <w:rPr>
          <w:sz w:val="24"/>
          <w:szCs w:val="24"/>
          <w:lang w:val="pl-PL"/>
        </w:rPr>
      </w:pPr>
      <w:r w:rsidRPr="00506392">
        <w:rPr>
          <w:sz w:val="24"/>
          <w:szCs w:val="24"/>
          <w:lang w:val="pl-PL"/>
        </w:rPr>
        <w:t>Prof.</w:t>
      </w:r>
      <w:r w:rsidR="00B2480B" w:rsidRPr="00506392">
        <w:rPr>
          <w:sz w:val="24"/>
          <w:szCs w:val="24"/>
          <w:lang w:val="pl-PL"/>
        </w:rPr>
        <w:t xml:space="preserve"> </w:t>
      </w:r>
      <w:r w:rsidRPr="00506392">
        <w:rPr>
          <w:sz w:val="24"/>
          <w:szCs w:val="24"/>
          <w:lang w:val="pl-PL"/>
        </w:rPr>
        <w:t>dr hab.</w:t>
      </w:r>
      <w:r w:rsidR="00B2480B" w:rsidRPr="00506392">
        <w:rPr>
          <w:sz w:val="24"/>
          <w:szCs w:val="24"/>
          <w:lang w:val="pl-PL"/>
        </w:rPr>
        <w:t xml:space="preserve"> </w:t>
      </w:r>
      <w:r w:rsidR="007A4572" w:rsidRPr="00506392">
        <w:rPr>
          <w:sz w:val="24"/>
          <w:szCs w:val="24"/>
          <w:lang w:val="pl-PL"/>
        </w:rPr>
        <w:t>K</w:t>
      </w:r>
      <w:r w:rsidRPr="00506392">
        <w:rPr>
          <w:sz w:val="24"/>
          <w:szCs w:val="24"/>
          <w:lang w:val="pl-PL"/>
        </w:rPr>
        <w:t xml:space="preserve">atarzyna </w:t>
      </w:r>
      <w:r w:rsidR="007A4572" w:rsidRPr="00506392">
        <w:rPr>
          <w:sz w:val="24"/>
          <w:szCs w:val="24"/>
          <w:lang w:val="pl-PL"/>
        </w:rPr>
        <w:t>Cypryk</w:t>
      </w:r>
    </w:p>
    <w:p w14:paraId="4C8E08AB" w14:textId="77777777" w:rsidR="004D3BDE" w:rsidRPr="00506392" w:rsidRDefault="007A4572" w:rsidP="00506392">
      <w:pPr>
        <w:spacing w:before="120" w:after="40"/>
        <w:jc w:val="both"/>
        <w:rPr>
          <w:sz w:val="24"/>
          <w:szCs w:val="24"/>
          <w:lang w:val="pl-PL"/>
        </w:rPr>
      </w:pPr>
      <w:r w:rsidRPr="00506392">
        <w:rPr>
          <w:b/>
          <w:bCs/>
          <w:sz w:val="24"/>
          <w:szCs w:val="24"/>
          <w:lang w:val="pl-PL"/>
        </w:rPr>
        <w:t xml:space="preserve">14:10–14:35  </w:t>
      </w:r>
      <w:r w:rsidRPr="00506392">
        <w:rPr>
          <w:sz w:val="24"/>
          <w:szCs w:val="24"/>
          <w:lang w:val="pl-PL"/>
        </w:rPr>
        <w:t xml:space="preserve">Panel dyskusyjny: model opieki przedkoncepcyjnej — diabetolog, ginekolog-położnik, dietetyk, psycholog  — </w:t>
      </w:r>
    </w:p>
    <w:p w14:paraId="6BD307D5" w14:textId="3132B5C4" w:rsidR="008768B5" w:rsidRPr="00506392" w:rsidRDefault="004D3BDE" w:rsidP="00506392">
      <w:pPr>
        <w:spacing w:before="120" w:after="40"/>
        <w:jc w:val="both"/>
        <w:rPr>
          <w:sz w:val="24"/>
          <w:szCs w:val="24"/>
          <w:lang w:val="pl-PL"/>
        </w:rPr>
      </w:pPr>
      <w:r w:rsidRPr="00506392">
        <w:rPr>
          <w:sz w:val="24"/>
          <w:szCs w:val="24"/>
          <w:lang w:val="pl-PL"/>
        </w:rPr>
        <w:t>Prof.</w:t>
      </w:r>
      <w:r w:rsidR="00B2480B" w:rsidRPr="00506392">
        <w:rPr>
          <w:sz w:val="24"/>
          <w:szCs w:val="24"/>
          <w:lang w:val="pl-PL"/>
        </w:rPr>
        <w:t xml:space="preserve"> </w:t>
      </w:r>
      <w:r w:rsidRPr="00506392">
        <w:rPr>
          <w:sz w:val="24"/>
          <w:szCs w:val="24"/>
          <w:lang w:val="pl-PL"/>
        </w:rPr>
        <w:t>dr hab.</w:t>
      </w:r>
      <w:r w:rsidR="00B2480B" w:rsidRPr="00506392">
        <w:rPr>
          <w:sz w:val="24"/>
          <w:szCs w:val="24"/>
          <w:lang w:val="pl-PL"/>
        </w:rPr>
        <w:t xml:space="preserve"> </w:t>
      </w:r>
      <w:r w:rsidRPr="00506392">
        <w:rPr>
          <w:sz w:val="24"/>
          <w:szCs w:val="24"/>
          <w:lang w:val="pl-PL"/>
        </w:rPr>
        <w:t xml:space="preserve">Dorota </w:t>
      </w:r>
      <w:r w:rsidR="007A4572" w:rsidRPr="00506392">
        <w:rPr>
          <w:sz w:val="24"/>
          <w:szCs w:val="24"/>
          <w:lang w:val="pl-PL"/>
        </w:rPr>
        <w:t xml:space="preserve">Zozulińska-Ziółkiewicz, </w:t>
      </w:r>
      <w:r w:rsidRPr="00506392">
        <w:rPr>
          <w:sz w:val="24"/>
          <w:szCs w:val="24"/>
          <w:lang w:val="pl-PL"/>
        </w:rPr>
        <w:t xml:space="preserve">Prof. dr hab. </w:t>
      </w:r>
      <w:r w:rsidR="007A4572" w:rsidRPr="00506392">
        <w:rPr>
          <w:sz w:val="24"/>
          <w:szCs w:val="24"/>
          <w:lang w:val="pl-PL"/>
        </w:rPr>
        <w:t>K</w:t>
      </w:r>
      <w:r w:rsidRPr="00506392">
        <w:rPr>
          <w:sz w:val="24"/>
          <w:szCs w:val="24"/>
          <w:lang w:val="pl-PL"/>
        </w:rPr>
        <w:t>atarzyna</w:t>
      </w:r>
      <w:r w:rsidR="007A4572" w:rsidRPr="00506392">
        <w:rPr>
          <w:sz w:val="24"/>
          <w:szCs w:val="24"/>
          <w:lang w:val="pl-PL"/>
        </w:rPr>
        <w:t xml:space="preserve">. Cypryk, </w:t>
      </w:r>
      <w:r w:rsidRPr="00506392">
        <w:rPr>
          <w:sz w:val="24"/>
          <w:szCs w:val="24"/>
          <w:lang w:val="pl-PL"/>
        </w:rPr>
        <w:t>Prof</w:t>
      </w:r>
      <w:r w:rsidR="00B2480B" w:rsidRPr="00506392">
        <w:rPr>
          <w:sz w:val="24"/>
          <w:szCs w:val="24"/>
          <w:lang w:val="pl-PL"/>
        </w:rPr>
        <w:t xml:space="preserve"> </w:t>
      </w:r>
      <w:r w:rsidRPr="00506392">
        <w:rPr>
          <w:sz w:val="24"/>
          <w:szCs w:val="24"/>
          <w:lang w:val="pl-PL"/>
        </w:rPr>
        <w:t>.dr hab.</w:t>
      </w:r>
      <w:r w:rsidR="00B2480B" w:rsidRPr="00506392">
        <w:rPr>
          <w:sz w:val="24"/>
          <w:szCs w:val="24"/>
          <w:lang w:val="pl-PL"/>
        </w:rPr>
        <w:t xml:space="preserve"> </w:t>
      </w:r>
      <w:r w:rsidR="007A4572" w:rsidRPr="00506392">
        <w:rPr>
          <w:sz w:val="24"/>
          <w:szCs w:val="24"/>
          <w:lang w:val="pl-PL"/>
        </w:rPr>
        <w:t>E</w:t>
      </w:r>
      <w:r w:rsidRPr="00506392">
        <w:rPr>
          <w:sz w:val="24"/>
          <w:szCs w:val="24"/>
          <w:lang w:val="pl-PL"/>
        </w:rPr>
        <w:t>wa</w:t>
      </w:r>
      <w:r w:rsidR="007A4572" w:rsidRPr="00506392">
        <w:rPr>
          <w:sz w:val="24"/>
          <w:szCs w:val="24"/>
          <w:lang w:val="pl-PL"/>
        </w:rPr>
        <w:t xml:space="preserve"> Wender-Ożegowska, </w:t>
      </w:r>
      <w:r w:rsidR="00A13BA1" w:rsidRPr="00506392">
        <w:rPr>
          <w:sz w:val="24"/>
          <w:szCs w:val="24"/>
          <w:lang w:val="pl-PL"/>
        </w:rPr>
        <w:t xml:space="preserve">Dr </w:t>
      </w:r>
      <w:r w:rsidR="007A4572" w:rsidRPr="00506392">
        <w:rPr>
          <w:sz w:val="24"/>
          <w:szCs w:val="24"/>
          <w:lang w:val="pl-PL"/>
        </w:rPr>
        <w:t>Urszula Mantaj</w:t>
      </w:r>
    </w:p>
    <w:p w14:paraId="19E05DB5" w14:textId="7892E2E1" w:rsidR="008768B5" w:rsidRPr="00506392" w:rsidRDefault="007A4572" w:rsidP="00506392">
      <w:pPr>
        <w:spacing w:before="120" w:after="40"/>
        <w:jc w:val="both"/>
        <w:rPr>
          <w:sz w:val="24"/>
          <w:szCs w:val="24"/>
          <w:lang w:val="pl-PL"/>
        </w:rPr>
      </w:pPr>
      <w:r w:rsidRPr="00506392">
        <w:rPr>
          <w:b/>
          <w:bCs/>
          <w:sz w:val="24"/>
          <w:szCs w:val="24"/>
          <w:lang w:val="pl-PL"/>
        </w:rPr>
        <w:t xml:space="preserve">14:35–14:50  </w:t>
      </w:r>
      <w:r w:rsidRPr="00506392">
        <w:rPr>
          <w:sz w:val="24"/>
          <w:szCs w:val="24"/>
          <w:lang w:val="pl-PL"/>
        </w:rPr>
        <w:t>Przerwa kawowa</w:t>
      </w:r>
    </w:p>
    <w:p w14:paraId="36AAA57F" w14:textId="5DA9DCC9" w:rsidR="00072618" w:rsidRPr="00506392" w:rsidRDefault="00A13BA1" w:rsidP="00506392">
      <w:pPr>
        <w:spacing w:before="120" w:after="40"/>
        <w:jc w:val="both"/>
        <w:rPr>
          <w:b/>
          <w:bCs/>
          <w:sz w:val="24"/>
          <w:szCs w:val="24"/>
          <w:lang w:val="pl-PL"/>
        </w:rPr>
      </w:pPr>
      <w:r w:rsidRPr="00506392">
        <w:rPr>
          <w:b/>
          <w:bCs/>
          <w:sz w:val="24"/>
          <w:szCs w:val="24"/>
          <w:lang w:val="pl-PL"/>
        </w:rPr>
        <w:t>Przerwa reklamowa</w:t>
      </w:r>
    </w:p>
    <w:p w14:paraId="4F77AED0" w14:textId="2FA70D01" w:rsidR="008768B5" w:rsidRPr="00506392" w:rsidRDefault="007A4572" w:rsidP="00506392">
      <w:pPr>
        <w:spacing w:before="300" w:after="150"/>
        <w:jc w:val="both"/>
        <w:rPr>
          <w:sz w:val="24"/>
          <w:szCs w:val="24"/>
          <w:lang w:val="pl-PL"/>
        </w:rPr>
      </w:pPr>
      <w:r w:rsidRPr="00506392">
        <w:rPr>
          <w:b/>
          <w:bCs/>
          <w:color w:val="2F5496"/>
          <w:sz w:val="24"/>
          <w:szCs w:val="24"/>
          <w:lang w:val="pl-PL"/>
        </w:rPr>
        <w:t>Sesja IV. Cukrzyca przedciążowa w ciąży — typ 1 i typ 2 (14:50–17:35)</w:t>
      </w:r>
    </w:p>
    <w:p w14:paraId="3D7A3508" w14:textId="4151D5CE" w:rsidR="008768B5" w:rsidRPr="00506392" w:rsidRDefault="007A4572" w:rsidP="00506392">
      <w:pPr>
        <w:spacing w:before="120" w:after="40"/>
        <w:jc w:val="both"/>
        <w:rPr>
          <w:sz w:val="24"/>
          <w:szCs w:val="24"/>
          <w:lang w:val="pl-PL"/>
        </w:rPr>
      </w:pPr>
      <w:r w:rsidRPr="00506392">
        <w:rPr>
          <w:b/>
          <w:bCs/>
          <w:sz w:val="24"/>
          <w:szCs w:val="24"/>
          <w:lang w:val="pl-PL"/>
        </w:rPr>
        <w:t xml:space="preserve">14:50–15:15  </w:t>
      </w:r>
      <w:r w:rsidRPr="00506392">
        <w:rPr>
          <w:sz w:val="24"/>
          <w:szCs w:val="24"/>
          <w:lang w:val="pl-PL"/>
        </w:rPr>
        <w:t xml:space="preserve">Odmienności w prowadzeniu ciąży u kobiet z DM1 vs DM2 — rosnące znaczenie cukrzycy typu 2 w populacji ciężarnych  </w:t>
      </w:r>
      <w:r w:rsidR="00A13BA1" w:rsidRPr="00506392">
        <w:rPr>
          <w:sz w:val="24"/>
          <w:szCs w:val="24"/>
          <w:lang w:val="pl-PL"/>
        </w:rPr>
        <w:t>Prof. dr hab.</w:t>
      </w:r>
      <w:r w:rsidR="007365AC" w:rsidRPr="00506392">
        <w:rPr>
          <w:sz w:val="24"/>
          <w:szCs w:val="24"/>
          <w:lang w:val="pl-PL"/>
        </w:rPr>
        <w:t xml:space="preserve"> </w:t>
      </w:r>
      <w:r w:rsidRPr="00506392">
        <w:rPr>
          <w:sz w:val="24"/>
          <w:szCs w:val="24"/>
          <w:lang w:val="pl-PL"/>
        </w:rPr>
        <w:t>A</w:t>
      </w:r>
      <w:r w:rsidR="00A13BA1" w:rsidRPr="00506392">
        <w:rPr>
          <w:sz w:val="24"/>
          <w:szCs w:val="24"/>
          <w:lang w:val="pl-PL"/>
        </w:rPr>
        <w:t>leksandra</w:t>
      </w:r>
      <w:r w:rsidRPr="00506392">
        <w:rPr>
          <w:sz w:val="24"/>
          <w:szCs w:val="24"/>
          <w:lang w:val="pl-PL"/>
        </w:rPr>
        <w:t xml:space="preserve"> Araszkiewicz</w:t>
      </w:r>
    </w:p>
    <w:p w14:paraId="4336050A" w14:textId="77777777" w:rsidR="00A13BA1" w:rsidRPr="00506392" w:rsidRDefault="007A4572" w:rsidP="00506392">
      <w:pPr>
        <w:spacing w:before="120" w:after="40"/>
        <w:jc w:val="both"/>
        <w:rPr>
          <w:sz w:val="24"/>
          <w:szCs w:val="24"/>
          <w:lang w:val="pl-PL"/>
        </w:rPr>
      </w:pPr>
      <w:r w:rsidRPr="00506392">
        <w:rPr>
          <w:b/>
          <w:bCs/>
          <w:sz w:val="24"/>
          <w:szCs w:val="24"/>
          <w:lang w:val="pl-PL"/>
        </w:rPr>
        <w:t xml:space="preserve">15:15–15:40  </w:t>
      </w:r>
      <w:r w:rsidRPr="00506392">
        <w:rPr>
          <w:sz w:val="24"/>
          <w:szCs w:val="24"/>
          <w:lang w:val="pl-PL"/>
        </w:rPr>
        <w:t xml:space="preserve">Cukrzyca typu 2 a ryzyko wad wrodzonych oraz powikłań </w:t>
      </w:r>
      <w:r w:rsidR="00072618" w:rsidRPr="00506392">
        <w:rPr>
          <w:sz w:val="24"/>
          <w:szCs w:val="24"/>
          <w:lang w:val="pl-PL"/>
        </w:rPr>
        <w:t>w pierwszym i kolejnych trymestrach</w:t>
      </w:r>
      <w:r w:rsidRPr="00506392">
        <w:rPr>
          <w:sz w:val="24"/>
          <w:szCs w:val="24"/>
          <w:lang w:val="pl-PL"/>
        </w:rPr>
        <w:t xml:space="preserve"> ciąży — czy leczymy tak samo jak w DM1?  —  </w:t>
      </w:r>
    </w:p>
    <w:p w14:paraId="39873B61" w14:textId="7B84200A" w:rsidR="008768B5" w:rsidRPr="00506392" w:rsidRDefault="00A13BA1" w:rsidP="00506392">
      <w:pPr>
        <w:spacing w:before="120" w:after="40"/>
        <w:jc w:val="both"/>
        <w:rPr>
          <w:sz w:val="24"/>
          <w:szCs w:val="24"/>
          <w:lang w:val="pl-PL"/>
        </w:rPr>
      </w:pPr>
      <w:r w:rsidRPr="00506392">
        <w:rPr>
          <w:sz w:val="24"/>
          <w:szCs w:val="24"/>
          <w:lang w:val="pl-PL"/>
        </w:rPr>
        <w:t>Prof.</w:t>
      </w:r>
      <w:r w:rsidR="00B2480B" w:rsidRPr="00506392">
        <w:rPr>
          <w:sz w:val="24"/>
          <w:szCs w:val="24"/>
          <w:lang w:val="pl-PL"/>
        </w:rPr>
        <w:t xml:space="preserve"> </w:t>
      </w:r>
      <w:r w:rsidRPr="00506392">
        <w:rPr>
          <w:sz w:val="24"/>
          <w:szCs w:val="24"/>
          <w:lang w:val="pl-PL"/>
        </w:rPr>
        <w:t xml:space="preserve">dr hab. </w:t>
      </w:r>
      <w:r w:rsidR="007A4572" w:rsidRPr="00506392">
        <w:rPr>
          <w:sz w:val="24"/>
          <w:szCs w:val="24"/>
          <w:lang w:val="pl-PL"/>
        </w:rPr>
        <w:t>E</w:t>
      </w:r>
      <w:r w:rsidRPr="00506392">
        <w:rPr>
          <w:sz w:val="24"/>
          <w:szCs w:val="24"/>
          <w:lang w:val="pl-PL"/>
        </w:rPr>
        <w:t xml:space="preserve">wa </w:t>
      </w:r>
      <w:r w:rsidR="007A4572" w:rsidRPr="00506392">
        <w:rPr>
          <w:sz w:val="24"/>
          <w:szCs w:val="24"/>
          <w:lang w:val="pl-PL"/>
        </w:rPr>
        <w:t>Wender-Ożegowska</w:t>
      </w:r>
    </w:p>
    <w:p w14:paraId="0BA3ED7F" w14:textId="77777777" w:rsidR="00A13BA1" w:rsidRPr="00506392" w:rsidRDefault="00A13BA1" w:rsidP="00506392">
      <w:pPr>
        <w:spacing w:before="120" w:after="40"/>
        <w:jc w:val="both"/>
        <w:rPr>
          <w:sz w:val="24"/>
          <w:szCs w:val="24"/>
          <w:lang w:val="pl-PL"/>
        </w:rPr>
      </w:pPr>
    </w:p>
    <w:p w14:paraId="13FDBC6D" w14:textId="77777777" w:rsidR="008768B5" w:rsidRPr="00506392" w:rsidRDefault="007A4572" w:rsidP="00506392">
      <w:pPr>
        <w:spacing w:after="80"/>
        <w:jc w:val="both"/>
        <w:rPr>
          <w:sz w:val="24"/>
          <w:szCs w:val="24"/>
          <w:lang w:val="pl-PL"/>
        </w:rPr>
      </w:pPr>
      <w:r w:rsidRPr="00506392">
        <w:rPr>
          <w:b/>
          <w:bCs/>
          <w:sz w:val="24"/>
          <w:szCs w:val="24"/>
          <w:lang w:val="pl-PL"/>
        </w:rPr>
        <w:t>Systemy zamkniętej pętli (AID) w ciąży</w:t>
      </w:r>
    </w:p>
    <w:p w14:paraId="08326051" w14:textId="16CE2888" w:rsidR="008768B5" w:rsidRPr="00506392" w:rsidRDefault="007A4572" w:rsidP="00506392">
      <w:pPr>
        <w:spacing w:before="120" w:after="40"/>
        <w:jc w:val="both"/>
        <w:rPr>
          <w:sz w:val="24"/>
          <w:szCs w:val="24"/>
          <w:lang w:val="pl-PL"/>
        </w:rPr>
      </w:pPr>
      <w:r w:rsidRPr="00506392">
        <w:rPr>
          <w:b/>
          <w:bCs/>
          <w:sz w:val="24"/>
          <w:szCs w:val="24"/>
          <w:lang w:val="pl-PL"/>
        </w:rPr>
        <w:t xml:space="preserve">15:40–16:00  </w:t>
      </w:r>
      <w:r w:rsidRPr="00506392">
        <w:rPr>
          <w:sz w:val="24"/>
          <w:szCs w:val="24"/>
          <w:lang w:val="pl-PL"/>
        </w:rPr>
        <w:t xml:space="preserve">Selekcja pacjentek — kto najbardziej skorzysta z AID w ciąży, jak przygotować pacjentkę do startu systemu przed lub w trakcie ciąży  — </w:t>
      </w:r>
      <w:r w:rsidR="007365AC" w:rsidRPr="00506392">
        <w:rPr>
          <w:sz w:val="24"/>
          <w:szCs w:val="24"/>
          <w:lang w:val="pl-PL"/>
        </w:rPr>
        <w:t xml:space="preserve">Dr n.med. </w:t>
      </w:r>
      <w:r w:rsidRPr="00506392">
        <w:rPr>
          <w:sz w:val="24"/>
          <w:szCs w:val="24"/>
          <w:lang w:val="pl-PL"/>
        </w:rPr>
        <w:t xml:space="preserve"> A</w:t>
      </w:r>
      <w:r w:rsidR="007365AC" w:rsidRPr="00506392">
        <w:rPr>
          <w:sz w:val="24"/>
          <w:szCs w:val="24"/>
          <w:lang w:val="pl-PL"/>
        </w:rPr>
        <w:t>ndrzej</w:t>
      </w:r>
      <w:r w:rsidRPr="00506392">
        <w:rPr>
          <w:sz w:val="24"/>
          <w:szCs w:val="24"/>
          <w:lang w:val="pl-PL"/>
        </w:rPr>
        <w:t xml:space="preserve"> Gawrecki</w:t>
      </w:r>
    </w:p>
    <w:p w14:paraId="0FA5B82E" w14:textId="034FCC58" w:rsidR="008768B5" w:rsidRPr="00506392" w:rsidRDefault="007A4572" w:rsidP="00506392">
      <w:pPr>
        <w:spacing w:before="120" w:after="40"/>
        <w:jc w:val="both"/>
        <w:rPr>
          <w:sz w:val="24"/>
          <w:szCs w:val="24"/>
          <w:lang w:val="pl-PL"/>
        </w:rPr>
      </w:pPr>
      <w:r w:rsidRPr="00506392">
        <w:rPr>
          <w:b/>
          <w:bCs/>
          <w:sz w:val="24"/>
          <w:szCs w:val="24"/>
          <w:lang w:val="pl-PL"/>
        </w:rPr>
        <w:t xml:space="preserve">16:00–16:20  </w:t>
      </w:r>
      <w:r w:rsidRPr="00506392">
        <w:rPr>
          <w:sz w:val="24"/>
          <w:szCs w:val="24"/>
          <w:lang w:val="pl-PL"/>
        </w:rPr>
        <w:t xml:space="preserve">Specyfika algorytmów AID w ciąży — docelowe zakresy glikemii węższe niż poza ciążą, dostosowanie ustawień  —  </w:t>
      </w:r>
      <w:r w:rsidR="007365AC" w:rsidRPr="00506392">
        <w:rPr>
          <w:sz w:val="24"/>
          <w:szCs w:val="24"/>
          <w:lang w:val="pl-PL"/>
        </w:rPr>
        <w:t xml:space="preserve">Dr hab. </w:t>
      </w:r>
      <w:r w:rsidRPr="00506392">
        <w:rPr>
          <w:sz w:val="24"/>
          <w:szCs w:val="24"/>
          <w:lang w:val="pl-PL"/>
        </w:rPr>
        <w:t>K</w:t>
      </w:r>
      <w:r w:rsidR="007365AC" w:rsidRPr="00506392">
        <w:rPr>
          <w:sz w:val="24"/>
          <w:szCs w:val="24"/>
          <w:lang w:val="pl-PL"/>
        </w:rPr>
        <w:t>atarzyna</w:t>
      </w:r>
      <w:r w:rsidR="00B2480B" w:rsidRPr="00506392">
        <w:rPr>
          <w:sz w:val="24"/>
          <w:szCs w:val="24"/>
          <w:lang w:val="pl-PL"/>
        </w:rPr>
        <w:t xml:space="preserve"> </w:t>
      </w:r>
      <w:r w:rsidRPr="00506392">
        <w:rPr>
          <w:sz w:val="24"/>
          <w:szCs w:val="24"/>
          <w:lang w:val="pl-PL"/>
        </w:rPr>
        <w:t>Cyganek</w:t>
      </w:r>
    </w:p>
    <w:p w14:paraId="63976B64" w14:textId="4C43FBB0" w:rsidR="008768B5" w:rsidRPr="00506392" w:rsidRDefault="007A4572" w:rsidP="00506392">
      <w:pPr>
        <w:spacing w:before="120" w:after="40"/>
        <w:jc w:val="both"/>
        <w:rPr>
          <w:sz w:val="24"/>
          <w:szCs w:val="24"/>
          <w:lang w:val="pl-PL"/>
        </w:rPr>
      </w:pPr>
      <w:r w:rsidRPr="00506392">
        <w:rPr>
          <w:b/>
          <w:bCs/>
          <w:sz w:val="24"/>
          <w:szCs w:val="24"/>
          <w:lang w:val="pl-PL"/>
        </w:rPr>
        <w:t xml:space="preserve">16:20–16:40  </w:t>
      </w:r>
      <w:r w:rsidRPr="00506392">
        <w:rPr>
          <w:sz w:val="24"/>
          <w:szCs w:val="24"/>
          <w:lang w:val="pl-PL"/>
        </w:rPr>
        <w:t xml:space="preserve">Systemy dostępne komercyjnie vs rozwiązania DIY (do-it-yourself) — bezpieczeństwo, aspekty prawne, rola zespołu terapeutycznego  —  </w:t>
      </w:r>
      <w:r w:rsidR="007365AC" w:rsidRPr="00506392">
        <w:rPr>
          <w:sz w:val="24"/>
          <w:szCs w:val="24"/>
          <w:lang w:val="pl-PL"/>
        </w:rPr>
        <w:t xml:space="preserve">Prof. dr hab. </w:t>
      </w:r>
      <w:r w:rsidRPr="00506392">
        <w:rPr>
          <w:sz w:val="24"/>
          <w:szCs w:val="24"/>
          <w:lang w:val="pl-PL"/>
        </w:rPr>
        <w:t>D</w:t>
      </w:r>
      <w:r w:rsidR="007365AC" w:rsidRPr="00506392">
        <w:rPr>
          <w:sz w:val="24"/>
          <w:szCs w:val="24"/>
          <w:lang w:val="pl-PL"/>
        </w:rPr>
        <w:t>orota</w:t>
      </w:r>
      <w:r w:rsidRPr="00506392">
        <w:rPr>
          <w:sz w:val="24"/>
          <w:szCs w:val="24"/>
          <w:lang w:val="pl-PL"/>
        </w:rPr>
        <w:t xml:space="preserve"> Zozulińska-Ziółkiewicz</w:t>
      </w:r>
    </w:p>
    <w:p w14:paraId="5B002BAC" w14:textId="77777777" w:rsidR="0066148E" w:rsidRPr="00506392" w:rsidRDefault="007A4572" w:rsidP="00506392">
      <w:pPr>
        <w:spacing w:before="120" w:after="40"/>
        <w:jc w:val="both"/>
        <w:rPr>
          <w:sz w:val="24"/>
          <w:szCs w:val="24"/>
          <w:lang w:val="pl-PL"/>
        </w:rPr>
      </w:pPr>
      <w:r w:rsidRPr="00506392">
        <w:rPr>
          <w:b/>
          <w:bCs/>
          <w:sz w:val="24"/>
          <w:szCs w:val="24"/>
          <w:lang w:val="pl-PL"/>
        </w:rPr>
        <w:t xml:space="preserve">16:40–17:00  </w:t>
      </w:r>
      <w:r w:rsidRPr="00506392">
        <w:rPr>
          <w:sz w:val="24"/>
          <w:szCs w:val="24"/>
          <w:lang w:val="pl-PL"/>
        </w:rPr>
        <w:t xml:space="preserve">Zmieniające się dobowe zapotrzebowanie na insulinę w kolejnych trymestrach a praca algorytmu  —  </w:t>
      </w:r>
    </w:p>
    <w:p w14:paraId="42FFBB63" w14:textId="3B07846C" w:rsidR="008768B5" w:rsidRPr="00506392" w:rsidRDefault="0066148E" w:rsidP="00506392">
      <w:pPr>
        <w:spacing w:before="120" w:after="40"/>
        <w:jc w:val="both"/>
        <w:rPr>
          <w:sz w:val="24"/>
          <w:szCs w:val="24"/>
          <w:lang w:val="pl-PL"/>
        </w:rPr>
      </w:pPr>
      <w:r w:rsidRPr="00506392">
        <w:rPr>
          <w:sz w:val="24"/>
          <w:szCs w:val="24"/>
          <w:lang w:val="pl-PL"/>
        </w:rPr>
        <w:t xml:space="preserve">Prof. dr hab. </w:t>
      </w:r>
      <w:r w:rsidR="007A4572" w:rsidRPr="00506392">
        <w:rPr>
          <w:sz w:val="24"/>
          <w:szCs w:val="24"/>
          <w:lang w:val="pl-PL"/>
        </w:rPr>
        <w:t>A</w:t>
      </w:r>
      <w:r w:rsidRPr="00506392">
        <w:rPr>
          <w:sz w:val="24"/>
          <w:szCs w:val="24"/>
          <w:lang w:val="pl-PL"/>
        </w:rPr>
        <w:t>leksandra</w:t>
      </w:r>
      <w:r w:rsidR="007A4572" w:rsidRPr="00506392">
        <w:rPr>
          <w:sz w:val="24"/>
          <w:szCs w:val="24"/>
          <w:lang w:val="pl-PL"/>
        </w:rPr>
        <w:t xml:space="preserve"> Araszkiewicz</w:t>
      </w:r>
    </w:p>
    <w:p w14:paraId="67C4998F" w14:textId="768E4D9A" w:rsidR="008768B5" w:rsidRPr="00506392" w:rsidRDefault="007A4572" w:rsidP="00506392">
      <w:pPr>
        <w:spacing w:before="120" w:after="40"/>
        <w:jc w:val="both"/>
        <w:rPr>
          <w:sz w:val="24"/>
          <w:szCs w:val="24"/>
          <w:lang w:val="pl-PL"/>
        </w:rPr>
      </w:pPr>
      <w:r w:rsidRPr="00506392">
        <w:rPr>
          <w:b/>
          <w:bCs/>
          <w:sz w:val="24"/>
          <w:szCs w:val="24"/>
          <w:lang w:val="pl-PL"/>
        </w:rPr>
        <w:t xml:space="preserve">17:00–17:20  </w:t>
      </w:r>
      <w:r w:rsidRPr="00506392">
        <w:rPr>
          <w:sz w:val="24"/>
          <w:szCs w:val="24"/>
          <w:lang w:val="pl-PL"/>
        </w:rPr>
        <w:t xml:space="preserve">Specyfika algorytmów AID w ciąży powikłanej cukrzycą typu 2  — </w:t>
      </w:r>
      <w:r w:rsidR="007365AC" w:rsidRPr="00506392">
        <w:rPr>
          <w:sz w:val="24"/>
          <w:szCs w:val="24"/>
          <w:lang w:val="pl-PL"/>
        </w:rPr>
        <w:t>Lek.</w:t>
      </w:r>
      <w:r w:rsidRPr="00506392">
        <w:rPr>
          <w:sz w:val="24"/>
          <w:szCs w:val="24"/>
          <w:lang w:val="pl-PL"/>
        </w:rPr>
        <w:t xml:space="preserve"> R</w:t>
      </w:r>
      <w:r w:rsidR="007365AC" w:rsidRPr="00506392">
        <w:rPr>
          <w:sz w:val="24"/>
          <w:szCs w:val="24"/>
          <w:lang w:val="pl-PL"/>
        </w:rPr>
        <w:t>afał</w:t>
      </w:r>
      <w:r w:rsidRPr="00506392">
        <w:rPr>
          <w:sz w:val="24"/>
          <w:szCs w:val="24"/>
          <w:lang w:val="pl-PL"/>
        </w:rPr>
        <w:t xml:space="preserve"> Sibiak</w:t>
      </w:r>
    </w:p>
    <w:p w14:paraId="7C43DF8F" w14:textId="77777777" w:rsidR="008768B5" w:rsidRPr="00506392" w:rsidRDefault="007A4572" w:rsidP="00506392">
      <w:pPr>
        <w:spacing w:before="120" w:after="40"/>
        <w:jc w:val="both"/>
        <w:rPr>
          <w:sz w:val="24"/>
          <w:szCs w:val="24"/>
          <w:lang w:val="pl-PL"/>
        </w:rPr>
      </w:pPr>
      <w:r w:rsidRPr="00506392">
        <w:rPr>
          <w:b/>
          <w:bCs/>
          <w:sz w:val="24"/>
          <w:szCs w:val="24"/>
          <w:lang w:val="pl-PL"/>
        </w:rPr>
        <w:t xml:space="preserve">17:20–17:35  </w:t>
      </w:r>
      <w:r w:rsidRPr="00506392">
        <w:rPr>
          <w:sz w:val="24"/>
          <w:szCs w:val="24"/>
          <w:lang w:val="pl-PL"/>
        </w:rPr>
        <w:t>DYSKUSJA</w:t>
      </w:r>
    </w:p>
    <w:p w14:paraId="52E45E45" w14:textId="77777777" w:rsidR="008768B5" w:rsidRPr="00506392" w:rsidRDefault="007A4572" w:rsidP="00506392">
      <w:pPr>
        <w:spacing w:before="120" w:after="40"/>
        <w:jc w:val="both"/>
        <w:rPr>
          <w:sz w:val="24"/>
          <w:szCs w:val="24"/>
          <w:lang w:val="pl-PL"/>
        </w:rPr>
      </w:pPr>
      <w:r w:rsidRPr="00506392">
        <w:rPr>
          <w:b/>
          <w:bCs/>
          <w:sz w:val="24"/>
          <w:szCs w:val="24"/>
          <w:lang w:val="pl-PL"/>
        </w:rPr>
        <w:t xml:space="preserve">17:35–18:00  </w:t>
      </w:r>
      <w:r w:rsidRPr="00506392">
        <w:rPr>
          <w:sz w:val="24"/>
          <w:szCs w:val="24"/>
          <w:lang w:val="pl-PL"/>
        </w:rPr>
        <w:t>Przerwa</w:t>
      </w:r>
    </w:p>
    <w:p w14:paraId="1E015782" w14:textId="437C2C1B" w:rsidR="008768B5" w:rsidRPr="00506392" w:rsidRDefault="007A4572" w:rsidP="00506392">
      <w:pPr>
        <w:spacing w:before="300" w:after="150"/>
        <w:jc w:val="both"/>
        <w:rPr>
          <w:sz w:val="24"/>
          <w:szCs w:val="24"/>
          <w:lang w:val="pl-PL"/>
        </w:rPr>
      </w:pPr>
      <w:r w:rsidRPr="00506392">
        <w:rPr>
          <w:b/>
          <w:bCs/>
          <w:color w:val="2F5496"/>
          <w:sz w:val="24"/>
          <w:szCs w:val="24"/>
          <w:lang w:val="pl-PL"/>
        </w:rPr>
        <w:t xml:space="preserve">Warsztaty  (18:00–19:30) </w:t>
      </w:r>
    </w:p>
    <w:p w14:paraId="24414CEE" w14:textId="77777777" w:rsidR="007365AC" w:rsidRPr="00506392" w:rsidRDefault="007A4572" w:rsidP="00506392">
      <w:pPr>
        <w:spacing w:before="120" w:after="40"/>
        <w:jc w:val="both"/>
        <w:rPr>
          <w:sz w:val="24"/>
          <w:szCs w:val="24"/>
          <w:lang w:val="pl-PL"/>
        </w:rPr>
      </w:pPr>
      <w:r w:rsidRPr="00506392">
        <w:rPr>
          <w:sz w:val="24"/>
          <w:szCs w:val="24"/>
          <w:lang w:val="pl-PL"/>
        </w:rPr>
        <w:t xml:space="preserve">Jak wprowadzać system CGM u pacjentek z GDM  —  </w:t>
      </w:r>
    </w:p>
    <w:p w14:paraId="33566028" w14:textId="7A45D645" w:rsidR="008768B5" w:rsidRPr="00506392" w:rsidRDefault="007365AC" w:rsidP="00506392">
      <w:pPr>
        <w:spacing w:before="120" w:after="40"/>
        <w:jc w:val="both"/>
        <w:rPr>
          <w:sz w:val="24"/>
          <w:szCs w:val="24"/>
          <w:lang w:val="pl-PL"/>
        </w:rPr>
      </w:pPr>
      <w:r w:rsidRPr="00506392">
        <w:rPr>
          <w:sz w:val="24"/>
          <w:szCs w:val="24"/>
          <w:lang w:val="pl-PL"/>
        </w:rPr>
        <w:t xml:space="preserve">Dr n.med. </w:t>
      </w:r>
      <w:r w:rsidR="007A4572" w:rsidRPr="00506392">
        <w:rPr>
          <w:sz w:val="24"/>
          <w:szCs w:val="24"/>
          <w:lang w:val="pl-PL"/>
        </w:rPr>
        <w:t xml:space="preserve">Agata Majewska, </w:t>
      </w:r>
      <w:r w:rsidRPr="00506392">
        <w:rPr>
          <w:sz w:val="24"/>
          <w:szCs w:val="24"/>
          <w:lang w:val="pl-PL"/>
        </w:rPr>
        <w:t xml:space="preserve">Dr </w:t>
      </w:r>
      <w:r w:rsidR="007A4572" w:rsidRPr="00506392">
        <w:rPr>
          <w:sz w:val="24"/>
          <w:szCs w:val="24"/>
          <w:lang w:val="pl-PL"/>
        </w:rPr>
        <w:t>Urszula Mantaj</w:t>
      </w:r>
    </w:p>
    <w:p w14:paraId="4BB35E54" w14:textId="77777777" w:rsidR="00506392" w:rsidRDefault="00506392" w:rsidP="00506392">
      <w:pPr>
        <w:pBdr>
          <w:bottom w:val="single" w:sz="6" w:space="4" w:color="2F5496"/>
        </w:pBdr>
        <w:spacing w:before="400" w:after="200"/>
        <w:jc w:val="both"/>
        <w:rPr>
          <w:b/>
          <w:bCs/>
          <w:sz w:val="24"/>
          <w:szCs w:val="24"/>
          <w:lang w:val="pl-PL"/>
        </w:rPr>
      </w:pPr>
    </w:p>
    <w:p w14:paraId="37E83618" w14:textId="77777777" w:rsidR="00506392" w:rsidRDefault="00506392" w:rsidP="00506392">
      <w:pPr>
        <w:pBdr>
          <w:bottom w:val="single" w:sz="6" w:space="4" w:color="2F5496"/>
        </w:pBdr>
        <w:spacing w:before="400" w:after="200"/>
        <w:jc w:val="both"/>
        <w:rPr>
          <w:b/>
          <w:bCs/>
          <w:sz w:val="24"/>
          <w:szCs w:val="24"/>
          <w:lang w:val="pl-PL"/>
        </w:rPr>
      </w:pPr>
    </w:p>
    <w:p w14:paraId="13B3AFC2" w14:textId="3B369468" w:rsidR="008768B5" w:rsidRPr="00506392" w:rsidRDefault="007A4572" w:rsidP="00506392">
      <w:pPr>
        <w:pBdr>
          <w:bottom w:val="single" w:sz="6" w:space="4" w:color="2F5496"/>
        </w:pBdr>
        <w:spacing w:before="400" w:after="200"/>
        <w:jc w:val="both"/>
        <w:rPr>
          <w:sz w:val="24"/>
          <w:szCs w:val="24"/>
          <w:lang w:val="pl-PL"/>
        </w:rPr>
      </w:pPr>
      <w:r w:rsidRPr="00506392">
        <w:rPr>
          <w:b/>
          <w:bCs/>
          <w:sz w:val="24"/>
          <w:szCs w:val="24"/>
          <w:lang w:val="pl-PL"/>
        </w:rPr>
        <w:lastRenderedPageBreak/>
        <w:t>DZIEŃ 2</w:t>
      </w:r>
    </w:p>
    <w:p w14:paraId="6F6A550E" w14:textId="77777777" w:rsidR="008768B5" w:rsidRPr="00506392" w:rsidRDefault="007A4572" w:rsidP="00506392">
      <w:pPr>
        <w:spacing w:before="120" w:after="40"/>
        <w:jc w:val="both"/>
        <w:rPr>
          <w:sz w:val="24"/>
          <w:szCs w:val="24"/>
          <w:lang w:val="pl-PL"/>
        </w:rPr>
      </w:pPr>
      <w:r w:rsidRPr="00506392">
        <w:rPr>
          <w:b/>
          <w:bCs/>
          <w:sz w:val="24"/>
          <w:szCs w:val="24"/>
          <w:lang w:val="pl-PL"/>
        </w:rPr>
        <w:t xml:space="preserve">9:00–9:10  </w:t>
      </w:r>
      <w:r w:rsidRPr="00506392">
        <w:rPr>
          <w:sz w:val="24"/>
          <w:szCs w:val="24"/>
          <w:lang w:val="pl-PL"/>
        </w:rPr>
        <w:t>Powitanie — podsumowanie dnia pierwszego</w:t>
      </w:r>
    </w:p>
    <w:p w14:paraId="5D4DE109" w14:textId="77777777" w:rsidR="008768B5" w:rsidRPr="00506392" w:rsidRDefault="007A4572" w:rsidP="00506392">
      <w:pPr>
        <w:spacing w:before="300" w:after="150"/>
        <w:jc w:val="both"/>
        <w:rPr>
          <w:sz w:val="24"/>
          <w:szCs w:val="24"/>
          <w:lang w:val="pl-PL"/>
        </w:rPr>
      </w:pPr>
      <w:r w:rsidRPr="00506392">
        <w:rPr>
          <w:b/>
          <w:bCs/>
          <w:color w:val="2F5496"/>
          <w:sz w:val="24"/>
          <w:szCs w:val="24"/>
          <w:lang w:val="pl-PL"/>
        </w:rPr>
        <w:t>Sesja V. Cukrzyca ciążowa (GDM) — co nowego? (9:10–10:50)</w:t>
      </w:r>
    </w:p>
    <w:p w14:paraId="76FCC414" w14:textId="157C4E23" w:rsidR="007365AC" w:rsidRPr="00506392" w:rsidRDefault="007A4572" w:rsidP="00506392">
      <w:pPr>
        <w:spacing w:before="120" w:after="40"/>
        <w:jc w:val="both"/>
        <w:rPr>
          <w:sz w:val="24"/>
          <w:szCs w:val="24"/>
          <w:lang w:val="pl-PL"/>
        </w:rPr>
      </w:pPr>
      <w:r w:rsidRPr="00506392">
        <w:rPr>
          <w:b/>
          <w:bCs/>
          <w:sz w:val="24"/>
          <w:szCs w:val="24"/>
          <w:lang w:val="pl-PL"/>
        </w:rPr>
        <w:t xml:space="preserve">9:10–9:30  </w:t>
      </w:r>
      <w:r w:rsidRPr="00506392">
        <w:rPr>
          <w:sz w:val="24"/>
          <w:szCs w:val="24"/>
          <w:lang w:val="pl-PL"/>
        </w:rPr>
        <w:t>Kryteria rozpoznawania GDM — IADPSG a alternatywne strategie diagnostyczne, dyskusja nad zasadnością zmian</w:t>
      </w:r>
      <w:r w:rsidR="00D97CC9" w:rsidRPr="00506392">
        <w:rPr>
          <w:sz w:val="24"/>
          <w:szCs w:val="24"/>
          <w:lang w:val="pl-PL"/>
        </w:rPr>
        <w:t>.</w:t>
      </w:r>
      <w:r w:rsidRPr="00506392">
        <w:rPr>
          <w:sz w:val="24"/>
          <w:szCs w:val="24"/>
          <w:lang w:val="pl-PL"/>
        </w:rPr>
        <w:t xml:space="preserve"> </w:t>
      </w:r>
      <w:r w:rsidR="007365AC" w:rsidRPr="00506392">
        <w:rPr>
          <w:sz w:val="24"/>
          <w:szCs w:val="24"/>
          <w:lang w:val="pl-PL"/>
        </w:rPr>
        <w:t>–</w:t>
      </w:r>
    </w:p>
    <w:p w14:paraId="2E610D91" w14:textId="596D3F1F" w:rsidR="008768B5" w:rsidRPr="00506392" w:rsidRDefault="007365AC" w:rsidP="00506392">
      <w:pPr>
        <w:spacing w:before="120" w:after="40"/>
        <w:jc w:val="both"/>
        <w:rPr>
          <w:sz w:val="24"/>
          <w:szCs w:val="24"/>
          <w:lang w:val="pl-PL"/>
        </w:rPr>
      </w:pPr>
      <w:r w:rsidRPr="00506392">
        <w:rPr>
          <w:sz w:val="24"/>
          <w:szCs w:val="24"/>
          <w:lang w:val="pl-PL"/>
        </w:rPr>
        <w:t xml:space="preserve">Dr hab. </w:t>
      </w:r>
      <w:r w:rsidR="00072618" w:rsidRPr="00506392">
        <w:rPr>
          <w:sz w:val="24"/>
          <w:szCs w:val="24"/>
          <w:lang w:val="pl-PL"/>
        </w:rPr>
        <w:t>P</w:t>
      </w:r>
      <w:r w:rsidRPr="00506392">
        <w:rPr>
          <w:sz w:val="24"/>
          <w:szCs w:val="24"/>
          <w:lang w:val="pl-PL"/>
        </w:rPr>
        <w:t>aweł</w:t>
      </w:r>
      <w:r w:rsidR="00072618" w:rsidRPr="00506392">
        <w:rPr>
          <w:sz w:val="24"/>
          <w:szCs w:val="24"/>
          <w:lang w:val="pl-PL"/>
        </w:rPr>
        <w:t>. Gutaj</w:t>
      </w:r>
    </w:p>
    <w:p w14:paraId="6A38BDFA" w14:textId="77777777" w:rsidR="007365AC" w:rsidRPr="00506392" w:rsidRDefault="007A4572" w:rsidP="00506392">
      <w:pPr>
        <w:spacing w:before="120" w:after="40"/>
        <w:jc w:val="both"/>
        <w:rPr>
          <w:sz w:val="24"/>
          <w:szCs w:val="24"/>
          <w:lang w:val="pl-PL"/>
        </w:rPr>
      </w:pPr>
      <w:r w:rsidRPr="00506392">
        <w:rPr>
          <w:b/>
          <w:bCs/>
          <w:sz w:val="24"/>
          <w:szCs w:val="24"/>
          <w:lang w:val="pl-PL"/>
        </w:rPr>
        <w:t xml:space="preserve">9:30–10:00  </w:t>
      </w:r>
      <w:r w:rsidRPr="00506392">
        <w:rPr>
          <w:sz w:val="24"/>
          <w:szCs w:val="24"/>
          <w:lang w:val="pl-PL"/>
        </w:rPr>
        <w:t xml:space="preserve">Leczenie GDM: dieta, aktywność fizyczna, kryteria włączenia insuliny, miejsce metforminy; monitorowanie glikemii — samokontrola glukometrem vs CGM w GDM  — </w:t>
      </w:r>
    </w:p>
    <w:p w14:paraId="5C522E7E" w14:textId="5A9F921B" w:rsidR="008768B5" w:rsidRPr="00506392" w:rsidRDefault="007365AC" w:rsidP="00506392">
      <w:pPr>
        <w:spacing w:before="120" w:after="40"/>
        <w:jc w:val="both"/>
        <w:rPr>
          <w:sz w:val="24"/>
          <w:szCs w:val="24"/>
          <w:lang w:val="pl-PL"/>
        </w:rPr>
      </w:pPr>
      <w:r w:rsidRPr="00506392">
        <w:rPr>
          <w:sz w:val="24"/>
          <w:szCs w:val="24"/>
          <w:lang w:val="pl-PL"/>
        </w:rPr>
        <w:t>Dr n.med.</w:t>
      </w:r>
      <w:r w:rsidR="007A4572" w:rsidRPr="00506392">
        <w:rPr>
          <w:sz w:val="24"/>
          <w:szCs w:val="24"/>
          <w:lang w:val="pl-PL"/>
        </w:rPr>
        <w:t xml:space="preserve"> A</w:t>
      </w:r>
      <w:r w:rsidRPr="00506392">
        <w:rPr>
          <w:sz w:val="24"/>
          <w:szCs w:val="24"/>
          <w:lang w:val="pl-PL"/>
        </w:rPr>
        <w:t>gata</w:t>
      </w:r>
      <w:r w:rsidR="007A4572" w:rsidRPr="00506392">
        <w:rPr>
          <w:sz w:val="24"/>
          <w:szCs w:val="24"/>
          <w:lang w:val="pl-PL"/>
        </w:rPr>
        <w:t xml:space="preserve"> Majewska</w:t>
      </w:r>
    </w:p>
    <w:p w14:paraId="557A4F10" w14:textId="77777777" w:rsidR="007365AC" w:rsidRPr="00506392" w:rsidRDefault="007A4572" w:rsidP="00506392">
      <w:pPr>
        <w:spacing w:before="120" w:after="40"/>
        <w:jc w:val="both"/>
        <w:rPr>
          <w:sz w:val="24"/>
          <w:szCs w:val="24"/>
          <w:lang w:val="pl-PL"/>
        </w:rPr>
      </w:pPr>
      <w:r w:rsidRPr="00506392">
        <w:rPr>
          <w:b/>
          <w:bCs/>
          <w:sz w:val="24"/>
          <w:szCs w:val="24"/>
          <w:lang w:val="pl-PL"/>
        </w:rPr>
        <w:t xml:space="preserve">10:00–10:20  </w:t>
      </w:r>
      <w:r w:rsidRPr="00506392">
        <w:rPr>
          <w:sz w:val="24"/>
          <w:szCs w:val="24"/>
          <w:lang w:val="pl-PL"/>
        </w:rPr>
        <w:t xml:space="preserve">GDM jako zapowiedź cukrzycy typu 2 — znaczenie badań i profilaktyki poporodowej  — </w:t>
      </w:r>
    </w:p>
    <w:p w14:paraId="57CE882A" w14:textId="3758DABC" w:rsidR="008768B5" w:rsidRPr="00506392" w:rsidRDefault="007365AC" w:rsidP="00506392">
      <w:pPr>
        <w:spacing w:before="120" w:after="40"/>
        <w:jc w:val="both"/>
        <w:rPr>
          <w:sz w:val="24"/>
          <w:szCs w:val="24"/>
          <w:lang w:val="pl-PL"/>
        </w:rPr>
      </w:pPr>
      <w:r w:rsidRPr="00506392">
        <w:rPr>
          <w:sz w:val="24"/>
          <w:szCs w:val="24"/>
          <w:lang w:val="pl-PL"/>
        </w:rPr>
        <w:t xml:space="preserve">Dr n.med. </w:t>
      </w:r>
      <w:r w:rsidR="007A4572" w:rsidRPr="00506392">
        <w:rPr>
          <w:sz w:val="24"/>
          <w:szCs w:val="24"/>
          <w:lang w:val="pl-PL"/>
        </w:rPr>
        <w:t>S</w:t>
      </w:r>
      <w:r w:rsidRPr="00506392">
        <w:rPr>
          <w:sz w:val="24"/>
          <w:szCs w:val="24"/>
          <w:lang w:val="pl-PL"/>
        </w:rPr>
        <w:t>andra</w:t>
      </w:r>
      <w:r w:rsidR="007A4572" w:rsidRPr="00506392">
        <w:rPr>
          <w:sz w:val="24"/>
          <w:szCs w:val="24"/>
          <w:lang w:val="pl-PL"/>
        </w:rPr>
        <w:t xml:space="preserve"> Radzicka-</w:t>
      </w:r>
      <w:r w:rsidR="00F37D30" w:rsidRPr="00506392">
        <w:rPr>
          <w:sz w:val="24"/>
          <w:szCs w:val="24"/>
          <w:lang w:val="pl-PL"/>
        </w:rPr>
        <w:t xml:space="preserve"> </w:t>
      </w:r>
      <w:r w:rsidR="007A4572" w:rsidRPr="00506392">
        <w:rPr>
          <w:sz w:val="24"/>
          <w:szCs w:val="24"/>
          <w:lang w:val="pl-PL"/>
        </w:rPr>
        <w:t>Mularczyk</w:t>
      </w:r>
    </w:p>
    <w:p w14:paraId="4081ABB1" w14:textId="77777777" w:rsidR="007365AC" w:rsidRPr="00506392" w:rsidRDefault="007365AC" w:rsidP="00506392">
      <w:pPr>
        <w:spacing w:before="120" w:after="40"/>
        <w:jc w:val="both"/>
        <w:rPr>
          <w:b/>
          <w:bCs/>
          <w:sz w:val="24"/>
          <w:szCs w:val="24"/>
          <w:lang w:val="pl-PL"/>
        </w:rPr>
      </w:pPr>
    </w:p>
    <w:p w14:paraId="294A9EC8" w14:textId="66CC23AE" w:rsidR="008768B5" w:rsidRPr="00506392" w:rsidRDefault="007A4572" w:rsidP="00506392">
      <w:pPr>
        <w:spacing w:before="120" w:after="40"/>
        <w:jc w:val="both"/>
        <w:rPr>
          <w:sz w:val="24"/>
          <w:szCs w:val="24"/>
          <w:lang w:val="pl-PL"/>
        </w:rPr>
      </w:pPr>
      <w:r w:rsidRPr="00506392">
        <w:rPr>
          <w:b/>
          <w:bCs/>
          <w:sz w:val="24"/>
          <w:szCs w:val="24"/>
          <w:lang w:val="pl-PL"/>
        </w:rPr>
        <w:t xml:space="preserve">10:20–10:50  </w:t>
      </w:r>
      <w:r w:rsidRPr="00506392">
        <w:rPr>
          <w:sz w:val="24"/>
          <w:szCs w:val="24"/>
          <w:lang w:val="pl-PL"/>
        </w:rPr>
        <w:t>DYSKUSJA</w:t>
      </w:r>
    </w:p>
    <w:p w14:paraId="2EBA2B3C" w14:textId="49A48B34" w:rsidR="008768B5" w:rsidRPr="00506392" w:rsidRDefault="007A4572" w:rsidP="00506392">
      <w:pPr>
        <w:spacing w:before="120" w:after="40"/>
        <w:jc w:val="both"/>
        <w:rPr>
          <w:sz w:val="24"/>
          <w:szCs w:val="24"/>
          <w:lang w:val="pl-PL"/>
        </w:rPr>
      </w:pPr>
      <w:r w:rsidRPr="00506392">
        <w:rPr>
          <w:b/>
          <w:bCs/>
          <w:sz w:val="24"/>
          <w:szCs w:val="24"/>
          <w:lang w:val="pl-PL"/>
        </w:rPr>
        <w:t xml:space="preserve">10:50–11:05  </w:t>
      </w:r>
      <w:r w:rsidRPr="00506392">
        <w:rPr>
          <w:sz w:val="24"/>
          <w:szCs w:val="24"/>
          <w:lang w:val="pl-PL"/>
        </w:rPr>
        <w:t>Przerwa kawowa</w:t>
      </w:r>
    </w:p>
    <w:p w14:paraId="487D24EE" w14:textId="5F51B8AC" w:rsidR="007365AC" w:rsidRPr="00506392" w:rsidRDefault="007365AC" w:rsidP="00506392">
      <w:pPr>
        <w:spacing w:before="120" w:after="40"/>
        <w:jc w:val="both"/>
        <w:rPr>
          <w:sz w:val="24"/>
          <w:szCs w:val="24"/>
          <w:lang w:val="pl-PL"/>
        </w:rPr>
      </w:pPr>
      <w:r w:rsidRPr="00506392">
        <w:rPr>
          <w:sz w:val="24"/>
          <w:szCs w:val="24"/>
          <w:lang w:val="pl-PL"/>
        </w:rPr>
        <w:t>Przerwa reklamowa</w:t>
      </w:r>
    </w:p>
    <w:p w14:paraId="371968B3" w14:textId="77777777" w:rsidR="008768B5" w:rsidRPr="00506392" w:rsidRDefault="007A4572" w:rsidP="00506392">
      <w:pPr>
        <w:spacing w:before="300" w:after="150"/>
        <w:jc w:val="both"/>
        <w:rPr>
          <w:sz w:val="24"/>
          <w:szCs w:val="24"/>
          <w:lang w:val="pl-PL"/>
        </w:rPr>
      </w:pPr>
      <w:r w:rsidRPr="00506392">
        <w:rPr>
          <w:b/>
          <w:bCs/>
          <w:color w:val="2F5496"/>
          <w:sz w:val="24"/>
          <w:szCs w:val="24"/>
          <w:lang w:val="pl-PL"/>
        </w:rPr>
        <w:t>Sesja VI. Powikłania cukrzycy i ciąży (11:05–14:00)</w:t>
      </w:r>
    </w:p>
    <w:p w14:paraId="28FF6D06" w14:textId="77777777" w:rsidR="007365AC" w:rsidRPr="00506392" w:rsidRDefault="007A4572" w:rsidP="00506392">
      <w:pPr>
        <w:spacing w:before="120" w:after="40"/>
        <w:jc w:val="both"/>
        <w:rPr>
          <w:sz w:val="24"/>
          <w:szCs w:val="24"/>
          <w:lang w:val="pl-PL"/>
        </w:rPr>
      </w:pPr>
      <w:r w:rsidRPr="00506392">
        <w:rPr>
          <w:b/>
          <w:bCs/>
          <w:sz w:val="24"/>
          <w:szCs w:val="24"/>
          <w:lang w:val="pl-PL"/>
        </w:rPr>
        <w:t xml:space="preserve">11:05–11:25  </w:t>
      </w:r>
      <w:r w:rsidRPr="00506392">
        <w:rPr>
          <w:sz w:val="24"/>
          <w:szCs w:val="24"/>
          <w:lang w:val="pl-PL"/>
        </w:rPr>
        <w:t>Retinopatia cukrzycowa — monitorowanie okulistyczne w ciąży</w:t>
      </w:r>
      <w:r w:rsidR="00BA3FCB" w:rsidRPr="00506392">
        <w:rPr>
          <w:sz w:val="24"/>
          <w:szCs w:val="24"/>
          <w:lang w:val="pl-PL"/>
        </w:rPr>
        <w:t xml:space="preserve">- </w:t>
      </w:r>
    </w:p>
    <w:p w14:paraId="64D274F0" w14:textId="2A7002FF" w:rsidR="008768B5" w:rsidRPr="00506392" w:rsidRDefault="007365AC" w:rsidP="00506392">
      <w:pPr>
        <w:spacing w:before="120" w:after="40"/>
        <w:jc w:val="both"/>
        <w:rPr>
          <w:sz w:val="24"/>
          <w:szCs w:val="24"/>
          <w:lang w:val="pl-PL"/>
        </w:rPr>
      </w:pPr>
      <w:r w:rsidRPr="00506392">
        <w:rPr>
          <w:sz w:val="24"/>
          <w:szCs w:val="24"/>
          <w:lang w:val="pl-PL"/>
        </w:rPr>
        <w:t>Prof. dr hab.</w:t>
      </w:r>
      <w:r w:rsidR="0066148E" w:rsidRPr="00506392">
        <w:rPr>
          <w:sz w:val="24"/>
          <w:szCs w:val="24"/>
          <w:lang w:val="pl-PL"/>
        </w:rPr>
        <w:t xml:space="preserve"> </w:t>
      </w:r>
      <w:r w:rsidR="00BA3FCB" w:rsidRPr="00506392">
        <w:rPr>
          <w:sz w:val="24"/>
          <w:szCs w:val="24"/>
          <w:lang w:val="pl-PL"/>
        </w:rPr>
        <w:t>Jarosław Kocięcki,</w:t>
      </w:r>
      <w:r w:rsidRPr="00506392">
        <w:rPr>
          <w:sz w:val="24"/>
          <w:szCs w:val="24"/>
          <w:lang w:val="pl-PL"/>
        </w:rPr>
        <w:t xml:space="preserve"> lek.</w:t>
      </w:r>
      <w:r w:rsidR="00BA3FCB" w:rsidRPr="00506392">
        <w:rPr>
          <w:sz w:val="24"/>
          <w:szCs w:val="24"/>
          <w:lang w:val="pl-PL"/>
        </w:rPr>
        <w:t xml:space="preserve"> Joanna Miękiszak</w:t>
      </w:r>
    </w:p>
    <w:p w14:paraId="421005DC" w14:textId="77777777" w:rsidR="007365AC" w:rsidRPr="00506392" w:rsidRDefault="007A4572" w:rsidP="00506392">
      <w:pPr>
        <w:spacing w:before="120" w:after="40"/>
        <w:jc w:val="both"/>
        <w:rPr>
          <w:sz w:val="24"/>
          <w:szCs w:val="24"/>
          <w:lang w:val="pl-PL"/>
        </w:rPr>
      </w:pPr>
      <w:r w:rsidRPr="00506392">
        <w:rPr>
          <w:b/>
          <w:bCs/>
          <w:sz w:val="24"/>
          <w:szCs w:val="24"/>
          <w:lang w:val="pl-PL"/>
        </w:rPr>
        <w:t xml:space="preserve">11:25–11:50  </w:t>
      </w:r>
      <w:r w:rsidRPr="00506392">
        <w:rPr>
          <w:sz w:val="24"/>
          <w:szCs w:val="24"/>
          <w:lang w:val="pl-PL"/>
        </w:rPr>
        <w:t>Nefropatia cukrzycowa a ryzyko stanu przedrzucawkoweg</w:t>
      </w:r>
      <w:r w:rsidR="0072579C" w:rsidRPr="00506392">
        <w:rPr>
          <w:sz w:val="24"/>
          <w:szCs w:val="24"/>
          <w:lang w:val="pl-PL"/>
        </w:rPr>
        <w:t>o.</w:t>
      </w:r>
      <w:r w:rsidRPr="00506392">
        <w:rPr>
          <w:sz w:val="24"/>
          <w:szCs w:val="24"/>
          <w:lang w:val="pl-PL"/>
        </w:rPr>
        <w:t xml:space="preserve">— </w:t>
      </w:r>
    </w:p>
    <w:p w14:paraId="78DD1A30" w14:textId="1EC5BE86" w:rsidR="008768B5" w:rsidRPr="00506392" w:rsidRDefault="007365AC" w:rsidP="00506392">
      <w:pPr>
        <w:spacing w:before="120" w:after="40"/>
        <w:jc w:val="both"/>
        <w:rPr>
          <w:sz w:val="24"/>
          <w:szCs w:val="24"/>
          <w:lang w:val="pl-PL"/>
        </w:rPr>
      </w:pPr>
      <w:r w:rsidRPr="00506392">
        <w:rPr>
          <w:sz w:val="24"/>
          <w:szCs w:val="24"/>
          <w:lang w:val="pl-PL"/>
        </w:rPr>
        <w:t>Dr hab.</w:t>
      </w:r>
      <w:r w:rsidR="007A4572" w:rsidRPr="00506392">
        <w:rPr>
          <w:sz w:val="24"/>
          <w:szCs w:val="24"/>
          <w:lang w:val="pl-PL"/>
        </w:rPr>
        <w:t xml:space="preserve"> Jakub Kornacki</w:t>
      </w:r>
    </w:p>
    <w:p w14:paraId="40FF0EFB" w14:textId="77777777" w:rsidR="007365AC" w:rsidRPr="00506392" w:rsidRDefault="007A4572" w:rsidP="00506392">
      <w:pPr>
        <w:spacing w:before="120" w:after="40"/>
        <w:jc w:val="both"/>
        <w:rPr>
          <w:sz w:val="24"/>
          <w:szCs w:val="24"/>
          <w:lang w:val="pl-PL"/>
        </w:rPr>
      </w:pPr>
      <w:r w:rsidRPr="00506392">
        <w:rPr>
          <w:b/>
          <w:bCs/>
          <w:sz w:val="24"/>
          <w:szCs w:val="24"/>
          <w:lang w:val="pl-PL"/>
        </w:rPr>
        <w:t xml:space="preserve">11:50–12:15  </w:t>
      </w:r>
      <w:r w:rsidRPr="00506392">
        <w:rPr>
          <w:sz w:val="24"/>
          <w:szCs w:val="24"/>
          <w:lang w:val="pl-PL"/>
        </w:rPr>
        <w:t xml:space="preserve">Płód w ciąży powikłanej nefropatią cukrzycową i stanem przedrzucawkowym  —  </w:t>
      </w:r>
    </w:p>
    <w:p w14:paraId="55429F11" w14:textId="68A87B4D" w:rsidR="008768B5" w:rsidRPr="00506392" w:rsidRDefault="007365AC" w:rsidP="00506392">
      <w:pPr>
        <w:spacing w:before="120" w:after="40"/>
        <w:jc w:val="both"/>
        <w:rPr>
          <w:sz w:val="24"/>
          <w:szCs w:val="24"/>
          <w:lang w:val="pl-PL"/>
        </w:rPr>
      </w:pPr>
      <w:r w:rsidRPr="00506392">
        <w:rPr>
          <w:sz w:val="24"/>
          <w:szCs w:val="24"/>
          <w:lang w:val="pl-PL"/>
        </w:rPr>
        <w:t>Dr n.</w:t>
      </w:r>
      <w:r w:rsidR="00495416" w:rsidRPr="00506392">
        <w:rPr>
          <w:sz w:val="24"/>
          <w:szCs w:val="24"/>
          <w:lang w:val="pl-PL"/>
        </w:rPr>
        <w:t xml:space="preserve"> </w:t>
      </w:r>
      <w:r w:rsidRPr="00506392">
        <w:rPr>
          <w:sz w:val="24"/>
          <w:szCs w:val="24"/>
          <w:lang w:val="pl-PL"/>
        </w:rPr>
        <w:t>med.</w:t>
      </w:r>
      <w:r w:rsidR="00495416" w:rsidRPr="00506392">
        <w:rPr>
          <w:sz w:val="24"/>
          <w:szCs w:val="24"/>
          <w:lang w:val="pl-PL"/>
        </w:rPr>
        <w:t xml:space="preserve"> </w:t>
      </w:r>
      <w:r w:rsidR="007A4572" w:rsidRPr="00506392">
        <w:rPr>
          <w:sz w:val="24"/>
          <w:szCs w:val="24"/>
          <w:lang w:val="pl-PL"/>
        </w:rPr>
        <w:t>Daniel Boroń</w:t>
      </w:r>
    </w:p>
    <w:p w14:paraId="7D48E018" w14:textId="77777777" w:rsidR="00BF018D" w:rsidRPr="00506392" w:rsidRDefault="00BF018D" w:rsidP="00506392">
      <w:pPr>
        <w:spacing w:after="80"/>
        <w:jc w:val="both"/>
        <w:rPr>
          <w:b/>
          <w:bCs/>
          <w:sz w:val="24"/>
          <w:szCs w:val="24"/>
          <w:lang w:val="pl-PL"/>
        </w:rPr>
      </w:pPr>
    </w:p>
    <w:p w14:paraId="77DD4449" w14:textId="4E8FCA18" w:rsidR="008768B5" w:rsidRPr="00506392" w:rsidRDefault="007A4572" w:rsidP="00506392">
      <w:pPr>
        <w:spacing w:after="80"/>
        <w:jc w:val="both"/>
        <w:rPr>
          <w:sz w:val="24"/>
          <w:szCs w:val="24"/>
          <w:lang w:val="pl-PL"/>
        </w:rPr>
      </w:pPr>
      <w:r w:rsidRPr="00506392">
        <w:rPr>
          <w:b/>
          <w:bCs/>
          <w:sz w:val="24"/>
          <w:szCs w:val="24"/>
          <w:lang w:val="pl-PL"/>
        </w:rPr>
        <w:t>Stany nagłe: hipoglikemia, wymioty, gastropareza i kwasica ketonowa w ciąży — postępowanie</w:t>
      </w:r>
    </w:p>
    <w:p w14:paraId="562409AC" w14:textId="77777777" w:rsidR="007365AC" w:rsidRPr="00506392" w:rsidRDefault="007A4572" w:rsidP="00506392">
      <w:pPr>
        <w:spacing w:before="120" w:after="40"/>
        <w:jc w:val="both"/>
        <w:rPr>
          <w:sz w:val="24"/>
          <w:szCs w:val="24"/>
          <w:lang w:val="pl-PL"/>
        </w:rPr>
      </w:pPr>
      <w:r w:rsidRPr="00506392">
        <w:rPr>
          <w:b/>
          <w:bCs/>
          <w:sz w:val="24"/>
          <w:szCs w:val="24"/>
          <w:lang w:val="pl-PL"/>
        </w:rPr>
        <w:t xml:space="preserve">12:15–12:40  </w:t>
      </w:r>
      <w:r w:rsidRPr="00506392">
        <w:rPr>
          <w:sz w:val="24"/>
          <w:szCs w:val="24"/>
          <w:lang w:val="pl-PL"/>
        </w:rPr>
        <w:t xml:space="preserve">Ciężka hipoglikemia w ciąży  —  </w:t>
      </w:r>
    </w:p>
    <w:p w14:paraId="7E91A10C" w14:textId="228F29E4" w:rsidR="008768B5" w:rsidRPr="00506392" w:rsidRDefault="007365AC" w:rsidP="00506392">
      <w:pPr>
        <w:spacing w:before="120" w:after="40"/>
        <w:jc w:val="both"/>
        <w:rPr>
          <w:sz w:val="24"/>
          <w:szCs w:val="24"/>
          <w:lang w:val="pl-PL"/>
        </w:rPr>
      </w:pPr>
      <w:r w:rsidRPr="00506392">
        <w:rPr>
          <w:sz w:val="24"/>
          <w:szCs w:val="24"/>
          <w:lang w:val="pl-PL"/>
        </w:rPr>
        <w:t>Prof. dr hab.</w:t>
      </w:r>
      <w:r w:rsidR="00495416" w:rsidRPr="00506392">
        <w:rPr>
          <w:sz w:val="24"/>
          <w:szCs w:val="24"/>
          <w:lang w:val="pl-PL"/>
        </w:rPr>
        <w:t xml:space="preserve"> </w:t>
      </w:r>
      <w:r w:rsidR="007A4572" w:rsidRPr="00506392">
        <w:rPr>
          <w:sz w:val="24"/>
          <w:szCs w:val="24"/>
          <w:lang w:val="pl-PL"/>
        </w:rPr>
        <w:t>Aleksandra Araszkiewicz</w:t>
      </w:r>
    </w:p>
    <w:p w14:paraId="26BE3689" w14:textId="03AB794C" w:rsidR="00072618" w:rsidRPr="00506392" w:rsidRDefault="00072618" w:rsidP="00506392">
      <w:pPr>
        <w:pStyle w:val="Akapitzlist"/>
        <w:numPr>
          <w:ilvl w:val="0"/>
          <w:numId w:val="1"/>
        </w:numPr>
        <w:spacing w:after="20"/>
        <w:jc w:val="both"/>
        <w:rPr>
          <w:sz w:val="24"/>
          <w:szCs w:val="24"/>
          <w:lang w:val="pl-PL"/>
        </w:rPr>
      </w:pPr>
      <w:r w:rsidRPr="00506392">
        <w:rPr>
          <w:sz w:val="24"/>
          <w:szCs w:val="24"/>
          <w:lang w:val="pl-PL"/>
        </w:rPr>
        <w:t>Przed</w:t>
      </w:r>
      <w:r w:rsidR="00C2357B" w:rsidRPr="00506392">
        <w:rPr>
          <w:sz w:val="24"/>
          <w:szCs w:val="24"/>
          <w:lang w:val="pl-PL"/>
        </w:rPr>
        <w:t>sta</w:t>
      </w:r>
      <w:r w:rsidRPr="00506392">
        <w:rPr>
          <w:sz w:val="24"/>
          <w:szCs w:val="24"/>
          <w:lang w:val="pl-PL"/>
        </w:rPr>
        <w:t xml:space="preserve">wienie przypadku – </w:t>
      </w:r>
      <w:r w:rsidR="007365AC" w:rsidRPr="00506392">
        <w:rPr>
          <w:sz w:val="24"/>
          <w:szCs w:val="24"/>
          <w:lang w:val="pl-PL"/>
        </w:rPr>
        <w:t xml:space="preserve">Lek. </w:t>
      </w:r>
      <w:r w:rsidRPr="00506392">
        <w:rPr>
          <w:sz w:val="24"/>
          <w:szCs w:val="24"/>
          <w:lang w:val="pl-PL"/>
        </w:rPr>
        <w:t>Rafał Sibiak</w:t>
      </w:r>
    </w:p>
    <w:p w14:paraId="22E280CD" w14:textId="1B75EC7D" w:rsidR="008768B5" w:rsidRPr="00506392" w:rsidRDefault="007A4572" w:rsidP="00506392">
      <w:pPr>
        <w:spacing w:before="120" w:after="40"/>
        <w:jc w:val="both"/>
        <w:rPr>
          <w:sz w:val="24"/>
          <w:szCs w:val="24"/>
          <w:lang w:val="pl-PL"/>
        </w:rPr>
      </w:pPr>
      <w:r w:rsidRPr="00506392">
        <w:rPr>
          <w:b/>
          <w:bCs/>
          <w:sz w:val="24"/>
          <w:szCs w:val="24"/>
          <w:lang w:val="pl-PL"/>
        </w:rPr>
        <w:t xml:space="preserve">12:40–13:10  </w:t>
      </w:r>
      <w:r w:rsidRPr="00506392">
        <w:rPr>
          <w:sz w:val="24"/>
          <w:szCs w:val="24"/>
          <w:lang w:val="pl-PL"/>
        </w:rPr>
        <w:t xml:space="preserve">Gastropareza cukrzycowa a hyperemesis gravidarum u kobiety z cukrzycą  —  </w:t>
      </w:r>
      <w:r w:rsidR="00B2480B" w:rsidRPr="00506392">
        <w:rPr>
          <w:sz w:val="24"/>
          <w:szCs w:val="24"/>
          <w:lang w:val="pl-PL"/>
        </w:rPr>
        <w:t>Dr n.med.</w:t>
      </w:r>
      <w:r w:rsidRPr="00506392">
        <w:rPr>
          <w:sz w:val="24"/>
          <w:szCs w:val="24"/>
          <w:lang w:val="pl-PL"/>
        </w:rPr>
        <w:t xml:space="preserve"> Agnieszka Zawada</w:t>
      </w:r>
    </w:p>
    <w:p w14:paraId="24221843" w14:textId="23DEF8C8" w:rsidR="00072618" w:rsidRPr="00506392" w:rsidRDefault="00072618" w:rsidP="00506392">
      <w:pPr>
        <w:pStyle w:val="Akapitzlist"/>
        <w:numPr>
          <w:ilvl w:val="0"/>
          <w:numId w:val="1"/>
        </w:numPr>
        <w:spacing w:after="20"/>
        <w:jc w:val="both"/>
        <w:rPr>
          <w:sz w:val="24"/>
          <w:szCs w:val="24"/>
          <w:lang w:val="pl-PL"/>
        </w:rPr>
      </w:pPr>
      <w:r w:rsidRPr="00506392">
        <w:rPr>
          <w:sz w:val="24"/>
          <w:szCs w:val="24"/>
          <w:lang w:val="pl-PL"/>
        </w:rPr>
        <w:t xml:space="preserve">Przedstawienie przypadku- </w:t>
      </w:r>
      <w:r w:rsidR="00B2480B" w:rsidRPr="00506392">
        <w:rPr>
          <w:sz w:val="24"/>
          <w:szCs w:val="24"/>
          <w:lang w:val="pl-PL"/>
        </w:rPr>
        <w:t xml:space="preserve">Lek. </w:t>
      </w:r>
      <w:r w:rsidRPr="00506392">
        <w:rPr>
          <w:sz w:val="24"/>
          <w:szCs w:val="24"/>
          <w:lang w:val="pl-PL"/>
        </w:rPr>
        <w:t>Piotr Filberek</w:t>
      </w:r>
    </w:p>
    <w:p w14:paraId="712E437B" w14:textId="6946DF66" w:rsidR="008768B5" w:rsidRPr="00506392" w:rsidRDefault="007A4572" w:rsidP="00506392">
      <w:pPr>
        <w:spacing w:before="120" w:after="40"/>
        <w:jc w:val="both"/>
        <w:rPr>
          <w:sz w:val="24"/>
          <w:szCs w:val="24"/>
          <w:lang w:val="pl-PL"/>
        </w:rPr>
      </w:pPr>
      <w:r w:rsidRPr="00506392">
        <w:rPr>
          <w:b/>
          <w:bCs/>
          <w:sz w:val="24"/>
          <w:szCs w:val="24"/>
          <w:lang w:val="pl-PL"/>
        </w:rPr>
        <w:t xml:space="preserve">13:10–13:30  </w:t>
      </w:r>
      <w:r w:rsidRPr="00506392">
        <w:rPr>
          <w:sz w:val="24"/>
          <w:szCs w:val="24"/>
          <w:lang w:val="pl-PL"/>
        </w:rPr>
        <w:t xml:space="preserve">Cukrzycowa kwasica ketonowa (DKA) w ciąży  —  </w:t>
      </w:r>
      <w:r w:rsidR="00B2480B" w:rsidRPr="00506392">
        <w:rPr>
          <w:sz w:val="24"/>
          <w:szCs w:val="24"/>
          <w:lang w:val="pl-PL"/>
        </w:rPr>
        <w:t>Prof. dr hab.</w:t>
      </w:r>
      <w:r w:rsidR="00495416" w:rsidRPr="00506392">
        <w:rPr>
          <w:sz w:val="24"/>
          <w:szCs w:val="24"/>
          <w:lang w:val="pl-PL"/>
        </w:rPr>
        <w:t xml:space="preserve"> </w:t>
      </w:r>
      <w:r w:rsidRPr="00506392">
        <w:rPr>
          <w:sz w:val="24"/>
          <w:szCs w:val="24"/>
          <w:lang w:val="pl-PL"/>
        </w:rPr>
        <w:t>Dorota Zozulińska-Ziółkiewicz</w:t>
      </w:r>
    </w:p>
    <w:p w14:paraId="302AAA44" w14:textId="5EF54882" w:rsidR="00072618" w:rsidRPr="00506392" w:rsidRDefault="00072618" w:rsidP="00506392">
      <w:pPr>
        <w:pStyle w:val="Akapitzlist"/>
        <w:numPr>
          <w:ilvl w:val="0"/>
          <w:numId w:val="1"/>
        </w:numPr>
        <w:spacing w:after="20"/>
        <w:jc w:val="both"/>
        <w:rPr>
          <w:sz w:val="24"/>
          <w:szCs w:val="24"/>
          <w:lang w:val="pl-PL"/>
        </w:rPr>
      </w:pPr>
      <w:r w:rsidRPr="00506392">
        <w:rPr>
          <w:sz w:val="24"/>
          <w:szCs w:val="24"/>
          <w:lang w:val="pl-PL"/>
        </w:rPr>
        <w:t>Przedstawienie przypadku</w:t>
      </w:r>
      <w:r w:rsidR="00105E2C" w:rsidRPr="00506392">
        <w:rPr>
          <w:sz w:val="24"/>
          <w:szCs w:val="24"/>
          <w:lang w:val="pl-PL"/>
        </w:rPr>
        <w:t xml:space="preserve">- </w:t>
      </w:r>
      <w:r w:rsidR="00B2480B" w:rsidRPr="00506392">
        <w:rPr>
          <w:sz w:val="24"/>
          <w:szCs w:val="24"/>
          <w:lang w:val="pl-PL"/>
        </w:rPr>
        <w:t>Dr hab.</w:t>
      </w:r>
      <w:r w:rsidR="00495416" w:rsidRPr="00506392">
        <w:rPr>
          <w:sz w:val="24"/>
          <w:szCs w:val="24"/>
          <w:lang w:val="pl-PL"/>
        </w:rPr>
        <w:t xml:space="preserve"> </w:t>
      </w:r>
      <w:r w:rsidR="00FB583D" w:rsidRPr="00506392">
        <w:rPr>
          <w:sz w:val="24"/>
          <w:szCs w:val="24"/>
          <w:lang w:val="pl-PL"/>
        </w:rPr>
        <w:t>Paweł Gutaj</w:t>
      </w:r>
    </w:p>
    <w:p w14:paraId="73B0D2AC" w14:textId="2FC1D809" w:rsidR="008768B5" w:rsidRPr="00506392" w:rsidRDefault="007A4572" w:rsidP="00506392">
      <w:pPr>
        <w:spacing w:before="120" w:after="40"/>
        <w:jc w:val="both"/>
        <w:rPr>
          <w:sz w:val="24"/>
          <w:szCs w:val="24"/>
          <w:lang w:val="pl-PL"/>
        </w:rPr>
      </w:pPr>
      <w:r w:rsidRPr="00506392">
        <w:rPr>
          <w:b/>
          <w:bCs/>
          <w:sz w:val="24"/>
          <w:szCs w:val="24"/>
          <w:lang w:val="pl-PL"/>
        </w:rPr>
        <w:lastRenderedPageBreak/>
        <w:t xml:space="preserve">13:30–13:45  </w:t>
      </w:r>
      <w:r w:rsidRPr="00506392">
        <w:rPr>
          <w:sz w:val="24"/>
          <w:szCs w:val="24"/>
          <w:lang w:val="pl-PL"/>
        </w:rPr>
        <w:t>Ścieżka pacjentki w stanie nagłym — współpraca zespołu.</w:t>
      </w:r>
      <w:r w:rsidR="00B2480B" w:rsidRPr="00506392">
        <w:rPr>
          <w:sz w:val="24"/>
          <w:szCs w:val="24"/>
          <w:lang w:val="pl-PL"/>
        </w:rPr>
        <w:t>- Dr n.med.</w:t>
      </w:r>
      <w:r w:rsidRPr="00506392">
        <w:rPr>
          <w:sz w:val="24"/>
          <w:szCs w:val="24"/>
          <w:lang w:val="pl-PL"/>
        </w:rPr>
        <w:t xml:space="preserve"> Andrzej Gawrecki</w:t>
      </w:r>
      <w:r w:rsidR="00072618" w:rsidRPr="00506392">
        <w:rPr>
          <w:sz w:val="24"/>
          <w:szCs w:val="24"/>
          <w:lang w:val="pl-PL"/>
        </w:rPr>
        <w:t xml:space="preserve">, </w:t>
      </w:r>
      <w:r w:rsidR="00B2480B" w:rsidRPr="00506392">
        <w:rPr>
          <w:sz w:val="24"/>
          <w:szCs w:val="24"/>
          <w:lang w:val="pl-PL"/>
        </w:rPr>
        <w:t xml:space="preserve">Prof. dr hab. </w:t>
      </w:r>
      <w:r w:rsidR="00072618" w:rsidRPr="00506392">
        <w:rPr>
          <w:sz w:val="24"/>
          <w:szCs w:val="24"/>
          <w:lang w:val="pl-PL"/>
        </w:rPr>
        <w:t>Ewa Wender-Ożegowska</w:t>
      </w:r>
    </w:p>
    <w:p w14:paraId="618F0200" w14:textId="77777777" w:rsidR="008768B5" w:rsidRPr="00506392" w:rsidRDefault="007A4572" w:rsidP="00506392">
      <w:pPr>
        <w:pStyle w:val="Akapitzlist"/>
        <w:numPr>
          <w:ilvl w:val="0"/>
          <w:numId w:val="1"/>
        </w:numPr>
        <w:spacing w:after="20"/>
        <w:jc w:val="both"/>
        <w:rPr>
          <w:sz w:val="24"/>
          <w:szCs w:val="24"/>
          <w:lang w:val="pl-PL"/>
        </w:rPr>
      </w:pPr>
      <w:r w:rsidRPr="00506392">
        <w:rPr>
          <w:sz w:val="24"/>
          <w:szCs w:val="24"/>
          <w:lang w:val="pl-PL"/>
        </w:rPr>
        <w:t>Szybka ścieżka SOR – oddział położniczy – diabetolog, komunikacja między zespołami</w:t>
      </w:r>
    </w:p>
    <w:p w14:paraId="464C9B08" w14:textId="77777777" w:rsidR="008768B5" w:rsidRPr="00506392" w:rsidRDefault="007A4572" w:rsidP="00506392">
      <w:pPr>
        <w:pStyle w:val="Akapitzlist"/>
        <w:numPr>
          <w:ilvl w:val="0"/>
          <w:numId w:val="1"/>
        </w:numPr>
        <w:spacing w:after="20"/>
        <w:jc w:val="both"/>
        <w:rPr>
          <w:sz w:val="24"/>
          <w:szCs w:val="24"/>
          <w:lang w:val="pl-PL"/>
        </w:rPr>
      </w:pPr>
      <w:r w:rsidRPr="00506392">
        <w:rPr>
          <w:sz w:val="24"/>
          <w:szCs w:val="24"/>
          <w:lang w:val="pl-PL"/>
        </w:rPr>
        <w:t>Checklisty/algorytmy postępowania dla personelu nieznającego na co dzień specyfiki ciąży powikłanej cukrzycą</w:t>
      </w:r>
    </w:p>
    <w:p w14:paraId="03E4645E" w14:textId="77777777" w:rsidR="008768B5" w:rsidRPr="00506392" w:rsidRDefault="007A4572" w:rsidP="00506392">
      <w:pPr>
        <w:spacing w:before="120" w:after="40"/>
        <w:jc w:val="both"/>
        <w:rPr>
          <w:sz w:val="24"/>
          <w:szCs w:val="24"/>
          <w:lang w:val="pl-PL"/>
        </w:rPr>
      </w:pPr>
      <w:r w:rsidRPr="00506392">
        <w:rPr>
          <w:b/>
          <w:bCs/>
          <w:sz w:val="24"/>
          <w:szCs w:val="24"/>
          <w:lang w:val="pl-PL"/>
        </w:rPr>
        <w:t xml:space="preserve">13:45–14:15  </w:t>
      </w:r>
      <w:r w:rsidRPr="00506392">
        <w:rPr>
          <w:sz w:val="24"/>
          <w:szCs w:val="24"/>
          <w:lang w:val="pl-PL"/>
        </w:rPr>
        <w:t>DYSKUSJA</w:t>
      </w:r>
    </w:p>
    <w:p w14:paraId="6BEB112F" w14:textId="77777777" w:rsidR="008768B5" w:rsidRPr="00506392" w:rsidRDefault="007A4572" w:rsidP="00506392">
      <w:pPr>
        <w:spacing w:before="120" w:after="40"/>
        <w:jc w:val="both"/>
        <w:rPr>
          <w:sz w:val="24"/>
          <w:szCs w:val="24"/>
          <w:lang w:val="pl-PL"/>
        </w:rPr>
      </w:pPr>
      <w:r w:rsidRPr="00506392">
        <w:rPr>
          <w:b/>
          <w:bCs/>
          <w:sz w:val="24"/>
          <w:szCs w:val="24"/>
          <w:lang w:val="pl-PL"/>
        </w:rPr>
        <w:t xml:space="preserve">14:15–14:45  </w:t>
      </w:r>
      <w:r w:rsidRPr="00506392">
        <w:rPr>
          <w:sz w:val="24"/>
          <w:szCs w:val="24"/>
          <w:lang w:val="pl-PL"/>
        </w:rPr>
        <w:t>Lunch</w:t>
      </w:r>
    </w:p>
    <w:p w14:paraId="33FF2A44" w14:textId="77777777" w:rsidR="008768B5" w:rsidRPr="00506392" w:rsidRDefault="007A4572" w:rsidP="00506392">
      <w:pPr>
        <w:spacing w:before="300" w:after="150"/>
        <w:jc w:val="both"/>
        <w:rPr>
          <w:sz w:val="24"/>
          <w:szCs w:val="24"/>
          <w:lang w:val="pl-PL"/>
        </w:rPr>
      </w:pPr>
      <w:r w:rsidRPr="00506392">
        <w:rPr>
          <w:b/>
          <w:bCs/>
          <w:color w:val="2F5496"/>
          <w:sz w:val="24"/>
          <w:szCs w:val="24"/>
          <w:lang w:val="pl-PL"/>
        </w:rPr>
        <w:t>Sesja VII. Prowadzenie porodu u kobiety z cukrzycą (14:45–17:00)</w:t>
      </w:r>
    </w:p>
    <w:p w14:paraId="1BCEC0DA" w14:textId="77777777" w:rsidR="00B2480B" w:rsidRPr="00506392" w:rsidRDefault="007A4572" w:rsidP="00506392">
      <w:pPr>
        <w:spacing w:before="120" w:after="40"/>
        <w:jc w:val="both"/>
        <w:rPr>
          <w:sz w:val="24"/>
          <w:szCs w:val="24"/>
          <w:lang w:val="pl-PL"/>
        </w:rPr>
      </w:pPr>
      <w:r w:rsidRPr="00506392">
        <w:rPr>
          <w:b/>
          <w:bCs/>
          <w:sz w:val="24"/>
          <w:szCs w:val="24"/>
          <w:lang w:val="pl-PL"/>
        </w:rPr>
        <w:t xml:space="preserve">14:45–15:05  </w:t>
      </w:r>
      <w:r w:rsidRPr="00506392">
        <w:rPr>
          <w:sz w:val="24"/>
          <w:szCs w:val="24"/>
          <w:lang w:val="pl-PL"/>
        </w:rPr>
        <w:t xml:space="preserve">Makrosomia płodu i dystocja barkowa — ocena ryzyka, wskazania do cięcia cesarskiego a poród drogami natury  —  </w:t>
      </w:r>
    </w:p>
    <w:p w14:paraId="5F0545A6" w14:textId="1758F918" w:rsidR="008768B5" w:rsidRPr="00506392" w:rsidRDefault="00B2480B" w:rsidP="00506392">
      <w:pPr>
        <w:spacing w:before="120" w:after="40"/>
        <w:jc w:val="both"/>
        <w:rPr>
          <w:sz w:val="24"/>
          <w:szCs w:val="24"/>
          <w:lang w:val="pl-PL"/>
        </w:rPr>
      </w:pPr>
      <w:r w:rsidRPr="00506392">
        <w:rPr>
          <w:sz w:val="24"/>
          <w:szCs w:val="24"/>
          <w:lang w:val="pl-PL"/>
        </w:rPr>
        <w:t xml:space="preserve">Dr hab. </w:t>
      </w:r>
      <w:r w:rsidR="007A4572" w:rsidRPr="00506392">
        <w:rPr>
          <w:sz w:val="24"/>
          <w:szCs w:val="24"/>
          <w:lang w:val="pl-PL"/>
        </w:rPr>
        <w:t>Rafał Iciek</w:t>
      </w:r>
    </w:p>
    <w:p w14:paraId="684DCE10" w14:textId="4E1A9F53" w:rsidR="008768B5" w:rsidRPr="00506392" w:rsidRDefault="007A4572" w:rsidP="00506392">
      <w:pPr>
        <w:spacing w:before="120" w:after="40"/>
        <w:jc w:val="both"/>
        <w:rPr>
          <w:sz w:val="24"/>
          <w:szCs w:val="24"/>
          <w:lang w:val="pl-PL"/>
        </w:rPr>
      </w:pPr>
      <w:r w:rsidRPr="00506392">
        <w:rPr>
          <w:b/>
          <w:bCs/>
          <w:sz w:val="24"/>
          <w:szCs w:val="24"/>
          <w:lang w:val="pl-PL"/>
        </w:rPr>
        <w:t xml:space="preserve">15:05–15:25  </w:t>
      </w:r>
      <w:r w:rsidRPr="00506392">
        <w:rPr>
          <w:sz w:val="24"/>
          <w:szCs w:val="24"/>
          <w:lang w:val="pl-PL"/>
        </w:rPr>
        <w:t>Ustalanie terminu i sposobu ukończenia ciąży — kryteria dla DM1, DM2 i GDM, znaczenie masy płodu i wyrównania metabolicznego; indukcja porodu u ciężarnej z cukrzycą — metody, monitorowanie płodu  —</w:t>
      </w:r>
      <w:r w:rsidR="00B2480B" w:rsidRPr="00506392">
        <w:rPr>
          <w:sz w:val="24"/>
          <w:szCs w:val="24"/>
          <w:lang w:val="pl-PL"/>
        </w:rPr>
        <w:t xml:space="preserve"> Dr hab.</w:t>
      </w:r>
      <w:r w:rsidRPr="00506392">
        <w:rPr>
          <w:sz w:val="24"/>
          <w:szCs w:val="24"/>
          <w:lang w:val="pl-PL"/>
        </w:rPr>
        <w:t xml:space="preserve"> Paweł Stanirowski</w:t>
      </w:r>
    </w:p>
    <w:p w14:paraId="0F47ED9D" w14:textId="77777777" w:rsidR="00506392" w:rsidRDefault="007A4572" w:rsidP="00506392">
      <w:pPr>
        <w:spacing w:before="120" w:after="40"/>
        <w:jc w:val="both"/>
        <w:rPr>
          <w:sz w:val="24"/>
          <w:szCs w:val="24"/>
          <w:lang w:val="pl-PL"/>
        </w:rPr>
      </w:pPr>
      <w:r w:rsidRPr="00506392">
        <w:rPr>
          <w:b/>
          <w:bCs/>
          <w:sz w:val="24"/>
          <w:szCs w:val="24"/>
          <w:lang w:val="pl-PL"/>
        </w:rPr>
        <w:t xml:space="preserve">15:25–15:45  </w:t>
      </w:r>
      <w:r w:rsidRPr="00506392">
        <w:rPr>
          <w:sz w:val="24"/>
          <w:szCs w:val="24"/>
          <w:lang w:val="pl-PL"/>
        </w:rPr>
        <w:t xml:space="preserve">Docelowe wartości glikemii śródporodowej i protokoły </w:t>
      </w:r>
      <w:r w:rsidR="00905431" w:rsidRPr="00506392">
        <w:rPr>
          <w:sz w:val="24"/>
          <w:szCs w:val="24"/>
          <w:lang w:val="pl-PL"/>
        </w:rPr>
        <w:t>insulinowo-glukozowe</w:t>
      </w:r>
      <w:r w:rsidRPr="00506392">
        <w:rPr>
          <w:sz w:val="24"/>
          <w:szCs w:val="24"/>
          <w:lang w:val="pl-PL"/>
        </w:rPr>
        <w:t xml:space="preserve"> na sali porodowej; zarządzanie pompą insulinową i systemem AID w trakcie porodu</w:t>
      </w:r>
      <w:r w:rsidR="00905431" w:rsidRPr="00506392">
        <w:rPr>
          <w:sz w:val="24"/>
          <w:szCs w:val="24"/>
          <w:lang w:val="pl-PL"/>
        </w:rPr>
        <w:t xml:space="preserve">. </w:t>
      </w:r>
      <w:r w:rsidRPr="00506392">
        <w:rPr>
          <w:sz w:val="24"/>
          <w:szCs w:val="24"/>
          <w:lang w:val="pl-PL"/>
        </w:rPr>
        <w:t xml:space="preserve">  —  </w:t>
      </w:r>
    </w:p>
    <w:p w14:paraId="0BE73713" w14:textId="053CF9CD" w:rsidR="008768B5" w:rsidRPr="00506392" w:rsidRDefault="00B2480B" w:rsidP="00506392">
      <w:pPr>
        <w:spacing w:before="120" w:after="40"/>
        <w:jc w:val="both"/>
        <w:rPr>
          <w:sz w:val="24"/>
          <w:szCs w:val="24"/>
          <w:lang w:val="pl-PL"/>
        </w:rPr>
      </w:pPr>
      <w:r w:rsidRPr="00506392">
        <w:rPr>
          <w:sz w:val="24"/>
          <w:szCs w:val="24"/>
          <w:lang w:val="pl-PL"/>
        </w:rPr>
        <w:t>Dr n.med.</w:t>
      </w:r>
      <w:r w:rsidR="00495416" w:rsidRPr="00506392">
        <w:rPr>
          <w:sz w:val="24"/>
          <w:szCs w:val="24"/>
          <w:lang w:val="pl-PL"/>
        </w:rPr>
        <w:t xml:space="preserve"> </w:t>
      </w:r>
      <w:r w:rsidR="00905431" w:rsidRPr="00506392">
        <w:rPr>
          <w:sz w:val="24"/>
          <w:szCs w:val="24"/>
          <w:lang w:val="pl-PL"/>
        </w:rPr>
        <w:t>Jacek Tatur</w:t>
      </w:r>
    </w:p>
    <w:p w14:paraId="40387FA9" w14:textId="2337782A" w:rsidR="008768B5" w:rsidRPr="00506392" w:rsidRDefault="007A4572" w:rsidP="00506392">
      <w:pPr>
        <w:spacing w:before="120" w:after="40"/>
        <w:jc w:val="both"/>
        <w:rPr>
          <w:sz w:val="24"/>
          <w:szCs w:val="24"/>
          <w:lang w:val="pl-PL"/>
        </w:rPr>
      </w:pPr>
      <w:r w:rsidRPr="00506392">
        <w:rPr>
          <w:b/>
          <w:bCs/>
          <w:sz w:val="24"/>
          <w:szCs w:val="24"/>
          <w:lang w:val="pl-PL"/>
        </w:rPr>
        <w:t xml:space="preserve">15:45–16:10  </w:t>
      </w:r>
      <w:r w:rsidRPr="00506392">
        <w:rPr>
          <w:sz w:val="24"/>
          <w:szCs w:val="24"/>
          <w:lang w:val="pl-PL"/>
        </w:rPr>
        <w:t xml:space="preserve">Gwałtowny spadek zapotrzebowania na insulinę bezpośrednio po porodzie — jak bezpiecznie zredukować dawki i uniknąć hipoglikemii  —  </w:t>
      </w:r>
      <w:r w:rsidR="00B2480B" w:rsidRPr="00506392">
        <w:rPr>
          <w:sz w:val="24"/>
          <w:szCs w:val="24"/>
          <w:lang w:val="pl-PL"/>
        </w:rPr>
        <w:t>Dr n.med.</w:t>
      </w:r>
      <w:r w:rsidR="00495416" w:rsidRPr="00506392">
        <w:rPr>
          <w:sz w:val="24"/>
          <w:szCs w:val="24"/>
          <w:lang w:val="pl-PL"/>
        </w:rPr>
        <w:t xml:space="preserve"> </w:t>
      </w:r>
      <w:r w:rsidRPr="00506392">
        <w:rPr>
          <w:sz w:val="24"/>
          <w:szCs w:val="24"/>
          <w:lang w:val="pl-PL"/>
        </w:rPr>
        <w:t>Anna Duda-Sobczak</w:t>
      </w:r>
    </w:p>
    <w:p w14:paraId="5286533B" w14:textId="55736618" w:rsidR="008768B5" w:rsidRPr="00506392" w:rsidRDefault="007A4572" w:rsidP="00506392">
      <w:pPr>
        <w:spacing w:before="120" w:after="40"/>
        <w:jc w:val="both"/>
        <w:rPr>
          <w:sz w:val="24"/>
          <w:szCs w:val="24"/>
          <w:lang w:val="pl-PL"/>
        </w:rPr>
      </w:pPr>
      <w:r w:rsidRPr="00506392">
        <w:rPr>
          <w:b/>
          <w:bCs/>
          <w:sz w:val="24"/>
          <w:szCs w:val="24"/>
          <w:lang w:val="pl-PL"/>
        </w:rPr>
        <w:t xml:space="preserve">16:20–16:40  </w:t>
      </w:r>
      <w:r w:rsidRPr="00506392">
        <w:rPr>
          <w:sz w:val="24"/>
          <w:szCs w:val="24"/>
          <w:lang w:val="pl-PL"/>
        </w:rPr>
        <w:t xml:space="preserve">Opieka nad noworodkiem matki z cukrzycą — hipoglikemia noworodkowa, pierwsze karmienie  — </w:t>
      </w:r>
      <w:r w:rsidR="00B2480B" w:rsidRPr="00506392">
        <w:rPr>
          <w:sz w:val="24"/>
          <w:szCs w:val="24"/>
          <w:lang w:val="pl-PL"/>
        </w:rPr>
        <w:t>Prof. dr hab.</w:t>
      </w:r>
      <w:r w:rsidRPr="00506392">
        <w:rPr>
          <w:sz w:val="24"/>
          <w:szCs w:val="24"/>
          <w:lang w:val="pl-PL"/>
        </w:rPr>
        <w:t xml:space="preserve"> Tomasz Szczapa</w:t>
      </w:r>
    </w:p>
    <w:p w14:paraId="0633DA4D" w14:textId="7BD42BD3" w:rsidR="008768B5" w:rsidRPr="00506392" w:rsidRDefault="007A4572" w:rsidP="00506392">
      <w:pPr>
        <w:spacing w:before="120" w:after="40"/>
        <w:jc w:val="both"/>
        <w:rPr>
          <w:sz w:val="24"/>
          <w:szCs w:val="24"/>
          <w:lang w:val="pl-PL"/>
        </w:rPr>
      </w:pPr>
      <w:r w:rsidRPr="00506392">
        <w:rPr>
          <w:b/>
          <w:bCs/>
          <w:sz w:val="24"/>
          <w:szCs w:val="24"/>
          <w:lang w:val="pl-PL"/>
        </w:rPr>
        <w:t xml:space="preserve">16:40–17:00  </w:t>
      </w:r>
      <w:r w:rsidRPr="00506392">
        <w:rPr>
          <w:sz w:val="24"/>
          <w:szCs w:val="24"/>
          <w:lang w:val="pl-PL"/>
        </w:rPr>
        <w:t xml:space="preserve">Antykoncepcja poporodowa u kobiet z cukrzycą  —  </w:t>
      </w:r>
      <w:r w:rsidR="00B2480B" w:rsidRPr="00506392">
        <w:rPr>
          <w:sz w:val="24"/>
          <w:szCs w:val="24"/>
          <w:lang w:val="pl-PL"/>
        </w:rPr>
        <w:t xml:space="preserve">Prof. dr hab. </w:t>
      </w:r>
      <w:r w:rsidRPr="00506392">
        <w:rPr>
          <w:sz w:val="24"/>
          <w:szCs w:val="24"/>
          <w:lang w:val="pl-PL"/>
        </w:rPr>
        <w:t>Ewa Wender-</w:t>
      </w:r>
      <w:r w:rsidR="008F6716" w:rsidRPr="00506392">
        <w:rPr>
          <w:sz w:val="24"/>
          <w:szCs w:val="24"/>
          <w:lang w:val="pl-PL"/>
        </w:rPr>
        <w:t xml:space="preserve"> </w:t>
      </w:r>
      <w:r w:rsidRPr="00506392">
        <w:rPr>
          <w:sz w:val="24"/>
          <w:szCs w:val="24"/>
          <w:lang w:val="pl-PL"/>
        </w:rPr>
        <w:t>Ożegowska</w:t>
      </w:r>
    </w:p>
    <w:p w14:paraId="7ECE704A" w14:textId="77777777" w:rsidR="007771CB" w:rsidRPr="00506392" w:rsidRDefault="007771CB" w:rsidP="00506392">
      <w:pPr>
        <w:spacing w:before="120" w:after="40"/>
        <w:jc w:val="both"/>
        <w:rPr>
          <w:sz w:val="24"/>
          <w:szCs w:val="24"/>
          <w:lang w:val="pl-PL"/>
        </w:rPr>
      </w:pPr>
    </w:p>
    <w:p w14:paraId="3110D738" w14:textId="3F32114C" w:rsidR="00072618" w:rsidRPr="00506392" w:rsidRDefault="00072618" w:rsidP="00506392">
      <w:pPr>
        <w:spacing w:before="120" w:after="40"/>
        <w:jc w:val="both"/>
        <w:rPr>
          <w:sz w:val="24"/>
          <w:szCs w:val="24"/>
          <w:lang w:val="pl-PL"/>
        </w:rPr>
      </w:pPr>
      <w:r w:rsidRPr="00506392">
        <w:rPr>
          <w:sz w:val="24"/>
          <w:szCs w:val="24"/>
          <w:lang w:val="pl-PL"/>
        </w:rPr>
        <w:t>ZAKOŃCZENIE KONFERENCJI</w:t>
      </w:r>
    </w:p>
    <w:sectPr w:rsidR="00072618" w:rsidRPr="00506392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2F7585"/>
    <w:multiLevelType w:val="hybridMultilevel"/>
    <w:tmpl w:val="8A2081AC"/>
    <w:lvl w:ilvl="0" w:tplc="485ED636">
      <w:start w:val="1"/>
      <w:numFmt w:val="bullet"/>
      <w:lvlText w:val="●"/>
      <w:lvlJc w:val="left"/>
      <w:pPr>
        <w:ind w:left="644" w:hanging="360"/>
      </w:pPr>
    </w:lvl>
    <w:lvl w:ilvl="1" w:tplc="8BDE6AE2">
      <w:start w:val="1"/>
      <w:numFmt w:val="bullet"/>
      <w:lvlText w:val="○"/>
      <w:lvlJc w:val="left"/>
      <w:pPr>
        <w:ind w:left="1364" w:hanging="360"/>
      </w:pPr>
    </w:lvl>
    <w:lvl w:ilvl="2" w:tplc="F1A88338">
      <w:start w:val="1"/>
      <w:numFmt w:val="bullet"/>
      <w:lvlText w:val="■"/>
      <w:lvlJc w:val="left"/>
      <w:pPr>
        <w:ind w:left="2084" w:hanging="360"/>
      </w:pPr>
    </w:lvl>
    <w:lvl w:ilvl="3" w:tplc="78A010F6">
      <w:start w:val="1"/>
      <w:numFmt w:val="bullet"/>
      <w:lvlText w:val="●"/>
      <w:lvlJc w:val="left"/>
      <w:pPr>
        <w:ind w:left="2804" w:hanging="360"/>
      </w:pPr>
    </w:lvl>
    <w:lvl w:ilvl="4" w:tplc="F18656C2">
      <w:start w:val="1"/>
      <w:numFmt w:val="bullet"/>
      <w:lvlText w:val="○"/>
      <w:lvlJc w:val="left"/>
      <w:pPr>
        <w:ind w:left="3524" w:hanging="360"/>
      </w:pPr>
    </w:lvl>
    <w:lvl w:ilvl="5" w:tplc="E1EEF086">
      <w:start w:val="1"/>
      <w:numFmt w:val="bullet"/>
      <w:lvlText w:val="■"/>
      <w:lvlJc w:val="left"/>
      <w:pPr>
        <w:ind w:left="4244" w:hanging="360"/>
      </w:pPr>
    </w:lvl>
    <w:lvl w:ilvl="6" w:tplc="FBEAC1FE">
      <w:start w:val="1"/>
      <w:numFmt w:val="bullet"/>
      <w:lvlText w:val="●"/>
      <w:lvlJc w:val="left"/>
      <w:pPr>
        <w:ind w:left="4964" w:hanging="360"/>
      </w:pPr>
    </w:lvl>
    <w:lvl w:ilvl="7" w:tplc="D108CD34">
      <w:start w:val="1"/>
      <w:numFmt w:val="bullet"/>
      <w:lvlText w:val="●"/>
      <w:lvlJc w:val="left"/>
      <w:pPr>
        <w:ind w:left="5684" w:hanging="360"/>
      </w:pPr>
    </w:lvl>
    <w:lvl w:ilvl="8" w:tplc="E26875FC">
      <w:start w:val="1"/>
      <w:numFmt w:val="bullet"/>
      <w:lvlText w:val="●"/>
      <w:lvlJc w:val="left"/>
      <w:pPr>
        <w:ind w:left="6404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68B5"/>
    <w:rsid w:val="00072618"/>
    <w:rsid w:val="00105E2C"/>
    <w:rsid w:val="00131BFF"/>
    <w:rsid w:val="002F16C0"/>
    <w:rsid w:val="00495416"/>
    <w:rsid w:val="004D3BDE"/>
    <w:rsid w:val="00506392"/>
    <w:rsid w:val="0064681F"/>
    <w:rsid w:val="0066148E"/>
    <w:rsid w:val="006A1AEF"/>
    <w:rsid w:val="006D49D9"/>
    <w:rsid w:val="00711B9E"/>
    <w:rsid w:val="0072579C"/>
    <w:rsid w:val="007365AC"/>
    <w:rsid w:val="00764C76"/>
    <w:rsid w:val="007771CB"/>
    <w:rsid w:val="007A4572"/>
    <w:rsid w:val="007A63EC"/>
    <w:rsid w:val="008768B5"/>
    <w:rsid w:val="008F6716"/>
    <w:rsid w:val="00905431"/>
    <w:rsid w:val="009B4A20"/>
    <w:rsid w:val="00A13BA1"/>
    <w:rsid w:val="00AA73B0"/>
    <w:rsid w:val="00B2480B"/>
    <w:rsid w:val="00BA3FCB"/>
    <w:rsid w:val="00BF018D"/>
    <w:rsid w:val="00C2357B"/>
    <w:rsid w:val="00C66E01"/>
    <w:rsid w:val="00CA734F"/>
    <w:rsid w:val="00D97CC9"/>
    <w:rsid w:val="00F37D30"/>
    <w:rsid w:val="00F92F29"/>
    <w:rsid w:val="00FB5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2C0CE"/>
  <w15:docId w15:val="{BF77ABF1-6FD8-4BE3-AD0B-27B6C617B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1058</TotalTime>
  <Pages>4</Pages>
  <Words>921</Words>
  <Characters>5531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Magdalena Owczarczak</cp:lastModifiedBy>
  <cp:revision>8</cp:revision>
  <cp:lastPrinted>2026-09-02T12:25:00Z</cp:lastPrinted>
  <dcterms:created xsi:type="dcterms:W3CDTF">2026-08-31T05:26:00Z</dcterms:created>
  <dcterms:modified xsi:type="dcterms:W3CDTF">2026-09-03T09:32:00Z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2ed15ff3-d7b8-478e-ad0d-a09d0e5c93f8</vt:lpwstr>
  </property>
</Properties>
</file>