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300"/>
        <w:gridCol w:w="2000"/>
        <w:gridCol w:w="2000"/>
        <w:gridCol w:w="2260"/>
        <w:gridCol w:w="2000"/>
      </w:tblGrid>
      <w:tr w:rsidR="00165D3C" w:rsidRPr="00165D3C" w:rsidTr="00165D3C">
        <w:trPr>
          <w:trHeight w:val="402"/>
        </w:trPr>
        <w:tc>
          <w:tcPr>
            <w:tcW w:w="118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jc w:val="center"/>
              <w:rPr>
                <w:rFonts w:ascii="Calibri (Tekst podstawowy)" w:eastAsia="Times New Roman" w:hAnsi="Calibri (Tekst podstawowy)" w:cs="Calibri"/>
                <w:color w:val="000000"/>
                <w:sz w:val="32"/>
                <w:szCs w:val="32"/>
                <w:lang w:eastAsia="pl-PL"/>
              </w:rPr>
            </w:pPr>
            <w:r w:rsidRPr="00165D3C">
              <w:rPr>
                <w:rFonts w:ascii="Calibri (Tekst podstawowy)" w:eastAsia="Times New Roman" w:hAnsi="Calibri (Tekst podstawowy)" w:cs="Calibri"/>
                <w:b/>
                <w:bCs/>
                <w:color w:val="000000"/>
                <w:sz w:val="32"/>
                <w:szCs w:val="32"/>
                <w:lang w:eastAsia="pl-PL"/>
              </w:rPr>
              <w:t>Czwartek</w:t>
            </w:r>
            <w:r w:rsidRPr="00165D3C">
              <w:rPr>
                <w:rFonts w:ascii="Calibri (Tekst podstawowy)" w:eastAsia="Times New Roman" w:hAnsi="Calibri (Tekst podstawowy)" w:cs="Calibri"/>
                <w:color w:val="000000"/>
                <w:sz w:val="32"/>
                <w:szCs w:val="32"/>
                <w:lang w:eastAsia="pl-PL"/>
              </w:rPr>
              <w:t xml:space="preserve"> 12.09.2024</w:t>
            </w:r>
          </w:p>
        </w:tc>
      </w:tr>
      <w:tr w:rsidR="00165D3C" w:rsidRPr="00165D3C" w:rsidTr="00165D3C">
        <w:trPr>
          <w:trHeight w:val="78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 kongresowa (850-1000 miejsc)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 kameralna (200 miejsc)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 biała               (180 miejsc)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 dębowa     (100 miejsc)</w:t>
            </w:r>
          </w:p>
        </w:tc>
      </w:tr>
      <w:tr w:rsidR="00165D3C" w:rsidRPr="00165D3C" w:rsidTr="00165D3C">
        <w:trPr>
          <w:trHeight w:val="102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Sesje przypominające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8.30-9.15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przypominająca 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przypominająca 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Sesja pielęgniarstwa anestezjologicznego i intensywnej opieki 1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przypominająca 3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9.15-9.30</w:t>
            </w:r>
          </w:p>
        </w:tc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Przerwa </w:t>
            </w:r>
          </w:p>
        </w:tc>
      </w:tr>
      <w:tr w:rsidR="00165D3C" w:rsidRPr="00165D3C" w:rsidTr="00165D3C">
        <w:trPr>
          <w:trHeight w:val="919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Sesje plenarne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9.30-11.00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pielęgniarstwa anestezjologicznego i intensywnej opieki 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3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11.00-11.30</w:t>
            </w:r>
          </w:p>
        </w:tc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Przerwa </w:t>
            </w:r>
          </w:p>
        </w:tc>
      </w:tr>
      <w:tr w:rsidR="00165D3C" w:rsidRPr="00165D3C" w:rsidTr="00165D3C">
        <w:trPr>
          <w:trHeight w:val="94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Sesje satelitarne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11.30-13.00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satelitarna 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satelitarna 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Sesja pielęgniarstwa anestezjologicznego i intensywnej opieki 3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satelitarna 3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13.00-14.00</w:t>
            </w:r>
          </w:p>
        </w:tc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Przerwa </w:t>
            </w:r>
          </w:p>
        </w:tc>
      </w:tr>
      <w:tr w:rsidR="00165D3C" w:rsidRPr="00165D3C" w:rsidTr="00165D3C">
        <w:trPr>
          <w:trHeight w:val="102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Sesje za-przeciw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14.00-14.45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za-przeciw 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za-przeciw 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pielęgniarstwa anestezjologicznego i intensywnej opieki 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za-przeciw 3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14.45-15.00</w:t>
            </w:r>
          </w:p>
        </w:tc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Przerwa </w:t>
            </w:r>
          </w:p>
        </w:tc>
      </w:tr>
      <w:tr w:rsidR="00165D3C" w:rsidRPr="00165D3C" w:rsidTr="00165D3C">
        <w:trPr>
          <w:trHeight w:val="108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Sesje plenarne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15.00-16.30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pielęgniarstwa anestezjologicznego i intensywnej opieki 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6</w:t>
            </w:r>
          </w:p>
        </w:tc>
      </w:tr>
    </w:tbl>
    <w:p w:rsidR="007A4F1D" w:rsidRDefault="007A4F1D"/>
    <w:p w:rsidR="00165D3C" w:rsidRDefault="00165D3C"/>
    <w:tbl>
      <w:tblPr>
        <w:tblW w:w="11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300"/>
        <w:gridCol w:w="2000"/>
        <w:gridCol w:w="2000"/>
        <w:gridCol w:w="2260"/>
        <w:gridCol w:w="2000"/>
      </w:tblGrid>
      <w:tr w:rsidR="00165D3C" w:rsidRPr="00165D3C" w:rsidTr="00165D3C">
        <w:trPr>
          <w:trHeight w:val="342"/>
        </w:trPr>
        <w:tc>
          <w:tcPr>
            <w:tcW w:w="118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jc w:val="center"/>
              <w:rPr>
                <w:rFonts w:ascii="Calibri (Tekst podstawowy)" w:eastAsia="Times New Roman" w:hAnsi="Calibri (Tekst podstawowy)" w:cs="Calibri"/>
                <w:color w:val="000000"/>
                <w:sz w:val="32"/>
                <w:szCs w:val="32"/>
                <w:lang w:eastAsia="pl-PL"/>
              </w:rPr>
            </w:pPr>
            <w:r w:rsidRPr="00165D3C">
              <w:rPr>
                <w:rFonts w:ascii="Calibri (Tekst podstawowy)" w:eastAsia="Times New Roman" w:hAnsi="Calibri (Tekst podstawowy)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Piątek</w:t>
            </w:r>
            <w:r w:rsidRPr="00165D3C">
              <w:rPr>
                <w:rFonts w:ascii="Calibri (Tekst podstawowy)" w:eastAsia="Times New Roman" w:hAnsi="Calibri (Tekst podstawowy)" w:cs="Calibri"/>
                <w:color w:val="000000"/>
                <w:sz w:val="32"/>
                <w:szCs w:val="32"/>
                <w:lang w:eastAsia="pl-PL"/>
              </w:rPr>
              <w:t xml:space="preserve"> 13.09.2024</w:t>
            </w:r>
          </w:p>
        </w:tc>
      </w:tr>
      <w:tr w:rsidR="00165D3C" w:rsidRPr="00165D3C" w:rsidTr="00165D3C">
        <w:trPr>
          <w:trHeight w:val="63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 kongresowa (850-1000 miejsc)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 kameralna (200 miejsc)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 biała                  (180 miejsc)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 dębowa     (100 miejsc)</w:t>
            </w:r>
          </w:p>
        </w:tc>
      </w:tr>
      <w:tr w:rsidR="00165D3C" w:rsidRPr="00165D3C" w:rsidTr="00165D3C">
        <w:trPr>
          <w:trHeight w:val="58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Sesje przypominające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8.30-9.15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przypominająca 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przypominająca 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przypominająca 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przypominająca 7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9.15-9.30</w:t>
            </w:r>
          </w:p>
        </w:tc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Przerwa 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Sesje plenarne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9.30-11.00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10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11.00-11.30</w:t>
            </w:r>
          </w:p>
        </w:tc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Przerwa 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Sesje satelitarne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11.30-13.00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satelitarna 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satelitarna 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satelitarna 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satelitarna 7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13.00-14.00</w:t>
            </w:r>
          </w:p>
        </w:tc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Przerwa 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Sesje za-przeciw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14.00-14.45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za-przeciw 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za-przeciw 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za-przeciw 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za-przeciw 7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14.45-15.00</w:t>
            </w:r>
          </w:p>
        </w:tc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Przerwa 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Sesje plenarne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15.00-16.30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14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16.30-16.50</w:t>
            </w:r>
          </w:p>
        </w:tc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Przerwa </w:t>
            </w:r>
          </w:p>
        </w:tc>
      </w:tr>
      <w:tr w:rsidR="00165D3C" w:rsidRPr="00165D3C" w:rsidTr="00165D3C">
        <w:trPr>
          <w:trHeight w:val="64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Walne zabranie </w:t>
            </w:r>
            <w:proofErr w:type="spellStart"/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PTAiIT</w:t>
            </w:r>
            <w:proofErr w:type="spellEnd"/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Default="00165D3C" w:rsidP="0016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5D3C" w:rsidRDefault="00165D3C" w:rsidP="0016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5D3C" w:rsidRDefault="00165D3C" w:rsidP="0016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5D3C" w:rsidRDefault="00165D3C" w:rsidP="0016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5D3C" w:rsidRDefault="00165D3C" w:rsidP="0016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5D3C" w:rsidRPr="00165D3C" w:rsidRDefault="00165D3C" w:rsidP="0016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5D3C" w:rsidRPr="00165D3C" w:rsidTr="00165D3C">
        <w:trPr>
          <w:trHeight w:val="342"/>
        </w:trPr>
        <w:tc>
          <w:tcPr>
            <w:tcW w:w="1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jc w:val="center"/>
              <w:rPr>
                <w:rFonts w:ascii="Calibri (Tekst podstawowy)" w:eastAsia="Times New Roman" w:hAnsi="Calibri (Tekst podstawowy)" w:cs="Calibri"/>
                <w:color w:val="000000"/>
                <w:sz w:val="32"/>
                <w:szCs w:val="32"/>
                <w:lang w:eastAsia="pl-PL"/>
              </w:rPr>
            </w:pPr>
            <w:r w:rsidRPr="00165D3C">
              <w:rPr>
                <w:rFonts w:ascii="Calibri (Tekst podstawowy)" w:eastAsia="Times New Roman" w:hAnsi="Calibri (Tekst podstawowy)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 xml:space="preserve">Sobota </w:t>
            </w:r>
            <w:r w:rsidRPr="00165D3C">
              <w:rPr>
                <w:rFonts w:ascii="Calibri (Tekst podstawowy)" w:eastAsia="Times New Roman" w:hAnsi="Calibri (Tekst podstawowy)" w:cs="Calibri"/>
                <w:color w:val="000000"/>
                <w:sz w:val="32"/>
                <w:szCs w:val="32"/>
                <w:lang w:eastAsia="pl-PL"/>
              </w:rPr>
              <w:t>14.09.2024</w:t>
            </w:r>
          </w:p>
        </w:tc>
      </w:tr>
      <w:tr w:rsidR="00165D3C" w:rsidRPr="00165D3C" w:rsidTr="00165D3C">
        <w:trPr>
          <w:trHeight w:val="63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 kongresowa (850-1000 miejsc)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 kameralna (200 miejsc)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 biała               (180 miejsc)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 dębowa     (100 miejsc)</w:t>
            </w:r>
          </w:p>
        </w:tc>
      </w:tr>
      <w:tr w:rsidR="00165D3C" w:rsidRPr="00165D3C" w:rsidTr="00165D3C">
        <w:trPr>
          <w:trHeight w:val="63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Sesje przypominające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8.30-9.15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przypominająca 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przypominająca 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przypominająca 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przypominająca 11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9.15-9.30</w:t>
            </w:r>
          </w:p>
        </w:tc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Przerwa 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Sesje plenarne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9.30-11.00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18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11.00-11.30</w:t>
            </w:r>
          </w:p>
        </w:tc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Przerwa 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Sesje plenarne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11.30-13.00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22</w:t>
            </w:r>
          </w:p>
        </w:tc>
      </w:tr>
      <w:tr w:rsidR="00165D3C" w:rsidRPr="00165D3C" w:rsidTr="00165D3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13.00-13.15</w:t>
            </w:r>
          </w:p>
        </w:tc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Przerwa </w:t>
            </w:r>
          </w:p>
        </w:tc>
      </w:tr>
      <w:tr w:rsidR="00165D3C" w:rsidRPr="00165D3C" w:rsidTr="00165D3C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Sesje plenarne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13.15-14.30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165D3C" w:rsidRPr="00165D3C" w:rsidRDefault="00165D3C" w:rsidP="0016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plenarna 26</w:t>
            </w:r>
          </w:p>
        </w:tc>
      </w:tr>
    </w:tbl>
    <w:p w:rsidR="006D3115" w:rsidRDefault="006D3115"/>
    <w:p w:rsidR="006D3115" w:rsidRDefault="006D3115" w:rsidP="006D3115"/>
    <w:p w:rsidR="006D3115" w:rsidRDefault="006D3115" w:rsidP="006D3115"/>
    <w:p w:rsidR="006D3115" w:rsidRDefault="006D3115" w:rsidP="006D3115"/>
    <w:p w:rsidR="006D3115" w:rsidRDefault="006D3115" w:rsidP="006D3115"/>
    <w:p w:rsidR="006D3115" w:rsidRDefault="006D3115" w:rsidP="006D3115"/>
    <w:p w:rsidR="006D3115" w:rsidRDefault="006D3115" w:rsidP="006D3115"/>
    <w:p w:rsidR="006D3115" w:rsidRDefault="006D3115" w:rsidP="006D3115"/>
    <w:p w:rsidR="006D3115" w:rsidRDefault="006D3115" w:rsidP="006D3115"/>
    <w:p w:rsidR="006D3115" w:rsidRDefault="006D3115" w:rsidP="006D3115"/>
    <w:p w:rsidR="006D3115" w:rsidRPr="006D3115" w:rsidRDefault="006D3115" w:rsidP="006D311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E348BF5">
            <wp:extent cx="4733925" cy="1577801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696" cy="1598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115" w:rsidRDefault="006D3115" w:rsidP="006D3115">
      <w:r w:rsidRPr="00242017">
        <w:rPr>
          <w:b/>
          <w:sz w:val="28"/>
          <w:szCs w:val="28"/>
        </w:rPr>
        <w:t>Program pozamerytoryczny</w:t>
      </w:r>
      <w:r>
        <w:br/>
      </w:r>
      <w:r>
        <w:br/>
      </w:r>
      <w:r w:rsidRPr="00242017">
        <w:rPr>
          <w:b/>
        </w:rPr>
        <w:t>1) </w:t>
      </w:r>
      <w:r>
        <w:rPr>
          <w:b/>
        </w:rPr>
        <w:t>Ceremonia otwarcia Zjazdu</w:t>
      </w:r>
      <w:r>
        <w:rPr>
          <w:b/>
        </w:rPr>
        <w:br/>
        <w:t>C</w:t>
      </w:r>
      <w:r w:rsidRPr="00242017">
        <w:rPr>
          <w:b/>
        </w:rPr>
        <w:t>zwartek 12.09.2024</w:t>
      </w:r>
      <w:r>
        <w:rPr>
          <w:b/>
        </w:rPr>
        <w:br/>
        <w:t xml:space="preserve">godzina 17:00  </w:t>
      </w:r>
      <w:r>
        <w:br/>
        <w:t>Polska Filharmonia Bałtycka im. Fryderyka Chopina</w:t>
      </w:r>
      <w:r>
        <w:br/>
        <w:t xml:space="preserve">ul. Ołowianka 1, 80-751 Gdańsk </w:t>
      </w:r>
      <w:r>
        <w:br/>
        <w:t xml:space="preserve">Podczas ceremonii otwarcia odbędzie się występ grupy </w:t>
      </w:r>
      <w:proofErr w:type="spellStart"/>
      <w:r>
        <w:t>MoCarta</w:t>
      </w:r>
      <w:proofErr w:type="spellEnd"/>
      <w:r>
        <w:t xml:space="preserve"> – godzina jeszcze nie ustalona, nie będzie kolidować z programem </w:t>
      </w:r>
      <w:proofErr w:type="spellStart"/>
      <w:r>
        <w:t>meryorycznym</w:t>
      </w:r>
      <w:proofErr w:type="spellEnd"/>
      <w:r>
        <w:t xml:space="preserve"> </w:t>
      </w:r>
      <w:r>
        <w:br/>
      </w:r>
      <w:r>
        <w:br/>
      </w:r>
      <w:r>
        <w:rPr>
          <w:b/>
        </w:rPr>
        <w:t>2</w:t>
      </w:r>
      <w:r w:rsidRPr="00242017">
        <w:rPr>
          <w:b/>
        </w:rPr>
        <w:t>) Impreza Towarzysząca</w:t>
      </w:r>
      <w:r>
        <w:rPr>
          <w:b/>
        </w:rPr>
        <w:t xml:space="preserve"> </w:t>
      </w:r>
      <w:r>
        <w:rPr>
          <w:b/>
        </w:rPr>
        <w:br/>
        <w:t>Piątek 13.09.2024</w:t>
      </w:r>
      <w:r>
        <w:rPr>
          <w:b/>
        </w:rPr>
        <w:br/>
        <w:t xml:space="preserve">godzina 20:00 </w:t>
      </w:r>
      <w:r>
        <w:br/>
        <w:t xml:space="preserve">Stary Maneż </w:t>
      </w:r>
      <w:r>
        <w:br/>
      </w:r>
      <w:r>
        <w:rPr>
          <w:rStyle w:val="lrzxr"/>
        </w:rPr>
        <w:t>Juliusza Słowackiego 23, 80-257 Gdańsk</w:t>
      </w:r>
      <w:r>
        <w:br/>
        <w:t>Udział dodatkowo płatny – kwota jeszcze nie ustalona</w:t>
      </w:r>
      <w:bookmarkStart w:id="0" w:name="_GoBack"/>
      <w:bookmarkEnd w:id="0"/>
      <w:r>
        <w:br/>
        <w:t xml:space="preserve">Występ grupy </w:t>
      </w:r>
      <w:proofErr w:type="spellStart"/>
      <w:r>
        <w:t>Enej</w:t>
      </w:r>
      <w:proofErr w:type="spellEnd"/>
      <w:r>
        <w:t xml:space="preserve"> </w:t>
      </w:r>
    </w:p>
    <w:p w:rsidR="006D3115" w:rsidRDefault="006D3115" w:rsidP="006D3115">
      <w:pPr>
        <w:tabs>
          <w:tab w:val="left" w:pos="5364"/>
        </w:tabs>
      </w:pPr>
      <w:r w:rsidRPr="00E0005C">
        <w:rPr>
          <w:b/>
          <w:i/>
          <w:sz w:val="28"/>
          <w:szCs w:val="28"/>
        </w:rPr>
        <w:t>Wydarzeni</w:t>
      </w:r>
      <w:r>
        <w:rPr>
          <w:b/>
          <w:i/>
          <w:sz w:val="28"/>
          <w:szCs w:val="28"/>
        </w:rPr>
        <w:t>a</w:t>
      </w:r>
      <w:r w:rsidRPr="00E0005C">
        <w:rPr>
          <w:b/>
          <w:i/>
          <w:sz w:val="28"/>
          <w:szCs w:val="28"/>
        </w:rPr>
        <w:t xml:space="preserve"> niefinansowane ze środków firm </w:t>
      </w:r>
      <w:r w:rsidRPr="006D3115">
        <w:rPr>
          <w:b/>
          <w:i/>
          <w:sz w:val="28"/>
          <w:szCs w:val="28"/>
        </w:rPr>
        <w:t xml:space="preserve">członkowskich Izby POLMED lub </w:t>
      </w:r>
      <w:proofErr w:type="spellStart"/>
      <w:r w:rsidRPr="006D3115">
        <w:rPr>
          <w:b/>
          <w:i/>
          <w:sz w:val="28"/>
          <w:szCs w:val="28"/>
        </w:rPr>
        <w:t>MedTech</w:t>
      </w:r>
      <w:proofErr w:type="spellEnd"/>
      <w:r w:rsidRPr="006D3115">
        <w:rPr>
          <w:b/>
          <w:i/>
          <w:sz w:val="28"/>
          <w:szCs w:val="28"/>
        </w:rPr>
        <w:t xml:space="preserve"> Polska</w:t>
      </w:r>
      <w:r w:rsidRPr="00E0005C">
        <w:rPr>
          <w:b/>
          <w:i/>
          <w:sz w:val="28"/>
          <w:szCs w:val="28"/>
        </w:rPr>
        <w:t xml:space="preserve">; nie jest częścią programu naukowego. Finansowane w całości </w:t>
      </w:r>
      <w:r>
        <w:rPr>
          <w:b/>
          <w:i/>
          <w:sz w:val="28"/>
          <w:szCs w:val="28"/>
        </w:rPr>
        <w:t>ze środków własnych Organizatora</w:t>
      </w:r>
    </w:p>
    <w:p w:rsidR="006D3115" w:rsidRPr="006D3115" w:rsidRDefault="006D3115" w:rsidP="006D3115">
      <w:pPr>
        <w:tabs>
          <w:tab w:val="left" w:pos="5190"/>
        </w:tabs>
      </w:pPr>
      <w:r>
        <w:br/>
      </w:r>
    </w:p>
    <w:sectPr w:rsidR="006D3115" w:rsidRPr="006D3115" w:rsidSect="00165D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10" w:rsidRDefault="00A85310" w:rsidP="006D3115">
      <w:pPr>
        <w:spacing w:after="0" w:line="240" w:lineRule="auto"/>
      </w:pPr>
      <w:r>
        <w:separator/>
      </w:r>
    </w:p>
  </w:endnote>
  <w:endnote w:type="continuationSeparator" w:id="0">
    <w:p w:rsidR="00A85310" w:rsidRDefault="00A85310" w:rsidP="006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(Tekst podstawow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10" w:rsidRDefault="00A85310" w:rsidP="006D3115">
      <w:pPr>
        <w:spacing w:after="0" w:line="240" w:lineRule="auto"/>
      </w:pPr>
      <w:r>
        <w:separator/>
      </w:r>
    </w:p>
  </w:footnote>
  <w:footnote w:type="continuationSeparator" w:id="0">
    <w:p w:rsidR="00A85310" w:rsidRDefault="00A85310" w:rsidP="006D3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3C"/>
    <w:rsid w:val="000042D5"/>
    <w:rsid w:val="00005D94"/>
    <w:rsid w:val="00011BC5"/>
    <w:rsid w:val="00013467"/>
    <w:rsid w:val="00031166"/>
    <w:rsid w:val="00032207"/>
    <w:rsid w:val="00043838"/>
    <w:rsid w:val="000454F9"/>
    <w:rsid w:val="00057ACD"/>
    <w:rsid w:val="00062A46"/>
    <w:rsid w:val="00070DFF"/>
    <w:rsid w:val="00081235"/>
    <w:rsid w:val="0008511A"/>
    <w:rsid w:val="00092BE9"/>
    <w:rsid w:val="00093466"/>
    <w:rsid w:val="0009421C"/>
    <w:rsid w:val="00097E3C"/>
    <w:rsid w:val="000A00AC"/>
    <w:rsid w:val="000B235B"/>
    <w:rsid w:val="000B6921"/>
    <w:rsid w:val="000C658C"/>
    <w:rsid w:val="000D00CF"/>
    <w:rsid w:val="000D04F8"/>
    <w:rsid w:val="000D4D0A"/>
    <w:rsid w:val="000D565C"/>
    <w:rsid w:val="000E4A82"/>
    <w:rsid w:val="000F1982"/>
    <w:rsid w:val="000F3543"/>
    <w:rsid w:val="00102607"/>
    <w:rsid w:val="00145E2F"/>
    <w:rsid w:val="00147644"/>
    <w:rsid w:val="0015627F"/>
    <w:rsid w:val="00165D3C"/>
    <w:rsid w:val="00170CC3"/>
    <w:rsid w:val="00171337"/>
    <w:rsid w:val="00177D15"/>
    <w:rsid w:val="00183F17"/>
    <w:rsid w:val="00190427"/>
    <w:rsid w:val="0019535B"/>
    <w:rsid w:val="00196C81"/>
    <w:rsid w:val="001A376B"/>
    <w:rsid w:val="001A4537"/>
    <w:rsid w:val="001A751E"/>
    <w:rsid w:val="001B462A"/>
    <w:rsid w:val="001B7F62"/>
    <w:rsid w:val="001C4C03"/>
    <w:rsid w:val="001D02F5"/>
    <w:rsid w:val="001F5633"/>
    <w:rsid w:val="001F68CA"/>
    <w:rsid w:val="00202139"/>
    <w:rsid w:val="00207DF9"/>
    <w:rsid w:val="00215221"/>
    <w:rsid w:val="00221110"/>
    <w:rsid w:val="002268AC"/>
    <w:rsid w:val="0023280D"/>
    <w:rsid w:val="0023559A"/>
    <w:rsid w:val="0024075E"/>
    <w:rsid w:val="0024221F"/>
    <w:rsid w:val="002530E9"/>
    <w:rsid w:val="00280297"/>
    <w:rsid w:val="002816F6"/>
    <w:rsid w:val="00283778"/>
    <w:rsid w:val="00290FE5"/>
    <w:rsid w:val="00296CF3"/>
    <w:rsid w:val="002971A8"/>
    <w:rsid w:val="002B007E"/>
    <w:rsid w:val="002B2FF3"/>
    <w:rsid w:val="002C10C9"/>
    <w:rsid w:val="002C1913"/>
    <w:rsid w:val="002C4142"/>
    <w:rsid w:val="002C5E55"/>
    <w:rsid w:val="002D0E71"/>
    <w:rsid w:val="002D56C9"/>
    <w:rsid w:val="002F3FE2"/>
    <w:rsid w:val="003068CC"/>
    <w:rsid w:val="00315EAC"/>
    <w:rsid w:val="00340141"/>
    <w:rsid w:val="0034255F"/>
    <w:rsid w:val="0034525A"/>
    <w:rsid w:val="003459C1"/>
    <w:rsid w:val="00350BE3"/>
    <w:rsid w:val="00376C14"/>
    <w:rsid w:val="0039275E"/>
    <w:rsid w:val="0039316D"/>
    <w:rsid w:val="003A01B9"/>
    <w:rsid w:val="003A0EBE"/>
    <w:rsid w:val="003A4590"/>
    <w:rsid w:val="003C3FB6"/>
    <w:rsid w:val="003D2BF5"/>
    <w:rsid w:val="003D4C75"/>
    <w:rsid w:val="003E3304"/>
    <w:rsid w:val="003E521B"/>
    <w:rsid w:val="003E58B9"/>
    <w:rsid w:val="003F0C99"/>
    <w:rsid w:val="003F35E6"/>
    <w:rsid w:val="004022C0"/>
    <w:rsid w:val="004143E7"/>
    <w:rsid w:val="00417A83"/>
    <w:rsid w:val="00417E0C"/>
    <w:rsid w:val="00421492"/>
    <w:rsid w:val="00433C98"/>
    <w:rsid w:val="0044170C"/>
    <w:rsid w:val="0044434B"/>
    <w:rsid w:val="00465B02"/>
    <w:rsid w:val="00471C65"/>
    <w:rsid w:val="00472812"/>
    <w:rsid w:val="00475DBF"/>
    <w:rsid w:val="004838F5"/>
    <w:rsid w:val="004913A7"/>
    <w:rsid w:val="00494F07"/>
    <w:rsid w:val="004B3D74"/>
    <w:rsid w:val="004B5FEB"/>
    <w:rsid w:val="004C351E"/>
    <w:rsid w:val="004E0567"/>
    <w:rsid w:val="004E7C99"/>
    <w:rsid w:val="004F191C"/>
    <w:rsid w:val="004F28BA"/>
    <w:rsid w:val="004F75D5"/>
    <w:rsid w:val="005003B0"/>
    <w:rsid w:val="00503F11"/>
    <w:rsid w:val="00504B81"/>
    <w:rsid w:val="00514AB4"/>
    <w:rsid w:val="00516AD3"/>
    <w:rsid w:val="00523F33"/>
    <w:rsid w:val="00530ACA"/>
    <w:rsid w:val="005315D7"/>
    <w:rsid w:val="00541D5F"/>
    <w:rsid w:val="00542BF4"/>
    <w:rsid w:val="00573F73"/>
    <w:rsid w:val="00597DC3"/>
    <w:rsid w:val="005D33D1"/>
    <w:rsid w:val="005E3241"/>
    <w:rsid w:val="005F1911"/>
    <w:rsid w:val="005F2162"/>
    <w:rsid w:val="005F2C15"/>
    <w:rsid w:val="005F3E17"/>
    <w:rsid w:val="006067F6"/>
    <w:rsid w:val="00613760"/>
    <w:rsid w:val="00615114"/>
    <w:rsid w:val="006166D7"/>
    <w:rsid w:val="00637932"/>
    <w:rsid w:val="00646C02"/>
    <w:rsid w:val="00661B33"/>
    <w:rsid w:val="006709E8"/>
    <w:rsid w:val="006733F2"/>
    <w:rsid w:val="006777CB"/>
    <w:rsid w:val="00685CE0"/>
    <w:rsid w:val="00687486"/>
    <w:rsid w:val="006906BF"/>
    <w:rsid w:val="0069529C"/>
    <w:rsid w:val="006B105A"/>
    <w:rsid w:val="006C1FF6"/>
    <w:rsid w:val="006C2565"/>
    <w:rsid w:val="006D0B0A"/>
    <w:rsid w:val="006D3115"/>
    <w:rsid w:val="006D3127"/>
    <w:rsid w:val="006D69D2"/>
    <w:rsid w:val="006E434B"/>
    <w:rsid w:val="006E49F4"/>
    <w:rsid w:val="006F107B"/>
    <w:rsid w:val="006F5000"/>
    <w:rsid w:val="007027A0"/>
    <w:rsid w:val="00707847"/>
    <w:rsid w:val="0071432B"/>
    <w:rsid w:val="00734650"/>
    <w:rsid w:val="0074516D"/>
    <w:rsid w:val="0076773A"/>
    <w:rsid w:val="00773C01"/>
    <w:rsid w:val="00774A38"/>
    <w:rsid w:val="00790A5F"/>
    <w:rsid w:val="00791554"/>
    <w:rsid w:val="00794AE6"/>
    <w:rsid w:val="007967AA"/>
    <w:rsid w:val="007A48FB"/>
    <w:rsid w:val="007A4F1D"/>
    <w:rsid w:val="007D3865"/>
    <w:rsid w:val="007D5331"/>
    <w:rsid w:val="007F254D"/>
    <w:rsid w:val="0080103D"/>
    <w:rsid w:val="00805599"/>
    <w:rsid w:val="00811AFF"/>
    <w:rsid w:val="0081361F"/>
    <w:rsid w:val="00815239"/>
    <w:rsid w:val="00821D3D"/>
    <w:rsid w:val="0084058C"/>
    <w:rsid w:val="008544C8"/>
    <w:rsid w:val="00856A12"/>
    <w:rsid w:val="00865B7B"/>
    <w:rsid w:val="00895913"/>
    <w:rsid w:val="008A3F32"/>
    <w:rsid w:val="008A51B8"/>
    <w:rsid w:val="008A7D78"/>
    <w:rsid w:val="008B4317"/>
    <w:rsid w:val="008C6889"/>
    <w:rsid w:val="008C7E2F"/>
    <w:rsid w:val="008D66DD"/>
    <w:rsid w:val="008E1A82"/>
    <w:rsid w:val="008E20AD"/>
    <w:rsid w:val="008E4DA2"/>
    <w:rsid w:val="008F1442"/>
    <w:rsid w:val="00914359"/>
    <w:rsid w:val="00925E15"/>
    <w:rsid w:val="0095122E"/>
    <w:rsid w:val="0095282E"/>
    <w:rsid w:val="009548B9"/>
    <w:rsid w:val="00966B7C"/>
    <w:rsid w:val="00971336"/>
    <w:rsid w:val="00972A3D"/>
    <w:rsid w:val="009841C8"/>
    <w:rsid w:val="009A19FD"/>
    <w:rsid w:val="009A4A1D"/>
    <w:rsid w:val="009B0C98"/>
    <w:rsid w:val="009B3C55"/>
    <w:rsid w:val="009C2D8F"/>
    <w:rsid w:val="009C3769"/>
    <w:rsid w:val="009C5904"/>
    <w:rsid w:val="009D12B0"/>
    <w:rsid w:val="009D1E21"/>
    <w:rsid w:val="009D24A3"/>
    <w:rsid w:val="009D3C2F"/>
    <w:rsid w:val="009E30BD"/>
    <w:rsid w:val="009F3059"/>
    <w:rsid w:val="00A051D3"/>
    <w:rsid w:val="00A13057"/>
    <w:rsid w:val="00A15E16"/>
    <w:rsid w:val="00A17BBA"/>
    <w:rsid w:val="00A345F2"/>
    <w:rsid w:val="00A43542"/>
    <w:rsid w:val="00A44B5B"/>
    <w:rsid w:val="00A63093"/>
    <w:rsid w:val="00A6343E"/>
    <w:rsid w:val="00A74555"/>
    <w:rsid w:val="00A763DC"/>
    <w:rsid w:val="00A85310"/>
    <w:rsid w:val="00A9772D"/>
    <w:rsid w:val="00A97CAA"/>
    <w:rsid w:val="00AA03E2"/>
    <w:rsid w:val="00AA13BF"/>
    <w:rsid w:val="00AA5A22"/>
    <w:rsid w:val="00AB0C1B"/>
    <w:rsid w:val="00AB1092"/>
    <w:rsid w:val="00AB2A68"/>
    <w:rsid w:val="00AC072C"/>
    <w:rsid w:val="00AC313D"/>
    <w:rsid w:val="00AC42BF"/>
    <w:rsid w:val="00AD4886"/>
    <w:rsid w:val="00AE0956"/>
    <w:rsid w:val="00AE5CE4"/>
    <w:rsid w:val="00AF30C6"/>
    <w:rsid w:val="00B141EE"/>
    <w:rsid w:val="00B16CB4"/>
    <w:rsid w:val="00B322FC"/>
    <w:rsid w:val="00B35A78"/>
    <w:rsid w:val="00B421C4"/>
    <w:rsid w:val="00B429A8"/>
    <w:rsid w:val="00B43146"/>
    <w:rsid w:val="00B436C3"/>
    <w:rsid w:val="00B4431C"/>
    <w:rsid w:val="00B5020C"/>
    <w:rsid w:val="00B57C0A"/>
    <w:rsid w:val="00B61205"/>
    <w:rsid w:val="00B62908"/>
    <w:rsid w:val="00B70C32"/>
    <w:rsid w:val="00B761AF"/>
    <w:rsid w:val="00B823EF"/>
    <w:rsid w:val="00B8422D"/>
    <w:rsid w:val="00B93DF1"/>
    <w:rsid w:val="00B954E8"/>
    <w:rsid w:val="00B9568C"/>
    <w:rsid w:val="00BA5DF6"/>
    <w:rsid w:val="00BA71F5"/>
    <w:rsid w:val="00BA7B1E"/>
    <w:rsid w:val="00BB12EE"/>
    <w:rsid w:val="00BB64B3"/>
    <w:rsid w:val="00BD40C6"/>
    <w:rsid w:val="00BE69FB"/>
    <w:rsid w:val="00BF13BD"/>
    <w:rsid w:val="00BF4A8B"/>
    <w:rsid w:val="00C04E71"/>
    <w:rsid w:val="00C068D8"/>
    <w:rsid w:val="00C10774"/>
    <w:rsid w:val="00C15890"/>
    <w:rsid w:val="00C453D9"/>
    <w:rsid w:val="00C507B0"/>
    <w:rsid w:val="00C53D8E"/>
    <w:rsid w:val="00C61315"/>
    <w:rsid w:val="00C62C28"/>
    <w:rsid w:val="00C805E4"/>
    <w:rsid w:val="00C8678A"/>
    <w:rsid w:val="00C9112A"/>
    <w:rsid w:val="00CA574E"/>
    <w:rsid w:val="00CA7588"/>
    <w:rsid w:val="00CB4D1A"/>
    <w:rsid w:val="00CB6435"/>
    <w:rsid w:val="00CC2446"/>
    <w:rsid w:val="00CC2706"/>
    <w:rsid w:val="00CC3B5B"/>
    <w:rsid w:val="00CC4266"/>
    <w:rsid w:val="00CC6F16"/>
    <w:rsid w:val="00CF1C33"/>
    <w:rsid w:val="00CF2FD2"/>
    <w:rsid w:val="00CF467A"/>
    <w:rsid w:val="00CF5901"/>
    <w:rsid w:val="00D474A3"/>
    <w:rsid w:val="00D51671"/>
    <w:rsid w:val="00D53BA5"/>
    <w:rsid w:val="00D601E8"/>
    <w:rsid w:val="00D76078"/>
    <w:rsid w:val="00D970FA"/>
    <w:rsid w:val="00DA3945"/>
    <w:rsid w:val="00DB0144"/>
    <w:rsid w:val="00DC22B8"/>
    <w:rsid w:val="00DC2C3A"/>
    <w:rsid w:val="00DF4278"/>
    <w:rsid w:val="00DF69D0"/>
    <w:rsid w:val="00E01355"/>
    <w:rsid w:val="00E17A74"/>
    <w:rsid w:val="00E44A0E"/>
    <w:rsid w:val="00E57895"/>
    <w:rsid w:val="00E60476"/>
    <w:rsid w:val="00E63B17"/>
    <w:rsid w:val="00E65002"/>
    <w:rsid w:val="00E65C79"/>
    <w:rsid w:val="00E710E5"/>
    <w:rsid w:val="00E72EDA"/>
    <w:rsid w:val="00E859C1"/>
    <w:rsid w:val="00EA66F4"/>
    <w:rsid w:val="00EC795B"/>
    <w:rsid w:val="00ED2787"/>
    <w:rsid w:val="00EE48AE"/>
    <w:rsid w:val="00EE6006"/>
    <w:rsid w:val="00F06ECC"/>
    <w:rsid w:val="00F11BA1"/>
    <w:rsid w:val="00F1259D"/>
    <w:rsid w:val="00F13FAB"/>
    <w:rsid w:val="00F33CB0"/>
    <w:rsid w:val="00F353C9"/>
    <w:rsid w:val="00F46780"/>
    <w:rsid w:val="00F56416"/>
    <w:rsid w:val="00F64033"/>
    <w:rsid w:val="00F702C0"/>
    <w:rsid w:val="00F73EDB"/>
    <w:rsid w:val="00F85B6D"/>
    <w:rsid w:val="00F92804"/>
    <w:rsid w:val="00F97C74"/>
    <w:rsid w:val="00FC189B"/>
    <w:rsid w:val="00FD456E"/>
    <w:rsid w:val="00FD5912"/>
    <w:rsid w:val="00FF0E8B"/>
    <w:rsid w:val="00FF1973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0D8D2-81D4-4860-B709-71BA4BAF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115"/>
  </w:style>
  <w:style w:type="paragraph" w:styleId="Stopka">
    <w:name w:val="footer"/>
    <w:basedOn w:val="Normalny"/>
    <w:link w:val="StopkaZnak"/>
    <w:uiPriority w:val="99"/>
    <w:unhideWhenUsed/>
    <w:rsid w:val="006D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115"/>
  </w:style>
  <w:style w:type="character" w:customStyle="1" w:styleId="lrzxr">
    <w:name w:val="lrzxr"/>
    <w:basedOn w:val="Domylnaczcionkaakapitu"/>
    <w:rsid w:val="006D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Góra</dc:creator>
  <cp:keywords/>
  <dc:description/>
  <cp:lastModifiedBy>Katarzyna Góra</cp:lastModifiedBy>
  <cp:revision>2</cp:revision>
  <dcterms:created xsi:type="dcterms:W3CDTF">2023-11-24T10:06:00Z</dcterms:created>
  <dcterms:modified xsi:type="dcterms:W3CDTF">2023-11-24T10:14:00Z</dcterms:modified>
</cp:coreProperties>
</file>