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24412" w14:textId="77777777" w:rsidR="00292378" w:rsidRPr="00292378" w:rsidRDefault="00292378" w:rsidP="00292378">
      <w:pPr>
        <w:rPr>
          <w:b/>
          <w:bCs/>
        </w:rPr>
      </w:pPr>
      <w:r w:rsidRPr="00292378">
        <w:rPr>
          <w:b/>
          <w:bCs/>
        </w:rPr>
        <w:t>Piątek, 4 września 2026</w:t>
      </w:r>
    </w:p>
    <w:p w14:paraId="4DD7D7A9" w14:textId="253EA61E" w:rsidR="00292378" w:rsidRPr="00292378" w:rsidRDefault="00292378" w:rsidP="00292378">
      <w:pPr>
        <w:ind w:left="2124" w:hanging="2124"/>
        <w:rPr>
          <w:b/>
          <w:bCs/>
        </w:rPr>
      </w:pPr>
      <w:r w:rsidRPr="00292378">
        <w:rPr>
          <w:b/>
          <w:bCs/>
        </w:rPr>
        <w:t>15:30-15:35</w:t>
      </w:r>
      <w:r>
        <w:rPr>
          <w:b/>
          <w:bCs/>
        </w:rPr>
        <w:tab/>
      </w:r>
      <w:r w:rsidRPr="00292378">
        <w:rPr>
          <w:b/>
          <w:bCs/>
        </w:rPr>
        <w:t>Powitanie</w:t>
      </w:r>
      <w:r>
        <w:rPr>
          <w:b/>
          <w:bCs/>
        </w:rPr>
        <w:br/>
      </w:r>
      <w:r w:rsidRPr="00292378">
        <w:t>prof. dr hab. n. med. Monika Prochorec-Sobieszek</w:t>
      </w:r>
    </w:p>
    <w:p w14:paraId="7D15B6A8" w14:textId="34E3881D" w:rsidR="000E36A3" w:rsidRDefault="00292378" w:rsidP="00292378">
      <w:r w:rsidRPr="00292378">
        <w:rPr>
          <w:b/>
          <w:bCs/>
        </w:rPr>
        <w:t>15:35-16:00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Innowacyjne terapie w hematoonkologii AD 2026</w:t>
      </w:r>
      <w:r w:rsidR="000E36A3">
        <w:rPr>
          <w:b/>
          <w:bCs/>
        </w:rPr>
        <w:br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 w:rsidRPr="000E36A3">
        <w:t>TBC</w:t>
      </w:r>
    </w:p>
    <w:p w14:paraId="78F6797B" w14:textId="77777777" w:rsidR="000E36A3" w:rsidRDefault="000E36A3" w:rsidP="00292378">
      <w:pPr>
        <w:rPr>
          <w:b/>
          <w:bCs/>
        </w:rPr>
      </w:pPr>
    </w:p>
    <w:p w14:paraId="7BBF739A" w14:textId="77777777" w:rsidR="00292378" w:rsidRPr="00292378" w:rsidRDefault="00292378" w:rsidP="00292378">
      <w:pPr>
        <w:rPr>
          <w:b/>
          <w:bCs/>
          <w:color w:val="77206D" w:themeColor="accent5" w:themeShade="BF"/>
        </w:rPr>
      </w:pPr>
      <w:r w:rsidRPr="00292378">
        <w:rPr>
          <w:b/>
          <w:bCs/>
          <w:color w:val="77206D" w:themeColor="accent5" w:themeShade="BF"/>
        </w:rPr>
        <w:t>SESJA I</w:t>
      </w:r>
      <w:r w:rsidRPr="00292378">
        <w:rPr>
          <w:b/>
          <w:bCs/>
          <w:color w:val="77206D" w:themeColor="accent5" w:themeShade="BF"/>
        </w:rPr>
        <w:tab/>
      </w:r>
      <w:r w:rsidRPr="00292378">
        <w:rPr>
          <w:b/>
          <w:bCs/>
          <w:color w:val="77206D" w:themeColor="accent5" w:themeShade="BF"/>
        </w:rPr>
        <w:tab/>
        <w:t>SZPICZAK</w:t>
      </w:r>
    </w:p>
    <w:p w14:paraId="1616C650" w14:textId="2AAD8AE2" w:rsidR="00292378" w:rsidRPr="00292378" w:rsidRDefault="00292378" w:rsidP="00292378">
      <w:pPr>
        <w:rPr>
          <w:b/>
          <w:bCs/>
        </w:rPr>
      </w:pPr>
      <w:r w:rsidRPr="00292378">
        <w:rPr>
          <w:b/>
          <w:bCs/>
        </w:rPr>
        <w:t>16:00-16:20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Szpiczak</w:t>
      </w:r>
      <w:r w:rsidR="000E36A3">
        <w:rPr>
          <w:b/>
          <w:bCs/>
        </w:rPr>
        <w:br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 w:rsidRPr="000E36A3">
        <w:t>TBC</w:t>
      </w:r>
    </w:p>
    <w:p w14:paraId="0259A281" w14:textId="7EE1FC0E" w:rsidR="00292378" w:rsidRPr="00292378" w:rsidRDefault="00292378" w:rsidP="00292378">
      <w:pPr>
        <w:rPr>
          <w:b/>
          <w:bCs/>
        </w:rPr>
      </w:pPr>
      <w:r w:rsidRPr="00292378">
        <w:rPr>
          <w:b/>
          <w:bCs/>
        </w:rPr>
        <w:t>16:20-16:30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Prezentacja przypadków</w:t>
      </w:r>
      <w:r w:rsidR="000E36A3">
        <w:rPr>
          <w:b/>
          <w:bCs/>
        </w:rPr>
        <w:br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 w:rsidRPr="000E36A3">
        <w:t>TBC</w:t>
      </w:r>
    </w:p>
    <w:p w14:paraId="17F5C2A7" w14:textId="164734AF" w:rsidR="00292378" w:rsidRDefault="00292378" w:rsidP="00292378">
      <w:pPr>
        <w:rPr>
          <w:b/>
          <w:bCs/>
        </w:rPr>
      </w:pPr>
      <w:r w:rsidRPr="00292378">
        <w:rPr>
          <w:b/>
          <w:bCs/>
        </w:rPr>
        <w:t>16:30-16:40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Dyskusja</w:t>
      </w:r>
    </w:p>
    <w:p w14:paraId="136ACA8E" w14:textId="77777777" w:rsidR="00292378" w:rsidRPr="00292378" w:rsidRDefault="00292378" w:rsidP="00292378">
      <w:pPr>
        <w:rPr>
          <w:b/>
          <w:bCs/>
        </w:rPr>
      </w:pPr>
    </w:p>
    <w:p w14:paraId="4A393963" w14:textId="1E4A47C1" w:rsidR="00292378" w:rsidRPr="00292378" w:rsidRDefault="00292378" w:rsidP="00292378">
      <w:pPr>
        <w:rPr>
          <w:b/>
          <w:bCs/>
          <w:color w:val="77206D" w:themeColor="accent5" w:themeShade="BF"/>
        </w:rPr>
      </w:pPr>
      <w:r w:rsidRPr="00292378">
        <w:rPr>
          <w:b/>
          <w:bCs/>
          <w:color w:val="77206D" w:themeColor="accent5" w:themeShade="BF"/>
        </w:rPr>
        <w:t>SESJA II</w:t>
      </w:r>
      <w:r w:rsidRPr="00292378">
        <w:rPr>
          <w:b/>
          <w:bCs/>
          <w:color w:val="77206D" w:themeColor="accent5" w:themeShade="BF"/>
        </w:rPr>
        <w:tab/>
      </w:r>
      <w:r w:rsidRPr="00292378">
        <w:rPr>
          <w:b/>
          <w:bCs/>
          <w:color w:val="77206D" w:themeColor="accent5" w:themeShade="BF"/>
        </w:rPr>
        <w:tab/>
        <w:t>Chłoniaki z komórek B i przewlekła białaczka limfocytowa</w:t>
      </w:r>
    </w:p>
    <w:p w14:paraId="2019C346" w14:textId="6B9F64BF" w:rsidR="00292378" w:rsidRPr="000E36A3" w:rsidRDefault="00292378" w:rsidP="00292378">
      <w:r w:rsidRPr="00292378">
        <w:rPr>
          <w:b/>
          <w:bCs/>
        </w:rPr>
        <w:t>16:40-17:00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Chłoniaki indolentne</w:t>
      </w:r>
      <w:r w:rsidR="000E36A3">
        <w:rPr>
          <w:b/>
          <w:bCs/>
        </w:rPr>
        <w:br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 w:rsidRPr="000E36A3">
        <w:t>TBC</w:t>
      </w:r>
    </w:p>
    <w:p w14:paraId="1C1DA7BD" w14:textId="423CF860" w:rsidR="00292378" w:rsidRPr="00292378" w:rsidRDefault="00292378" w:rsidP="00292378">
      <w:pPr>
        <w:rPr>
          <w:b/>
          <w:bCs/>
        </w:rPr>
      </w:pPr>
      <w:r w:rsidRPr="00292378">
        <w:rPr>
          <w:b/>
          <w:bCs/>
        </w:rPr>
        <w:t>17:00-17:20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Chłoniaki agresywne</w:t>
      </w:r>
      <w:r w:rsidR="000E36A3">
        <w:rPr>
          <w:b/>
          <w:bCs/>
        </w:rPr>
        <w:br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 w:rsidRPr="000E36A3">
        <w:t>TBC</w:t>
      </w:r>
    </w:p>
    <w:p w14:paraId="20ACBAAC" w14:textId="2AB2D70E" w:rsidR="00292378" w:rsidRPr="00292378" w:rsidRDefault="00292378" w:rsidP="00292378">
      <w:pPr>
        <w:rPr>
          <w:b/>
          <w:bCs/>
        </w:rPr>
      </w:pPr>
      <w:r w:rsidRPr="00292378">
        <w:rPr>
          <w:b/>
          <w:bCs/>
        </w:rPr>
        <w:t>17:20-17:40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Przewlekła białaczka limfocytowa</w:t>
      </w:r>
      <w:r w:rsidR="000E36A3">
        <w:rPr>
          <w:b/>
          <w:bCs/>
        </w:rPr>
        <w:br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 w:rsidRPr="000E36A3">
        <w:t>TBC</w:t>
      </w:r>
    </w:p>
    <w:p w14:paraId="25479D8B" w14:textId="6E2F48FF" w:rsidR="00292378" w:rsidRPr="00292378" w:rsidRDefault="00292378" w:rsidP="00292378">
      <w:pPr>
        <w:rPr>
          <w:b/>
          <w:bCs/>
        </w:rPr>
      </w:pPr>
      <w:r w:rsidRPr="00292378">
        <w:rPr>
          <w:b/>
          <w:bCs/>
        </w:rPr>
        <w:t>17:40-18:00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Prezentacja przypadków</w:t>
      </w:r>
      <w:r w:rsidR="000E36A3">
        <w:rPr>
          <w:b/>
          <w:bCs/>
        </w:rPr>
        <w:br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 w:rsidRPr="000E36A3">
        <w:t>TBC</w:t>
      </w:r>
    </w:p>
    <w:p w14:paraId="3B9B2371" w14:textId="06E52BE0" w:rsidR="00292378" w:rsidRPr="00292378" w:rsidRDefault="00292378" w:rsidP="00292378">
      <w:pPr>
        <w:rPr>
          <w:b/>
          <w:bCs/>
        </w:rPr>
      </w:pPr>
      <w:r w:rsidRPr="00292378">
        <w:rPr>
          <w:b/>
          <w:bCs/>
        </w:rPr>
        <w:t>18:00-18:10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Dyskusja</w:t>
      </w:r>
    </w:p>
    <w:p w14:paraId="5489B1A9" w14:textId="5CDFF8DC" w:rsidR="00292378" w:rsidRDefault="00292378" w:rsidP="00292378">
      <w:pPr>
        <w:rPr>
          <w:b/>
          <w:bCs/>
        </w:rPr>
      </w:pPr>
      <w:r w:rsidRPr="00292378">
        <w:rPr>
          <w:b/>
          <w:bCs/>
        </w:rPr>
        <w:t>18:10-18:25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PRZERWA KAWOWA</w:t>
      </w:r>
    </w:p>
    <w:p w14:paraId="50B1DD4F" w14:textId="77777777" w:rsidR="00292378" w:rsidRPr="00292378" w:rsidRDefault="00292378" w:rsidP="00292378">
      <w:pPr>
        <w:rPr>
          <w:b/>
          <w:bCs/>
        </w:rPr>
      </w:pPr>
    </w:p>
    <w:p w14:paraId="41718D31" w14:textId="1661E888" w:rsidR="00292378" w:rsidRPr="00292378" w:rsidRDefault="00292378" w:rsidP="00292378">
      <w:pPr>
        <w:rPr>
          <w:b/>
          <w:bCs/>
          <w:color w:val="77206D" w:themeColor="accent5" w:themeShade="BF"/>
        </w:rPr>
      </w:pPr>
      <w:r w:rsidRPr="00292378">
        <w:rPr>
          <w:b/>
          <w:bCs/>
          <w:color w:val="77206D" w:themeColor="accent5" w:themeShade="BF"/>
        </w:rPr>
        <w:lastRenderedPageBreak/>
        <w:t>SESJA III</w:t>
      </w:r>
      <w:r w:rsidRPr="00292378">
        <w:rPr>
          <w:b/>
          <w:bCs/>
          <w:color w:val="77206D" w:themeColor="accent5" w:themeShade="BF"/>
        </w:rPr>
        <w:tab/>
      </w:r>
      <w:r w:rsidRPr="00292378">
        <w:rPr>
          <w:b/>
          <w:bCs/>
          <w:color w:val="77206D" w:themeColor="accent5" w:themeShade="BF"/>
        </w:rPr>
        <w:tab/>
        <w:t>Choroba Castlemana</w:t>
      </w:r>
    </w:p>
    <w:p w14:paraId="16C2C213" w14:textId="3797EC82" w:rsidR="00292378" w:rsidRPr="00292378" w:rsidRDefault="00292378" w:rsidP="00292378">
      <w:pPr>
        <w:ind w:left="2124" w:hanging="2124"/>
        <w:rPr>
          <w:b/>
          <w:bCs/>
        </w:rPr>
      </w:pPr>
      <w:r w:rsidRPr="00292378">
        <w:rPr>
          <w:b/>
          <w:bCs/>
        </w:rPr>
        <w:t>18:25-18:45</w:t>
      </w:r>
      <w:r>
        <w:rPr>
          <w:b/>
          <w:bCs/>
        </w:rPr>
        <w:tab/>
      </w:r>
      <w:r w:rsidRPr="00292378">
        <w:rPr>
          <w:b/>
          <w:bCs/>
        </w:rPr>
        <w:t>Rola hematopatologa w rozpoznaniu choroby Castlemana</w:t>
      </w:r>
      <w:r w:rsidR="000E36A3">
        <w:rPr>
          <w:b/>
          <w:bCs/>
        </w:rPr>
        <w:br/>
      </w:r>
      <w:r w:rsidR="000E36A3" w:rsidRPr="000E36A3">
        <w:t>TBC</w:t>
      </w:r>
      <w:r>
        <w:rPr>
          <w:b/>
          <w:bCs/>
        </w:rPr>
        <w:br/>
      </w:r>
      <w:r w:rsidRPr="00292378">
        <w:rPr>
          <w:b/>
          <w:bCs/>
          <w:i/>
          <w:iCs/>
        </w:rPr>
        <w:t>Wykład sponsorowany</w:t>
      </w:r>
    </w:p>
    <w:p w14:paraId="27064DE2" w14:textId="33109EEC" w:rsidR="00292378" w:rsidRPr="00292378" w:rsidRDefault="00292378" w:rsidP="00292378">
      <w:pPr>
        <w:rPr>
          <w:b/>
          <w:bCs/>
        </w:rPr>
      </w:pPr>
      <w:r w:rsidRPr="00292378">
        <w:rPr>
          <w:b/>
          <w:bCs/>
        </w:rPr>
        <w:t>18:45-19:15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Prezentacja przypadków</w:t>
      </w:r>
      <w:r w:rsidR="000E36A3">
        <w:rPr>
          <w:b/>
          <w:bCs/>
        </w:rPr>
        <w:br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 w:rsidRPr="000E36A3">
        <w:t>TBC</w:t>
      </w:r>
    </w:p>
    <w:p w14:paraId="25759DE0" w14:textId="53D824A0" w:rsidR="00292378" w:rsidRDefault="00292378" w:rsidP="00292378">
      <w:pPr>
        <w:rPr>
          <w:b/>
          <w:bCs/>
        </w:rPr>
      </w:pPr>
      <w:r w:rsidRPr="00292378">
        <w:rPr>
          <w:b/>
          <w:bCs/>
        </w:rPr>
        <w:t>19:15-19:25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Dyskusja</w:t>
      </w:r>
    </w:p>
    <w:p w14:paraId="350F7F2B" w14:textId="77777777" w:rsidR="00292378" w:rsidRPr="00292378" w:rsidRDefault="00292378" w:rsidP="00292378">
      <w:pPr>
        <w:rPr>
          <w:b/>
          <w:bCs/>
        </w:rPr>
      </w:pPr>
    </w:p>
    <w:p w14:paraId="2C365F03" w14:textId="77777777" w:rsidR="00292378" w:rsidRPr="00292378" w:rsidRDefault="00292378" w:rsidP="00292378">
      <w:pPr>
        <w:rPr>
          <w:b/>
          <w:bCs/>
        </w:rPr>
      </w:pPr>
      <w:r w:rsidRPr="00292378">
        <w:rPr>
          <w:b/>
          <w:bCs/>
        </w:rPr>
        <w:t>Sobota, 5 września 2026</w:t>
      </w:r>
    </w:p>
    <w:p w14:paraId="3CE7B841" w14:textId="25A13F8A" w:rsidR="00292378" w:rsidRPr="00292378" w:rsidRDefault="00292378" w:rsidP="00292378">
      <w:pPr>
        <w:rPr>
          <w:b/>
          <w:bCs/>
          <w:color w:val="77206D" w:themeColor="accent5" w:themeShade="BF"/>
        </w:rPr>
      </w:pPr>
      <w:r w:rsidRPr="00292378">
        <w:rPr>
          <w:b/>
          <w:bCs/>
          <w:color w:val="77206D" w:themeColor="accent5" w:themeShade="BF"/>
        </w:rPr>
        <w:t>SESJA IV</w:t>
      </w:r>
      <w:r w:rsidRPr="00292378">
        <w:rPr>
          <w:b/>
          <w:bCs/>
          <w:color w:val="77206D" w:themeColor="accent5" w:themeShade="BF"/>
        </w:rPr>
        <w:tab/>
      </w:r>
      <w:r w:rsidRPr="00292378">
        <w:rPr>
          <w:b/>
          <w:bCs/>
          <w:color w:val="77206D" w:themeColor="accent5" w:themeShade="BF"/>
        </w:rPr>
        <w:tab/>
        <w:t>Chłoniaki skórne</w:t>
      </w:r>
    </w:p>
    <w:p w14:paraId="7600CF4A" w14:textId="14934C53" w:rsidR="00292378" w:rsidRPr="00292378" w:rsidRDefault="00292378" w:rsidP="00292378">
      <w:pPr>
        <w:rPr>
          <w:b/>
          <w:bCs/>
        </w:rPr>
      </w:pPr>
      <w:r w:rsidRPr="00292378">
        <w:rPr>
          <w:b/>
          <w:bCs/>
        </w:rPr>
        <w:t>9:00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Rozpoczęcie drugiego dnia konferencji</w:t>
      </w:r>
      <w:r w:rsidR="000E36A3">
        <w:rPr>
          <w:b/>
          <w:bCs/>
        </w:rPr>
        <w:br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 w:rsidRPr="000E36A3">
        <w:t>TBC</w:t>
      </w:r>
    </w:p>
    <w:p w14:paraId="3473F967" w14:textId="6C215C1D" w:rsidR="00292378" w:rsidRPr="00292378" w:rsidRDefault="00292378" w:rsidP="00292378">
      <w:pPr>
        <w:rPr>
          <w:b/>
          <w:bCs/>
        </w:rPr>
      </w:pPr>
      <w:r w:rsidRPr="00292378">
        <w:rPr>
          <w:b/>
          <w:bCs/>
        </w:rPr>
        <w:t>9:00-9:20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Ziarniniak grzybiasty i zespół Sezaryego</w:t>
      </w:r>
      <w:r w:rsidR="000E36A3">
        <w:rPr>
          <w:b/>
          <w:bCs/>
        </w:rPr>
        <w:br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 w:rsidRPr="000E36A3">
        <w:t>TBC</w:t>
      </w:r>
    </w:p>
    <w:p w14:paraId="387085AE" w14:textId="7D3B023C" w:rsidR="00292378" w:rsidRPr="00292378" w:rsidRDefault="00292378" w:rsidP="00292378">
      <w:pPr>
        <w:rPr>
          <w:b/>
          <w:bCs/>
        </w:rPr>
      </w:pPr>
      <w:r w:rsidRPr="00292378">
        <w:rPr>
          <w:b/>
          <w:bCs/>
        </w:rPr>
        <w:t>9:20-9:50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Prezentacja przypadków</w:t>
      </w:r>
      <w:r w:rsidR="000E36A3">
        <w:rPr>
          <w:b/>
          <w:bCs/>
        </w:rPr>
        <w:br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 w:rsidRPr="000E36A3">
        <w:t>TBC</w:t>
      </w:r>
    </w:p>
    <w:p w14:paraId="5C57B0FD" w14:textId="0C125FC9" w:rsidR="00292378" w:rsidRDefault="00292378" w:rsidP="00292378">
      <w:pPr>
        <w:rPr>
          <w:b/>
          <w:bCs/>
        </w:rPr>
      </w:pPr>
      <w:r w:rsidRPr="00292378">
        <w:rPr>
          <w:b/>
          <w:bCs/>
        </w:rPr>
        <w:t>9:50-10:00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Dyskusja</w:t>
      </w:r>
    </w:p>
    <w:p w14:paraId="2AB5DB12" w14:textId="77777777" w:rsidR="00292378" w:rsidRPr="00292378" w:rsidRDefault="00292378" w:rsidP="00292378">
      <w:pPr>
        <w:rPr>
          <w:b/>
          <w:bCs/>
        </w:rPr>
      </w:pPr>
    </w:p>
    <w:p w14:paraId="2B2DC5A9" w14:textId="4291A1FA" w:rsidR="00292378" w:rsidRPr="00292378" w:rsidRDefault="00292378" w:rsidP="00292378">
      <w:pPr>
        <w:rPr>
          <w:b/>
          <w:bCs/>
          <w:color w:val="77206D" w:themeColor="accent5" w:themeShade="BF"/>
        </w:rPr>
      </w:pPr>
      <w:r w:rsidRPr="00292378">
        <w:rPr>
          <w:b/>
          <w:bCs/>
          <w:color w:val="77206D" w:themeColor="accent5" w:themeShade="BF"/>
        </w:rPr>
        <w:t>SESJA V</w:t>
      </w:r>
      <w:r w:rsidRPr="00292378">
        <w:rPr>
          <w:b/>
          <w:bCs/>
          <w:color w:val="77206D" w:themeColor="accent5" w:themeShade="BF"/>
        </w:rPr>
        <w:tab/>
      </w:r>
      <w:r w:rsidRPr="00292378">
        <w:rPr>
          <w:b/>
          <w:bCs/>
          <w:color w:val="77206D" w:themeColor="accent5" w:themeShade="BF"/>
        </w:rPr>
        <w:tab/>
        <w:t>Nowotwory mielodysplastyczne i ostra białaczka szpikowa</w:t>
      </w:r>
    </w:p>
    <w:p w14:paraId="4A684A7E" w14:textId="5D07F242" w:rsidR="00292378" w:rsidRPr="00292378" w:rsidRDefault="00292378" w:rsidP="00292378">
      <w:pPr>
        <w:rPr>
          <w:b/>
          <w:bCs/>
        </w:rPr>
      </w:pPr>
      <w:r w:rsidRPr="00292378">
        <w:rPr>
          <w:b/>
          <w:bCs/>
        </w:rPr>
        <w:t>10:00-10:20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Nowotwory mielodysplastyczne</w:t>
      </w:r>
      <w:r w:rsidR="000E36A3">
        <w:rPr>
          <w:b/>
          <w:bCs/>
        </w:rPr>
        <w:br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 w:rsidRPr="000E36A3">
        <w:t>TBC</w:t>
      </w:r>
    </w:p>
    <w:p w14:paraId="4C1F5FA3" w14:textId="6E33F9E4" w:rsidR="00292378" w:rsidRPr="00292378" w:rsidRDefault="00292378" w:rsidP="00292378">
      <w:pPr>
        <w:rPr>
          <w:b/>
          <w:bCs/>
        </w:rPr>
      </w:pPr>
      <w:r w:rsidRPr="00292378">
        <w:rPr>
          <w:b/>
          <w:bCs/>
        </w:rPr>
        <w:t>10:20-10:40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Ostra białaczka szpikowa</w:t>
      </w:r>
      <w:r w:rsidR="000E36A3">
        <w:rPr>
          <w:b/>
          <w:bCs/>
        </w:rPr>
        <w:br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 w:rsidRPr="000E36A3">
        <w:t>TBC</w:t>
      </w:r>
    </w:p>
    <w:p w14:paraId="280546EE" w14:textId="26491AE2" w:rsidR="000E36A3" w:rsidRPr="00292378" w:rsidRDefault="00292378" w:rsidP="00292378">
      <w:pPr>
        <w:rPr>
          <w:b/>
          <w:bCs/>
        </w:rPr>
      </w:pPr>
      <w:r w:rsidRPr="00292378">
        <w:rPr>
          <w:b/>
          <w:bCs/>
        </w:rPr>
        <w:t>10:40-11:10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Prezentacja przypadków</w:t>
      </w:r>
      <w:r w:rsidR="000E36A3">
        <w:rPr>
          <w:b/>
          <w:bCs/>
        </w:rPr>
        <w:br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 w:rsidRPr="000E36A3">
        <w:t>TBC</w:t>
      </w:r>
    </w:p>
    <w:p w14:paraId="21ED59DC" w14:textId="555A1CCA" w:rsidR="00292378" w:rsidRPr="00292378" w:rsidRDefault="00292378" w:rsidP="00292378">
      <w:pPr>
        <w:rPr>
          <w:b/>
          <w:bCs/>
        </w:rPr>
      </w:pPr>
      <w:r w:rsidRPr="00292378">
        <w:rPr>
          <w:b/>
          <w:bCs/>
        </w:rPr>
        <w:t>11:10-11:20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Dyskusja</w:t>
      </w:r>
    </w:p>
    <w:p w14:paraId="06F15D0F" w14:textId="49257778" w:rsidR="00292378" w:rsidRDefault="00292378" w:rsidP="00292378">
      <w:pPr>
        <w:rPr>
          <w:b/>
          <w:bCs/>
        </w:rPr>
      </w:pPr>
      <w:r w:rsidRPr="00292378">
        <w:rPr>
          <w:b/>
          <w:bCs/>
        </w:rPr>
        <w:lastRenderedPageBreak/>
        <w:t>11:20-11:35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PRZERWA KAWOWA</w:t>
      </w:r>
    </w:p>
    <w:p w14:paraId="6BB6EFCD" w14:textId="77777777" w:rsidR="00292378" w:rsidRPr="00292378" w:rsidRDefault="00292378" w:rsidP="00292378">
      <w:pPr>
        <w:rPr>
          <w:b/>
          <w:bCs/>
        </w:rPr>
      </w:pPr>
    </w:p>
    <w:p w14:paraId="748BB8ED" w14:textId="6828F005" w:rsidR="00292378" w:rsidRPr="00292378" w:rsidRDefault="00292378" w:rsidP="00292378">
      <w:pPr>
        <w:rPr>
          <w:b/>
          <w:bCs/>
          <w:color w:val="77206D" w:themeColor="accent5" w:themeShade="BF"/>
        </w:rPr>
      </w:pPr>
      <w:r w:rsidRPr="00292378">
        <w:rPr>
          <w:b/>
          <w:bCs/>
          <w:color w:val="77206D" w:themeColor="accent5" w:themeShade="BF"/>
        </w:rPr>
        <w:t>SESJA VI</w:t>
      </w:r>
      <w:r w:rsidRPr="00292378">
        <w:rPr>
          <w:b/>
          <w:bCs/>
          <w:color w:val="77206D" w:themeColor="accent5" w:themeShade="BF"/>
        </w:rPr>
        <w:tab/>
      </w:r>
      <w:r w:rsidRPr="00292378">
        <w:rPr>
          <w:b/>
          <w:bCs/>
          <w:color w:val="77206D" w:themeColor="accent5" w:themeShade="BF"/>
        </w:rPr>
        <w:tab/>
        <w:t>Nowotwory mieloproliferacyjne i mastocytoza</w:t>
      </w:r>
    </w:p>
    <w:p w14:paraId="1D1B877B" w14:textId="4F5749A1" w:rsidR="00292378" w:rsidRPr="00292378" w:rsidRDefault="00292378" w:rsidP="00292378">
      <w:pPr>
        <w:rPr>
          <w:b/>
          <w:bCs/>
        </w:rPr>
      </w:pPr>
      <w:r w:rsidRPr="00292378">
        <w:rPr>
          <w:b/>
          <w:bCs/>
        </w:rPr>
        <w:t>11:35-11:55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Przewlekła białaczka szpikowa</w:t>
      </w:r>
      <w:r w:rsidR="000E36A3">
        <w:rPr>
          <w:b/>
          <w:bCs/>
        </w:rPr>
        <w:br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 w:rsidRPr="000E36A3">
        <w:t>TBC</w:t>
      </w:r>
    </w:p>
    <w:p w14:paraId="7E904334" w14:textId="6791CE34" w:rsidR="00292378" w:rsidRPr="00292378" w:rsidRDefault="00292378" w:rsidP="00292378">
      <w:pPr>
        <w:rPr>
          <w:b/>
          <w:bCs/>
        </w:rPr>
      </w:pPr>
      <w:r w:rsidRPr="00292378">
        <w:rPr>
          <w:b/>
          <w:bCs/>
        </w:rPr>
        <w:t>11:55-12:15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Nowotwory mieloproliferacyjne</w:t>
      </w:r>
      <w:r w:rsidR="000E36A3">
        <w:rPr>
          <w:b/>
          <w:bCs/>
        </w:rPr>
        <w:br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 w:rsidRPr="000E36A3">
        <w:t>TBC</w:t>
      </w:r>
    </w:p>
    <w:p w14:paraId="664D9AF3" w14:textId="176DDF45" w:rsidR="00292378" w:rsidRPr="00292378" w:rsidRDefault="00292378" w:rsidP="00292378">
      <w:pPr>
        <w:rPr>
          <w:b/>
          <w:bCs/>
        </w:rPr>
      </w:pPr>
      <w:r w:rsidRPr="00292378">
        <w:rPr>
          <w:b/>
          <w:bCs/>
        </w:rPr>
        <w:t>12:15-12:35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Mastocytoza</w:t>
      </w:r>
      <w:r w:rsidR="000E36A3">
        <w:rPr>
          <w:b/>
          <w:bCs/>
        </w:rPr>
        <w:br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 w:rsidRPr="000E36A3">
        <w:t>TBC</w:t>
      </w:r>
    </w:p>
    <w:p w14:paraId="508964BE" w14:textId="0DC4936B" w:rsidR="00292378" w:rsidRPr="00292378" w:rsidRDefault="00292378" w:rsidP="00292378">
      <w:pPr>
        <w:rPr>
          <w:b/>
          <w:bCs/>
        </w:rPr>
      </w:pPr>
      <w:r w:rsidRPr="00292378">
        <w:rPr>
          <w:b/>
          <w:bCs/>
        </w:rPr>
        <w:t>12:35-13:05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Prezentacja przypadków</w:t>
      </w:r>
      <w:r w:rsidR="000E36A3">
        <w:rPr>
          <w:b/>
          <w:bCs/>
        </w:rPr>
        <w:br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>
        <w:rPr>
          <w:b/>
          <w:bCs/>
        </w:rPr>
        <w:tab/>
      </w:r>
      <w:r w:rsidR="000E36A3" w:rsidRPr="000E36A3">
        <w:t>TBC</w:t>
      </w:r>
    </w:p>
    <w:p w14:paraId="610D8998" w14:textId="2A6B37B9" w:rsidR="00292378" w:rsidRPr="00292378" w:rsidRDefault="00292378" w:rsidP="00292378">
      <w:pPr>
        <w:rPr>
          <w:b/>
          <w:bCs/>
        </w:rPr>
      </w:pPr>
      <w:r w:rsidRPr="00292378">
        <w:rPr>
          <w:b/>
          <w:bCs/>
        </w:rPr>
        <w:t>13:05-13:15</w:t>
      </w:r>
      <w:r>
        <w:rPr>
          <w:b/>
          <w:bCs/>
        </w:rPr>
        <w:tab/>
      </w:r>
      <w:r>
        <w:rPr>
          <w:b/>
          <w:bCs/>
        </w:rPr>
        <w:tab/>
      </w:r>
      <w:r w:rsidRPr="00292378">
        <w:rPr>
          <w:b/>
          <w:bCs/>
        </w:rPr>
        <w:t>Dyskusja</w:t>
      </w:r>
    </w:p>
    <w:p w14:paraId="079DBCEB" w14:textId="23F4E6CF" w:rsidR="00292378" w:rsidRPr="00292378" w:rsidRDefault="00292378" w:rsidP="00292378">
      <w:pPr>
        <w:ind w:left="2124" w:hanging="2124"/>
        <w:rPr>
          <w:b/>
          <w:bCs/>
        </w:rPr>
      </w:pPr>
      <w:r w:rsidRPr="00292378">
        <w:rPr>
          <w:b/>
          <w:bCs/>
        </w:rPr>
        <w:t>13:15-13:30</w:t>
      </w:r>
      <w:r>
        <w:rPr>
          <w:b/>
          <w:bCs/>
        </w:rPr>
        <w:tab/>
      </w:r>
      <w:r w:rsidRPr="00292378">
        <w:rPr>
          <w:b/>
          <w:bCs/>
        </w:rPr>
        <w:t>Podsumowanie i zakończenie konferencji</w:t>
      </w:r>
      <w:r>
        <w:rPr>
          <w:b/>
          <w:bCs/>
        </w:rPr>
        <w:br/>
      </w:r>
      <w:r w:rsidRPr="00292378">
        <w:t>prof. dr hab. n. med. Monika Prochorec-Sobieszek</w:t>
      </w:r>
    </w:p>
    <w:p w14:paraId="0320108F" w14:textId="641A7711" w:rsidR="00E26EFA" w:rsidRPr="00292378" w:rsidRDefault="00292378" w:rsidP="00292378">
      <w:r w:rsidRPr="00292378">
        <w:rPr>
          <w:b/>
          <w:bCs/>
        </w:rPr>
        <w:t>* Organizator zastrzega sobie prawo do zmian w programie.</w:t>
      </w:r>
    </w:p>
    <w:sectPr w:rsidR="00E26EFA" w:rsidRPr="0029237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FE21E" w14:textId="77777777" w:rsidR="001F11F5" w:rsidRDefault="001F11F5" w:rsidP="00E26EFA">
      <w:pPr>
        <w:spacing w:after="0" w:line="240" w:lineRule="auto"/>
      </w:pPr>
      <w:r>
        <w:separator/>
      </w:r>
    </w:p>
  </w:endnote>
  <w:endnote w:type="continuationSeparator" w:id="0">
    <w:p w14:paraId="2E6F1712" w14:textId="77777777" w:rsidR="001F11F5" w:rsidRDefault="001F11F5" w:rsidP="00E2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D19FC" w14:textId="77777777" w:rsidR="001F11F5" w:rsidRDefault="001F11F5" w:rsidP="00E26EFA">
      <w:pPr>
        <w:spacing w:after="0" w:line="240" w:lineRule="auto"/>
      </w:pPr>
      <w:r>
        <w:separator/>
      </w:r>
    </w:p>
  </w:footnote>
  <w:footnote w:type="continuationSeparator" w:id="0">
    <w:p w14:paraId="71AA1778" w14:textId="77777777" w:rsidR="001F11F5" w:rsidRDefault="001F11F5" w:rsidP="00E2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075D5" w14:textId="55532DF3" w:rsidR="00E26EFA" w:rsidRPr="00E26EFA" w:rsidRDefault="00E26EFA" w:rsidP="00E26EF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864258" wp14:editId="52EC712F">
          <wp:simplePos x="0" y="0"/>
          <wp:positionH relativeFrom="page">
            <wp:align>left</wp:align>
          </wp:positionH>
          <wp:positionV relativeFrom="paragraph">
            <wp:posOffset>-440690</wp:posOffset>
          </wp:positionV>
          <wp:extent cx="7531735" cy="2287270"/>
          <wp:effectExtent l="0" t="0" r="0" b="0"/>
          <wp:wrapTight wrapText="bothSides">
            <wp:wrapPolygon edited="0">
              <wp:start x="0" y="0"/>
              <wp:lineTo x="0" y="21408"/>
              <wp:lineTo x="21525" y="21408"/>
              <wp:lineTo x="21525" y="0"/>
              <wp:lineTo x="0" y="0"/>
            </wp:wrapPolygon>
          </wp:wrapTight>
          <wp:docPr id="55314028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735" cy="2287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EFA"/>
    <w:rsid w:val="000E36A3"/>
    <w:rsid w:val="001F11F5"/>
    <w:rsid w:val="0028298A"/>
    <w:rsid w:val="00292378"/>
    <w:rsid w:val="007F79F7"/>
    <w:rsid w:val="00815651"/>
    <w:rsid w:val="00DD5683"/>
    <w:rsid w:val="00E26345"/>
    <w:rsid w:val="00E26EFA"/>
    <w:rsid w:val="00E9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D1107"/>
  <w15:chartTrackingRefBased/>
  <w15:docId w15:val="{59D8599C-75E5-4529-A195-0CE113700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6E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6E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6E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6E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6E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6E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6E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6E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6E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6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6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6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6EF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6EF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6E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6E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6E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6E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6E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6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6E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6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6E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6E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6E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6EF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6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6EF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6EF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2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6EFA"/>
  </w:style>
  <w:style w:type="paragraph" w:styleId="Stopka">
    <w:name w:val="footer"/>
    <w:basedOn w:val="Normalny"/>
    <w:link w:val="StopkaZnak"/>
    <w:uiPriority w:val="99"/>
    <w:unhideWhenUsed/>
    <w:rsid w:val="00E2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6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Kuźnicka</dc:creator>
  <cp:keywords/>
  <dc:description/>
  <cp:lastModifiedBy>Agnieszka Kuźnicka</cp:lastModifiedBy>
  <cp:revision>5</cp:revision>
  <dcterms:created xsi:type="dcterms:W3CDTF">2026-05-20T12:19:00Z</dcterms:created>
  <dcterms:modified xsi:type="dcterms:W3CDTF">2026-06-22T07:17:00Z</dcterms:modified>
</cp:coreProperties>
</file>