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5E6E0" w14:textId="77777777" w:rsidR="001E24B8" w:rsidRDefault="00000000">
      <w:pPr>
        <w:pStyle w:val="Nagwek1"/>
      </w:pPr>
      <w:r>
        <w:t>Kurs 115 – Implantacja portów naczyniowych w praktyce</w:t>
      </w:r>
    </w:p>
    <w:p w14:paraId="29B6E309" w14:textId="77777777" w:rsidR="001E24B8" w:rsidRDefault="00000000">
      <w:r>
        <w:t>Termin: 15.01.2027</w:t>
      </w:r>
      <w:r>
        <w:br/>
        <w:t>Miejsce: Górnośląska Szkoła Ultrasonografii, Chorzów</w:t>
      </w:r>
    </w:p>
    <w:p w14:paraId="6830AAEE" w14:textId="77777777" w:rsidR="001E24B8" w:rsidRDefault="00000000">
      <w:pPr>
        <w:pStyle w:val="Nagwek2"/>
      </w:pPr>
      <w:r>
        <w:t>Prowadzący</w:t>
      </w:r>
    </w:p>
    <w:p w14:paraId="2E1A646C" w14:textId="77777777" w:rsidR="001E24B8" w:rsidRDefault="00000000">
      <w:r>
        <w:t>dr n. med. Bartosz Kudliński – specjalista anestezjologii i intensywnej terapii.</w:t>
      </w:r>
    </w:p>
    <w:p w14:paraId="458B55A8" w14:textId="77777777" w:rsidR="001E24B8" w:rsidRDefault="00000000">
      <w:pPr>
        <w:pStyle w:val="Nagwek2"/>
      </w:pPr>
      <w:r>
        <w:t>Szczegółowy program szkolenia</w:t>
      </w:r>
    </w:p>
    <w:p w14:paraId="0D61E061" w14:textId="77777777" w:rsidR="001E24B8" w:rsidRDefault="00000000">
      <w:pPr>
        <w:pStyle w:val="Nagwek3"/>
      </w:pPr>
      <w:r>
        <w:t>10:00–10:15 (15 min)</w:t>
      </w:r>
    </w:p>
    <w:p w14:paraId="7EE9B49D" w14:textId="77777777" w:rsidR="001E24B8" w:rsidRDefault="00000000">
      <w:r>
        <w:rPr>
          <w:b/>
        </w:rPr>
        <w:t>Powitanie uczestników, przedstawienie programu szkolenia oraz celów kursu</w:t>
      </w:r>
    </w:p>
    <w:p w14:paraId="66C2E0E5" w14:textId="77777777" w:rsidR="001E24B8" w:rsidRDefault="00000000">
      <w:r>
        <w:t>Prowadzący: dr n. med. Bartosz Kudliński</w:t>
      </w:r>
    </w:p>
    <w:p w14:paraId="5D3AA6C1" w14:textId="77777777" w:rsidR="001E24B8" w:rsidRDefault="00000000">
      <w:pPr>
        <w:pStyle w:val="Nagwek3"/>
      </w:pPr>
      <w:r>
        <w:t>10:15–10:45 (30 min)</w:t>
      </w:r>
    </w:p>
    <w:p w14:paraId="2E1C13BB" w14:textId="77777777" w:rsidR="001E24B8" w:rsidRDefault="00000000">
      <w:r>
        <w:rPr>
          <w:b/>
        </w:rPr>
        <w:t>Implantacja portów naczyniowych – wskazania i kwalifikacja pacjenta</w:t>
      </w:r>
    </w:p>
    <w:p w14:paraId="062DA9B4" w14:textId="77777777" w:rsidR="001E24B8" w:rsidRDefault="00000000">
      <w:r>
        <w:t>Prowadzący: dr n. med. Bartosz Kudliński</w:t>
      </w:r>
    </w:p>
    <w:p w14:paraId="20D41DC8" w14:textId="77777777" w:rsidR="001E24B8" w:rsidRDefault="00000000">
      <w:pPr>
        <w:pStyle w:val="Listapunktowana"/>
      </w:pPr>
      <w:r>
        <w:t>Rola portów.</w:t>
      </w:r>
    </w:p>
    <w:p w14:paraId="04874EC3" w14:textId="77777777" w:rsidR="001E24B8" w:rsidRDefault="00000000">
      <w:pPr>
        <w:pStyle w:val="Listapunktowana"/>
      </w:pPr>
      <w:r>
        <w:t>Wskazania i przeciwwskazania.</w:t>
      </w:r>
    </w:p>
    <w:p w14:paraId="55E53ECB" w14:textId="77777777" w:rsidR="001E24B8" w:rsidRDefault="00000000">
      <w:pPr>
        <w:pStyle w:val="Listapunktowana"/>
      </w:pPr>
      <w:r>
        <w:t>Przygotowanie pacjenta.</w:t>
      </w:r>
    </w:p>
    <w:p w14:paraId="56A6D52D" w14:textId="77777777" w:rsidR="001E24B8" w:rsidRDefault="00000000">
      <w:pPr>
        <w:pStyle w:val="Nagwek3"/>
      </w:pPr>
      <w:r>
        <w:t>10:45–11:30 (45 min)</w:t>
      </w:r>
    </w:p>
    <w:p w14:paraId="594CFA9C" w14:textId="77777777" w:rsidR="001E24B8" w:rsidRDefault="00000000">
      <w:r>
        <w:rPr>
          <w:b/>
        </w:rPr>
        <w:t>Planowanie procedury implantacji</w:t>
      </w:r>
    </w:p>
    <w:p w14:paraId="793715A6" w14:textId="77777777" w:rsidR="001E24B8" w:rsidRDefault="00000000">
      <w:r>
        <w:t>Prowadzący: dr n. med. Bartosz Kudliński</w:t>
      </w:r>
    </w:p>
    <w:p w14:paraId="51467F7C" w14:textId="77777777" w:rsidR="001E24B8" w:rsidRDefault="00000000">
      <w:pPr>
        <w:pStyle w:val="Listapunktowana"/>
      </w:pPr>
      <w:r>
        <w:t>Analiza dostępów.</w:t>
      </w:r>
    </w:p>
    <w:p w14:paraId="18958D65" w14:textId="77777777" w:rsidR="001E24B8" w:rsidRDefault="00000000">
      <w:pPr>
        <w:pStyle w:val="Listapunktowana"/>
      </w:pPr>
      <w:r>
        <w:t>Dobór miejsca implantacji.</w:t>
      </w:r>
    </w:p>
    <w:p w14:paraId="3C5E0AE6" w14:textId="77777777" w:rsidR="001E24B8" w:rsidRDefault="00000000">
      <w:pPr>
        <w:pStyle w:val="Listapunktowana"/>
      </w:pPr>
      <w:r>
        <w:t>Wybór rodzaju portu.</w:t>
      </w:r>
    </w:p>
    <w:p w14:paraId="7ED4DDA9" w14:textId="77777777" w:rsidR="001E24B8" w:rsidRDefault="00000000">
      <w:pPr>
        <w:pStyle w:val="Nagwek3"/>
      </w:pPr>
      <w:r>
        <w:t>11:30–12:15 (45 min)</w:t>
      </w:r>
    </w:p>
    <w:p w14:paraId="4748A0DE" w14:textId="77777777" w:rsidR="001E24B8" w:rsidRDefault="00000000">
      <w:r>
        <w:rPr>
          <w:b/>
        </w:rPr>
        <w:t>Ultrasonografia w implantacji portów</w:t>
      </w:r>
    </w:p>
    <w:p w14:paraId="485043E2" w14:textId="77777777" w:rsidR="001E24B8" w:rsidRDefault="00000000">
      <w:r>
        <w:t>Prowadzący: dr n. med. Bartosz Kudliński</w:t>
      </w:r>
    </w:p>
    <w:p w14:paraId="4A4909C5" w14:textId="77777777" w:rsidR="001E24B8" w:rsidRDefault="00000000">
      <w:pPr>
        <w:pStyle w:val="Listapunktowana"/>
      </w:pPr>
      <w:r>
        <w:t>Identyfikacja naczyń.</w:t>
      </w:r>
    </w:p>
    <w:p w14:paraId="6F08AE25" w14:textId="77777777" w:rsidR="001E24B8" w:rsidRDefault="00000000">
      <w:pPr>
        <w:pStyle w:val="Listapunktowana"/>
      </w:pPr>
      <w:r>
        <w:t>Prowadzenie igły pod kontrolą USG.</w:t>
      </w:r>
    </w:p>
    <w:p w14:paraId="7422085B" w14:textId="77777777" w:rsidR="00E53F98" w:rsidRDefault="00E53F98">
      <w:pPr>
        <w:pStyle w:val="Nagwek3"/>
      </w:pPr>
    </w:p>
    <w:p w14:paraId="2AEA654E" w14:textId="77777777" w:rsidR="00E53F98" w:rsidRDefault="00E53F98">
      <w:pPr>
        <w:pStyle w:val="Nagwek3"/>
      </w:pPr>
    </w:p>
    <w:p w14:paraId="2BFDD99B" w14:textId="77777777" w:rsidR="00E53F98" w:rsidRDefault="00E53F98">
      <w:pPr>
        <w:pStyle w:val="Nagwek3"/>
      </w:pPr>
    </w:p>
    <w:p w14:paraId="3B0DAAA4" w14:textId="7D3D193B" w:rsidR="001E24B8" w:rsidRDefault="00000000">
      <w:pPr>
        <w:pStyle w:val="Nagwek3"/>
      </w:pPr>
      <w:r>
        <w:t>12:15–13:00 (45 min)</w:t>
      </w:r>
    </w:p>
    <w:p w14:paraId="16583052" w14:textId="77777777" w:rsidR="001E24B8" w:rsidRDefault="00000000">
      <w:r>
        <w:rPr>
          <w:b/>
        </w:rPr>
        <w:t>Sprzęt i aspekty techniczne</w:t>
      </w:r>
    </w:p>
    <w:p w14:paraId="50426BFE" w14:textId="77777777" w:rsidR="001E24B8" w:rsidRDefault="00000000">
      <w:r>
        <w:t>Prowadzący: dr n. med. Bartosz Kudliński</w:t>
      </w:r>
    </w:p>
    <w:p w14:paraId="1F35BD93" w14:textId="77777777" w:rsidR="001E24B8" w:rsidRDefault="00000000">
      <w:pPr>
        <w:pStyle w:val="Listapunktowana"/>
      </w:pPr>
      <w:r>
        <w:t>Analiza zestawów.</w:t>
      </w:r>
    </w:p>
    <w:p w14:paraId="6BB6831F" w14:textId="77777777" w:rsidR="001E24B8" w:rsidRDefault="00000000">
      <w:pPr>
        <w:pStyle w:val="Listapunktowana"/>
      </w:pPr>
      <w:r>
        <w:t>Dobór systemu portowego.</w:t>
      </w:r>
    </w:p>
    <w:p w14:paraId="53D12A7B" w14:textId="77777777" w:rsidR="001E24B8" w:rsidRDefault="00000000">
      <w:pPr>
        <w:pStyle w:val="Nagwek3"/>
      </w:pPr>
      <w:r>
        <w:t>13:00–13:30 (30 min)</w:t>
      </w:r>
    </w:p>
    <w:p w14:paraId="1A579205" w14:textId="77777777" w:rsidR="001E24B8" w:rsidRDefault="00000000">
      <w:r>
        <w:t>Przerwa obiadowa</w:t>
      </w:r>
    </w:p>
    <w:p w14:paraId="2C897B6C" w14:textId="77777777" w:rsidR="001E24B8" w:rsidRDefault="00000000">
      <w:pPr>
        <w:pStyle w:val="Nagwek3"/>
      </w:pPr>
      <w:r>
        <w:t>13:30–14:15 (45 min)</w:t>
      </w:r>
    </w:p>
    <w:p w14:paraId="31509B27" w14:textId="77777777" w:rsidR="001E24B8" w:rsidRDefault="00000000">
      <w:r>
        <w:rPr>
          <w:b/>
        </w:rPr>
        <w:t>Technika zabiegu i decyzje kliniczne</w:t>
      </w:r>
    </w:p>
    <w:p w14:paraId="7C5CF47E" w14:textId="77777777" w:rsidR="001E24B8" w:rsidRDefault="00000000">
      <w:r>
        <w:t>Prowadzący: dr n. med. Bartosz Kudliński</w:t>
      </w:r>
    </w:p>
    <w:p w14:paraId="151C7100" w14:textId="77777777" w:rsidR="001E24B8" w:rsidRDefault="00000000">
      <w:pPr>
        <w:pStyle w:val="Listapunktowana"/>
      </w:pPr>
      <w:r>
        <w:t>Warianty dostępu.</w:t>
      </w:r>
    </w:p>
    <w:p w14:paraId="7F27BDC6" w14:textId="77777777" w:rsidR="001E24B8" w:rsidRDefault="00000000">
      <w:pPr>
        <w:pStyle w:val="Listapunktowana"/>
      </w:pPr>
      <w:r>
        <w:t>Rozwiązywanie problemów.</w:t>
      </w:r>
    </w:p>
    <w:p w14:paraId="32A85EA6" w14:textId="77777777" w:rsidR="001E24B8" w:rsidRDefault="00000000">
      <w:pPr>
        <w:pStyle w:val="Listapunktowana"/>
      </w:pPr>
      <w:r>
        <w:t>Optymalizacja procedury.</w:t>
      </w:r>
    </w:p>
    <w:p w14:paraId="0043DAC1" w14:textId="77777777" w:rsidR="001E24B8" w:rsidRDefault="00000000">
      <w:pPr>
        <w:pStyle w:val="Nagwek3"/>
      </w:pPr>
      <w:r>
        <w:t>14:15–14:45 (30 min)</w:t>
      </w:r>
    </w:p>
    <w:p w14:paraId="462BC66D" w14:textId="77777777" w:rsidR="001E24B8" w:rsidRDefault="00000000">
      <w:r>
        <w:rPr>
          <w:b/>
        </w:rPr>
        <w:t>Powikłania i bezpieczeństwo</w:t>
      </w:r>
    </w:p>
    <w:p w14:paraId="186812CD" w14:textId="77777777" w:rsidR="001E24B8" w:rsidRDefault="00000000">
      <w:r>
        <w:t>Prowadzący: dr n. med. Bartosz Kudliński</w:t>
      </w:r>
    </w:p>
    <w:p w14:paraId="6BA6041C" w14:textId="77777777" w:rsidR="001E24B8" w:rsidRDefault="00000000">
      <w:pPr>
        <w:pStyle w:val="Listapunktowana"/>
      </w:pPr>
      <w:r>
        <w:t>Powikłania wczesne i późne.</w:t>
      </w:r>
    </w:p>
    <w:p w14:paraId="5AF88481" w14:textId="77777777" w:rsidR="001E24B8" w:rsidRDefault="00000000">
      <w:pPr>
        <w:pStyle w:val="Listapunktowana"/>
      </w:pPr>
      <w:r>
        <w:t>Zapobieganie i postępowanie.</w:t>
      </w:r>
    </w:p>
    <w:p w14:paraId="0B003D15" w14:textId="77777777" w:rsidR="001E24B8" w:rsidRDefault="00000000">
      <w:pPr>
        <w:pStyle w:val="Nagwek3"/>
      </w:pPr>
      <w:r>
        <w:t>14:45–15:45 (60 min)</w:t>
      </w:r>
    </w:p>
    <w:p w14:paraId="2333F78B" w14:textId="77777777" w:rsidR="001E24B8" w:rsidRDefault="00000000">
      <w:r>
        <w:rPr>
          <w:b/>
        </w:rPr>
        <w:t>Warsztaty praktyczne (hands-on)</w:t>
      </w:r>
    </w:p>
    <w:p w14:paraId="1BAC49B8" w14:textId="77777777" w:rsidR="001E24B8" w:rsidRDefault="00000000">
      <w:r>
        <w:t>Prowadzący: dr n. med. Bartosz Kudliński</w:t>
      </w:r>
    </w:p>
    <w:p w14:paraId="3B94D07D" w14:textId="0D96FE1F" w:rsidR="001E24B8" w:rsidRDefault="00000000">
      <w:pPr>
        <w:pStyle w:val="Listapunktowana"/>
      </w:pPr>
      <w:r>
        <w:t xml:space="preserve">Implantacja portów na </w:t>
      </w:r>
      <w:proofErr w:type="spellStart"/>
      <w:r w:rsidR="00E53F98">
        <w:t>preparatach</w:t>
      </w:r>
      <w:proofErr w:type="spellEnd"/>
      <w:r w:rsidR="00E53F98">
        <w:t xml:space="preserve"> </w:t>
      </w:r>
      <w:proofErr w:type="spellStart"/>
      <w:r w:rsidR="00E53F98">
        <w:t>mięsnych</w:t>
      </w:r>
      <w:proofErr w:type="spellEnd"/>
      <w:r w:rsidR="00E53F98">
        <w:t xml:space="preserve"> z </w:t>
      </w:r>
      <w:proofErr w:type="spellStart"/>
      <w:r w:rsidR="00E53F98">
        <w:t>indyka</w:t>
      </w:r>
      <w:proofErr w:type="spellEnd"/>
      <w:r w:rsidR="00E53F98">
        <w:t xml:space="preserve"> </w:t>
      </w:r>
      <w:r>
        <w:t xml:space="preserve"> i fantomach.</w:t>
      </w:r>
    </w:p>
    <w:p w14:paraId="570F3189" w14:textId="77777777" w:rsidR="001E24B8" w:rsidRDefault="00000000">
      <w:pPr>
        <w:pStyle w:val="Listapunktowana"/>
      </w:pPr>
      <w:r>
        <w:t>Praca pod kontrolą USG.</w:t>
      </w:r>
    </w:p>
    <w:p w14:paraId="7CEC44B6" w14:textId="77777777" w:rsidR="001E24B8" w:rsidRDefault="00000000">
      <w:pPr>
        <w:pStyle w:val="Nagwek3"/>
      </w:pPr>
      <w:r>
        <w:t>15:45–16:00 (15 min)</w:t>
      </w:r>
    </w:p>
    <w:p w14:paraId="0F14E232" w14:textId="77777777" w:rsidR="001E24B8" w:rsidRDefault="00000000">
      <w:r>
        <w:rPr>
          <w:b/>
        </w:rPr>
        <w:t>Techniki usuwania portów, podsumowanie, sesja pytań i odpowiedzi oraz zakończenie kursu</w:t>
      </w:r>
    </w:p>
    <w:p w14:paraId="2F36572E" w14:textId="77777777" w:rsidR="001E24B8" w:rsidRDefault="00000000">
      <w:r>
        <w:t>Prowadzący: dr n. med. Bartosz Kudliński</w:t>
      </w:r>
    </w:p>
    <w:p w14:paraId="52BB5055" w14:textId="77777777" w:rsidR="001E24B8" w:rsidRDefault="00000000">
      <w:pPr>
        <w:pStyle w:val="Nagwek2"/>
      </w:pPr>
      <w:r>
        <w:lastRenderedPageBreak/>
        <w:t>Podsumowanie</w:t>
      </w:r>
    </w:p>
    <w:p w14:paraId="7705B7CC" w14:textId="77777777" w:rsidR="001E24B8" w:rsidRDefault="00000000">
      <w:r>
        <w:t>Program merytoryczny: 5 godzin 30 minut.</w:t>
      </w:r>
      <w:r>
        <w:br/>
        <w:t>Przerwa obiadowa: 30 minut.</w:t>
      </w:r>
    </w:p>
    <w:sectPr w:rsidR="001E24B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5165035">
    <w:abstractNumId w:val="8"/>
  </w:num>
  <w:num w:numId="2" w16cid:durableId="136265335">
    <w:abstractNumId w:val="6"/>
  </w:num>
  <w:num w:numId="3" w16cid:durableId="1683431554">
    <w:abstractNumId w:val="5"/>
  </w:num>
  <w:num w:numId="4" w16cid:durableId="1842894904">
    <w:abstractNumId w:val="4"/>
  </w:num>
  <w:num w:numId="5" w16cid:durableId="1431046638">
    <w:abstractNumId w:val="7"/>
  </w:num>
  <w:num w:numId="6" w16cid:durableId="1032998732">
    <w:abstractNumId w:val="3"/>
  </w:num>
  <w:num w:numId="7" w16cid:durableId="856582600">
    <w:abstractNumId w:val="2"/>
  </w:num>
  <w:num w:numId="8" w16cid:durableId="1561289411">
    <w:abstractNumId w:val="1"/>
  </w:num>
  <w:num w:numId="9" w16cid:durableId="1430856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24B8"/>
    <w:rsid w:val="0029639D"/>
    <w:rsid w:val="00326F90"/>
    <w:rsid w:val="00AA1D8D"/>
    <w:rsid w:val="00B47730"/>
    <w:rsid w:val="00CB0664"/>
    <w:rsid w:val="00D02E50"/>
    <w:rsid w:val="00E53F9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E6B2B"/>
  <w14:defaultImageDpi w14:val="300"/>
  <w15:docId w15:val="{980F27CF-6C8A-4F79-B9DB-1562B184F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Monika Kosz</cp:lastModifiedBy>
  <cp:revision>2</cp:revision>
  <dcterms:created xsi:type="dcterms:W3CDTF">2026-07-21T08:59:00Z</dcterms:created>
  <dcterms:modified xsi:type="dcterms:W3CDTF">2026-07-21T08:59:00Z</dcterms:modified>
  <cp:category/>
</cp:coreProperties>
</file>